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7" w:rsidRPr="00543BEC" w:rsidRDefault="00FF52D7">
      <w:pPr>
        <w:snapToGrid w:val="0"/>
        <w:jc w:val="center"/>
        <w:rPr>
          <w:rStyle w:val="NormalCharacter"/>
          <w:sz w:val="30"/>
        </w:rPr>
      </w:pPr>
    </w:p>
    <w:p w:rsidR="00FF52D7" w:rsidRPr="00543BEC" w:rsidRDefault="00FF52D7">
      <w:pPr>
        <w:snapToGrid w:val="0"/>
        <w:jc w:val="center"/>
        <w:rPr>
          <w:rStyle w:val="NormalCharacter"/>
          <w:sz w:val="30"/>
        </w:rPr>
      </w:pPr>
    </w:p>
    <w:p w:rsidR="00FF52D7" w:rsidRPr="00543BEC" w:rsidRDefault="00FF52D7">
      <w:pPr>
        <w:jc w:val="center"/>
        <w:rPr>
          <w:rStyle w:val="NormalCharacter"/>
          <w:sz w:val="30"/>
        </w:rPr>
      </w:pPr>
    </w:p>
    <w:p w:rsidR="00FF52D7" w:rsidRPr="00543BEC" w:rsidRDefault="00FF52D7">
      <w:pPr>
        <w:jc w:val="center"/>
        <w:rPr>
          <w:rStyle w:val="NormalCharacter"/>
          <w:sz w:val="30"/>
        </w:rPr>
      </w:pPr>
    </w:p>
    <w:p w:rsidR="00FF52D7" w:rsidRDefault="00CC5329" w:rsidP="00543BEC">
      <w:pPr>
        <w:spacing w:line="360" w:lineRule="auto"/>
        <w:ind w:firstLineChars="3075" w:firstLine="5535"/>
        <w:rPr>
          <w:rStyle w:val="NormalCharacter"/>
          <w:rFonts w:ascii="宋体" w:hAnsi="宋体"/>
          <w:sz w:val="18"/>
          <w:szCs w:val="18"/>
        </w:rPr>
      </w:pPr>
      <w:r w:rsidRPr="00543BEC">
        <w:rPr>
          <w:rStyle w:val="NormalCharacter"/>
          <w:rFonts w:ascii="宋体" w:hAnsi="宋体"/>
          <w:sz w:val="18"/>
          <w:szCs w:val="18"/>
        </w:rPr>
        <w:t>中涂协（202</w:t>
      </w:r>
      <w:r w:rsidR="00DD0C09" w:rsidRPr="00543BEC">
        <w:rPr>
          <w:rStyle w:val="NormalCharacter"/>
          <w:rFonts w:ascii="宋体" w:hAnsi="宋体"/>
          <w:sz w:val="18"/>
          <w:szCs w:val="18"/>
        </w:rPr>
        <w:t>1</w:t>
      </w:r>
      <w:r w:rsidRPr="00543BEC">
        <w:rPr>
          <w:rStyle w:val="NormalCharacter"/>
          <w:rFonts w:ascii="宋体" w:hAnsi="宋体"/>
          <w:sz w:val="18"/>
          <w:szCs w:val="18"/>
        </w:rPr>
        <w:t>）协字第</w:t>
      </w:r>
      <w:r w:rsidR="00915E70" w:rsidRPr="00543BEC">
        <w:rPr>
          <w:rStyle w:val="NormalCharacter"/>
          <w:rFonts w:ascii="宋体" w:hAnsi="宋体" w:hint="eastAsia"/>
          <w:sz w:val="18"/>
          <w:szCs w:val="18"/>
        </w:rPr>
        <w:t>010</w:t>
      </w:r>
      <w:r w:rsidRPr="00543BEC">
        <w:rPr>
          <w:rStyle w:val="NormalCharacter"/>
          <w:rFonts w:ascii="宋体" w:hAnsi="宋体"/>
          <w:sz w:val="18"/>
          <w:szCs w:val="18"/>
        </w:rPr>
        <w:t>号</w:t>
      </w:r>
    </w:p>
    <w:p w:rsidR="00543BEC" w:rsidRDefault="00543BEC" w:rsidP="00915E70">
      <w:pPr>
        <w:spacing w:line="360" w:lineRule="auto"/>
        <w:ind w:firstLine="5445"/>
        <w:rPr>
          <w:rStyle w:val="NormalCharacter"/>
          <w:rFonts w:ascii="宋体" w:hAnsi="宋体"/>
          <w:sz w:val="18"/>
          <w:szCs w:val="18"/>
        </w:rPr>
      </w:pPr>
    </w:p>
    <w:p w:rsidR="00543BEC" w:rsidRPr="00543BEC" w:rsidRDefault="00543BEC" w:rsidP="00915E70">
      <w:pPr>
        <w:spacing w:line="360" w:lineRule="auto"/>
        <w:ind w:firstLine="5445"/>
        <w:rPr>
          <w:rStyle w:val="NormalCharacter"/>
        </w:rPr>
      </w:pPr>
    </w:p>
    <w:p w:rsidR="00FF52D7" w:rsidRPr="00543BEC" w:rsidRDefault="00CC5329" w:rsidP="006368C0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543BEC">
        <w:rPr>
          <w:rStyle w:val="NormalCharacter"/>
          <w:rFonts w:ascii="宋体" w:hAnsi="宋体"/>
          <w:b/>
          <w:sz w:val="28"/>
          <w:szCs w:val="28"/>
        </w:rPr>
        <w:t>第十四届中国国际水性木器涂料发展研讨会</w:t>
      </w:r>
    </w:p>
    <w:p w:rsidR="00EE53E2" w:rsidRPr="00543BEC" w:rsidRDefault="00CC5329" w:rsidP="006368C0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543BEC">
        <w:rPr>
          <w:rStyle w:val="NormalCharacter"/>
          <w:rFonts w:ascii="宋体" w:hAnsi="宋体"/>
          <w:b/>
          <w:sz w:val="28"/>
          <w:szCs w:val="28"/>
        </w:rPr>
        <w:t>暨</w:t>
      </w:r>
      <w:r w:rsidR="004A120E" w:rsidRPr="00543BEC">
        <w:rPr>
          <w:rStyle w:val="NormalCharacter"/>
          <w:rFonts w:ascii="宋体" w:hAnsi="宋体"/>
          <w:b/>
          <w:sz w:val="28"/>
          <w:szCs w:val="28"/>
        </w:rPr>
        <w:t>绿色</w:t>
      </w:r>
      <w:r w:rsidRPr="00543BEC">
        <w:rPr>
          <w:rStyle w:val="NormalCharacter"/>
          <w:rFonts w:ascii="宋体" w:hAnsi="宋体"/>
          <w:b/>
          <w:sz w:val="28"/>
          <w:szCs w:val="28"/>
        </w:rPr>
        <w:t>木器涂料涂装技术</w:t>
      </w:r>
      <w:r w:rsidR="00533726" w:rsidRPr="00543BEC">
        <w:rPr>
          <w:rStyle w:val="NormalCharacter"/>
          <w:rFonts w:ascii="宋体" w:hAnsi="宋体" w:hint="eastAsia"/>
          <w:b/>
          <w:sz w:val="28"/>
          <w:szCs w:val="28"/>
        </w:rPr>
        <w:t>论坛</w:t>
      </w:r>
    </w:p>
    <w:p w:rsidR="00FF52D7" w:rsidRPr="00543BEC" w:rsidRDefault="00CC5329" w:rsidP="006368C0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543BEC">
        <w:rPr>
          <w:rStyle w:val="NormalCharacter"/>
          <w:b/>
          <w:sz w:val="28"/>
          <w:szCs w:val="28"/>
        </w:rPr>
        <w:t>预通知</w:t>
      </w:r>
    </w:p>
    <w:p w:rsidR="00FF52D7" w:rsidRPr="00543BEC" w:rsidRDefault="00FF52D7" w:rsidP="00384BE9">
      <w:pPr>
        <w:snapToGrid w:val="0"/>
        <w:spacing w:line="360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</w:p>
    <w:p w:rsidR="00012C39" w:rsidRPr="00524A7C" w:rsidRDefault="004A120E" w:rsidP="00524A7C">
      <w:pPr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中国涂料行业积极响应国家绿色发展理念，坚持走“创新驱动，绿色发展”之路，木器涂料</w:t>
      </w:r>
      <w:r w:rsidR="00012C39" w:rsidRPr="00524A7C">
        <w:rPr>
          <w:rStyle w:val="NormalCharacter"/>
          <w:rFonts w:ascii="宋体" w:hAnsi="宋体" w:hint="eastAsia"/>
          <w:kern w:val="0"/>
          <w:sz w:val="24"/>
        </w:rPr>
        <w:t>涂装绿色制造体系的构建已初见成效。</w:t>
      </w:r>
      <w:r w:rsidRPr="00524A7C">
        <w:rPr>
          <w:rStyle w:val="NormalCharacter"/>
          <w:rFonts w:ascii="宋体" w:hAnsi="宋体"/>
          <w:kern w:val="0"/>
          <w:sz w:val="24"/>
        </w:rPr>
        <w:t>通过有效降低VOC</w:t>
      </w:r>
      <w:r w:rsidR="00012C39" w:rsidRPr="00524A7C">
        <w:rPr>
          <w:rStyle w:val="NormalCharacter"/>
          <w:rFonts w:ascii="宋体" w:hAnsi="宋体"/>
          <w:kern w:val="0"/>
          <w:sz w:val="24"/>
        </w:rPr>
        <w:t>，</w:t>
      </w:r>
      <w:r w:rsidRPr="00524A7C">
        <w:rPr>
          <w:rStyle w:val="NormalCharacter"/>
          <w:rFonts w:ascii="宋体" w:hAnsi="宋体"/>
          <w:kern w:val="0"/>
          <w:sz w:val="24"/>
        </w:rPr>
        <w:t>为大气污染治理</w:t>
      </w:r>
      <w:r w:rsidR="00012C39" w:rsidRPr="00524A7C">
        <w:rPr>
          <w:rStyle w:val="NormalCharacter"/>
          <w:rFonts w:ascii="宋体" w:hAnsi="宋体"/>
          <w:kern w:val="0"/>
          <w:sz w:val="24"/>
        </w:rPr>
        <w:t>、</w:t>
      </w:r>
      <w:r w:rsidRPr="00524A7C">
        <w:rPr>
          <w:rStyle w:val="NormalCharacter"/>
          <w:rFonts w:ascii="宋体" w:hAnsi="宋体"/>
          <w:kern w:val="0"/>
          <w:sz w:val="24"/>
        </w:rPr>
        <w:t>打好“蓝天保卫战”做出了突出贡献。</w:t>
      </w:r>
    </w:p>
    <w:p w:rsidR="00000000" w:rsidRDefault="004A120E">
      <w:pPr>
        <w:snapToGrid w:val="0"/>
        <w:spacing w:line="276" w:lineRule="auto"/>
        <w:ind w:firstLineChars="200" w:firstLine="480"/>
        <w:jc w:val="left"/>
        <w:rPr>
          <w:rStyle w:val="NormalCharacter"/>
          <w:rFonts w:ascii="宋体" w:hAnsi="宋体"/>
          <w:b/>
          <w:bCs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2021年</w:t>
      </w:r>
      <w:r w:rsidR="00D4436C" w:rsidRPr="00524A7C">
        <w:rPr>
          <w:rStyle w:val="NormalCharacter"/>
          <w:rFonts w:ascii="宋体" w:hAnsi="宋体" w:hint="eastAsia"/>
          <w:kern w:val="0"/>
          <w:sz w:val="24"/>
        </w:rPr>
        <w:t>是“十四五”的开局之年，</w:t>
      </w:r>
      <w:r w:rsidRPr="00524A7C">
        <w:rPr>
          <w:rStyle w:val="NormalCharacter"/>
          <w:rFonts w:ascii="宋体" w:hAnsi="宋体"/>
          <w:kern w:val="0"/>
          <w:sz w:val="24"/>
        </w:rPr>
        <w:t>立足于弘扬国家绿色高质量发展理念，</w:t>
      </w:r>
      <w:r w:rsidR="00D4436C" w:rsidRPr="00524A7C">
        <w:rPr>
          <w:rStyle w:val="NormalCharacter"/>
          <w:rFonts w:ascii="宋体" w:hAnsi="宋体"/>
          <w:kern w:val="0"/>
          <w:sz w:val="24"/>
        </w:rPr>
        <w:t>中国涂料工业协会</w:t>
      </w:r>
      <w:r w:rsidR="00CC5329" w:rsidRPr="00524A7C">
        <w:rPr>
          <w:rStyle w:val="NormalCharacter"/>
          <w:rFonts w:ascii="宋体" w:hAnsi="宋体"/>
          <w:kern w:val="0"/>
          <w:sz w:val="24"/>
        </w:rPr>
        <w:t>联合中国家居绿色供应链</w:t>
      </w:r>
      <w:r w:rsidR="006368C0" w:rsidRPr="00524A7C">
        <w:rPr>
          <w:rStyle w:val="NormalCharacter"/>
          <w:rFonts w:hAnsi="宋体"/>
          <w:kern w:val="0"/>
          <w:sz w:val="24"/>
        </w:rPr>
        <w:t>国家创新</w:t>
      </w:r>
      <w:r w:rsidR="00CC5329" w:rsidRPr="00524A7C">
        <w:rPr>
          <w:rStyle w:val="NormalCharacter"/>
          <w:rFonts w:ascii="宋体" w:hAnsi="宋体"/>
          <w:kern w:val="0"/>
          <w:sz w:val="24"/>
        </w:rPr>
        <w:t>联盟、中国水性木器涂料产业联盟</w:t>
      </w:r>
      <w:r w:rsidR="00F71047" w:rsidRPr="00524A7C">
        <w:rPr>
          <w:rStyle w:val="NormalCharacter"/>
          <w:rFonts w:ascii="宋体" w:hAnsi="宋体"/>
          <w:kern w:val="0"/>
          <w:sz w:val="24"/>
        </w:rPr>
        <w:t>，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将于202</w:t>
      </w:r>
      <w:r w:rsidR="00B7525A" w:rsidRPr="00524A7C">
        <w:rPr>
          <w:rStyle w:val="NormalCharacter"/>
          <w:rFonts w:ascii="宋体" w:hAnsi="宋体"/>
          <w:kern w:val="0"/>
          <w:sz w:val="24"/>
        </w:rPr>
        <w:t>1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年</w:t>
      </w:r>
      <w:r w:rsidR="00B7525A" w:rsidRPr="00524A7C">
        <w:rPr>
          <w:rStyle w:val="NormalCharacter"/>
          <w:rFonts w:ascii="宋体" w:hAnsi="宋体"/>
          <w:kern w:val="0"/>
          <w:sz w:val="24"/>
        </w:rPr>
        <w:t>5</w:t>
      </w:r>
      <w:r w:rsidR="00CC5329" w:rsidRPr="00524A7C">
        <w:rPr>
          <w:rStyle w:val="NormalCharacter"/>
          <w:rFonts w:ascii="宋体" w:hAnsi="宋体"/>
          <w:kern w:val="0"/>
          <w:sz w:val="24"/>
        </w:rPr>
        <w:t>月</w:t>
      </w:r>
      <w:r w:rsidR="006368C0" w:rsidRPr="00524A7C">
        <w:rPr>
          <w:rStyle w:val="NormalCharacter"/>
          <w:rFonts w:ascii="宋体" w:hAnsi="宋体"/>
          <w:kern w:val="0"/>
          <w:sz w:val="24"/>
        </w:rPr>
        <w:t>25-28日</w:t>
      </w:r>
      <w:r w:rsidR="00F71047" w:rsidRPr="00524A7C">
        <w:rPr>
          <w:rStyle w:val="NormalCharacter"/>
          <w:rFonts w:ascii="宋体" w:hAnsi="宋体"/>
          <w:kern w:val="0"/>
          <w:sz w:val="24"/>
        </w:rPr>
        <w:t>在家居聚集地——江西</w:t>
      </w:r>
      <w:r w:rsidR="00F71047" w:rsidRPr="00524A7C">
        <w:rPr>
          <w:rStyle w:val="NormalCharacter"/>
          <w:rFonts w:ascii="宋体" w:hAnsi="宋体"/>
          <w:bCs/>
          <w:sz w:val="24"/>
        </w:rPr>
        <w:t>赣州南康家居小镇</w:t>
      </w:r>
      <w:r w:rsidR="00CC5329" w:rsidRPr="00524A7C">
        <w:rPr>
          <w:rStyle w:val="NormalCharacter"/>
          <w:rFonts w:ascii="宋体" w:hAnsi="宋体"/>
          <w:kern w:val="0"/>
          <w:sz w:val="24"/>
        </w:rPr>
        <w:t>举办第十四届中国国际水性木器涂料发展研讨会暨</w:t>
      </w:r>
      <w:r w:rsidR="00F61FE9" w:rsidRPr="00524A7C">
        <w:rPr>
          <w:rStyle w:val="NormalCharacter"/>
          <w:rFonts w:ascii="宋体" w:hAnsi="宋体"/>
          <w:kern w:val="0"/>
          <w:sz w:val="24"/>
        </w:rPr>
        <w:t>绿色</w:t>
      </w:r>
      <w:r w:rsidR="00CC5329" w:rsidRPr="00524A7C">
        <w:rPr>
          <w:rStyle w:val="NormalCharacter"/>
          <w:rFonts w:ascii="宋体" w:hAnsi="宋体"/>
          <w:kern w:val="0"/>
          <w:sz w:val="24"/>
        </w:rPr>
        <w:t>木器涂料涂装技术</w:t>
      </w:r>
      <w:r w:rsidR="00533726" w:rsidRPr="00524A7C">
        <w:rPr>
          <w:rStyle w:val="NormalCharacter"/>
          <w:rFonts w:ascii="宋体" w:hAnsi="宋体" w:hint="eastAsia"/>
          <w:kern w:val="0"/>
          <w:sz w:val="24"/>
        </w:rPr>
        <w:t>论坛</w:t>
      </w:r>
      <w:r w:rsidR="00CC5329" w:rsidRPr="00524A7C">
        <w:rPr>
          <w:rStyle w:val="NormalCharacter"/>
          <w:rFonts w:ascii="宋体" w:hAnsi="宋体"/>
          <w:kern w:val="0"/>
          <w:sz w:val="24"/>
        </w:rPr>
        <w:t>，</w:t>
      </w:r>
      <w:r w:rsidR="006368C0" w:rsidRPr="00524A7C">
        <w:rPr>
          <w:rStyle w:val="NormalCharacter"/>
          <w:rFonts w:ascii="宋体" w:hAnsi="宋体"/>
          <w:kern w:val="0"/>
          <w:sz w:val="24"/>
        </w:rPr>
        <w:t>并组织参观</w:t>
      </w:r>
      <w:r w:rsidR="006368C0" w:rsidRPr="00524A7C">
        <w:rPr>
          <w:rStyle w:val="NormalCharacter"/>
          <w:rFonts w:ascii="宋体" w:hAnsi="宋体"/>
          <w:bCs/>
          <w:sz w:val="24"/>
        </w:rPr>
        <w:t>中国(赣州)第八届家具产业博览会</w:t>
      </w:r>
      <w:r w:rsidR="00932FAD" w:rsidRPr="00524A7C">
        <w:rPr>
          <w:rStyle w:val="NormalCharacter"/>
          <w:rFonts w:ascii="宋体" w:hAnsi="宋体"/>
          <w:bCs/>
          <w:sz w:val="24"/>
        </w:rPr>
        <w:t>，从而更好</w:t>
      </w:r>
      <w:r w:rsidR="00D4436C" w:rsidRPr="00524A7C">
        <w:rPr>
          <w:rStyle w:val="NormalCharacter"/>
          <w:rFonts w:ascii="宋体" w:hAnsi="宋体" w:hint="eastAsia"/>
          <w:bCs/>
          <w:sz w:val="24"/>
        </w:rPr>
        <w:t>地</w:t>
      </w:r>
      <w:r w:rsidR="00CC5329" w:rsidRPr="00524A7C">
        <w:rPr>
          <w:rStyle w:val="NormalCharacter"/>
          <w:rFonts w:ascii="宋体" w:hAnsi="宋体"/>
          <w:kern w:val="0"/>
          <w:sz w:val="24"/>
        </w:rPr>
        <w:t>搭建</w:t>
      </w:r>
      <w:r w:rsidR="00780957" w:rsidRPr="00524A7C">
        <w:rPr>
          <w:rStyle w:val="NormalCharacter"/>
          <w:rFonts w:ascii="宋体" w:hAnsi="宋体"/>
          <w:kern w:val="0"/>
          <w:sz w:val="24"/>
        </w:rPr>
        <w:t>绿色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家居产业链平台，共同促进中国木制家具和木制品等进行产业转型升级和结构化调整；进一步加强木制家具、木门企业与涂料制造企业</w:t>
      </w:r>
      <w:r w:rsidR="008E08D8" w:rsidRPr="00524A7C">
        <w:rPr>
          <w:rStyle w:val="NormalCharacter"/>
          <w:rFonts w:ascii="宋体" w:hAnsi="宋体" w:hint="eastAsia"/>
          <w:kern w:val="0"/>
          <w:sz w:val="24"/>
        </w:rPr>
        <w:t>的供需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对接</w:t>
      </w:r>
      <w:r w:rsidR="008E08D8" w:rsidRPr="00524A7C">
        <w:rPr>
          <w:rStyle w:val="NormalCharacter"/>
          <w:rFonts w:ascii="宋体" w:hAnsi="宋体" w:hint="eastAsia"/>
          <w:kern w:val="0"/>
          <w:sz w:val="24"/>
        </w:rPr>
        <w:t>交流</w:t>
      </w:r>
      <w:r w:rsidR="00CC5329" w:rsidRPr="00524A7C">
        <w:rPr>
          <w:rStyle w:val="NormalCharacter"/>
          <w:rFonts w:ascii="宋体" w:hAnsi="宋体"/>
          <w:kern w:val="0"/>
          <w:sz w:val="24"/>
        </w:rPr>
        <w:t>，积极推进环境友好型木器涂料的实践应用，</w:t>
      </w:r>
      <w:r w:rsidR="00315DE3" w:rsidRPr="00524A7C">
        <w:rPr>
          <w:rStyle w:val="NormalCharacter"/>
          <w:rFonts w:ascii="宋体" w:hAnsi="宋体" w:hint="eastAsia"/>
          <w:kern w:val="0"/>
          <w:sz w:val="24"/>
        </w:rPr>
        <w:t>从源头材料、涂装过程、收集处理过程减低VOC，</w:t>
      </w:r>
      <w:r w:rsidR="00CC5329" w:rsidRPr="00524A7C">
        <w:rPr>
          <w:rStyle w:val="NormalCharacter"/>
          <w:rFonts w:ascii="宋体" w:hAnsi="宋体"/>
          <w:kern w:val="0"/>
          <w:sz w:val="24"/>
        </w:rPr>
        <w:t>进一步降低木制家具涂装行业VOC的排放，推动家具行业转型升级。</w:t>
      </w:r>
    </w:p>
    <w:p w:rsidR="00FF52D7" w:rsidRPr="00524A7C" w:rsidRDefault="00CC5329" w:rsidP="00524A7C">
      <w:pPr>
        <w:spacing w:line="276" w:lineRule="auto"/>
        <w:rPr>
          <w:rStyle w:val="NormalCharacter"/>
          <w:sz w:val="24"/>
        </w:rPr>
      </w:pPr>
      <w:r w:rsidRPr="00524A7C">
        <w:rPr>
          <w:rStyle w:val="NormalCharacter"/>
          <w:rFonts w:hAnsi="宋体"/>
          <w:b/>
          <w:sz w:val="24"/>
        </w:rPr>
        <w:t>主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办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单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位：</w:t>
      </w:r>
      <w:r w:rsidR="003F6650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sz w:val="24"/>
        </w:rPr>
        <w:t>中国涂料工业协会</w:t>
      </w:r>
    </w:p>
    <w:p w:rsidR="00FF52D7" w:rsidRPr="00524A7C" w:rsidRDefault="00CC5329" w:rsidP="00524A7C">
      <w:pPr>
        <w:spacing w:line="276" w:lineRule="auto"/>
        <w:rPr>
          <w:rStyle w:val="NormalCharacter"/>
          <w:sz w:val="24"/>
        </w:rPr>
      </w:pPr>
      <w:r w:rsidRPr="00524A7C">
        <w:rPr>
          <w:rStyle w:val="NormalCharacter"/>
          <w:rFonts w:hAnsi="宋体"/>
          <w:b/>
          <w:sz w:val="24"/>
        </w:rPr>
        <w:t>联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合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主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办：</w:t>
      </w:r>
      <w:r w:rsidR="003F6650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sz w:val="24"/>
        </w:rPr>
        <w:t>中国水性木器涂料产业联盟</w:t>
      </w:r>
    </w:p>
    <w:p w:rsidR="00FF52D7" w:rsidRPr="00524A7C" w:rsidRDefault="00CC5329" w:rsidP="00524A7C">
      <w:pPr>
        <w:spacing w:line="276" w:lineRule="auto"/>
        <w:rPr>
          <w:rStyle w:val="NormalCharacter"/>
          <w:b/>
          <w:sz w:val="24"/>
        </w:rPr>
      </w:pPr>
      <w:r w:rsidRPr="00524A7C">
        <w:rPr>
          <w:rStyle w:val="NormalCharacter"/>
          <w:rFonts w:hAnsi="宋体"/>
          <w:b/>
          <w:sz w:val="24"/>
        </w:rPr>
        <w:t>承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办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单</w:t>
      </w:r>
      <w:r w:rsidR="007C3C3F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b/>
          <w:sz w:val="24"/>
        </w:rPr>
        <w:t>位：</w:t>
      </w:r>
      <w:r w:rsidR="003F6650" w:rsidRPr="00524A7C">
        <w:rPr>
          <w:rStyle w:val="NormalCharacter"/>
          <w:rFonts w:hAnsi="宋体"/>
          <w:b/>
          <w:sz w:val="24"/>
        </w:rPr>
        <w:t xml:space="preserve"> </w:t>
      </w:r>
      <w:r w:rsidRPr="00524A7C">
        <w:rPr>
          <w:rStyle w:val="NormalCharacter"/>
          <w:rFonts w:hAnsi="宋体"/>
          <w:sz w:val="24"/>
        </w:rPr>
        <w:t>北京涂博国际展览有限公司</w:t>
      </w:r>
    </w:p>
    <w:p w:rsidR="00FF52D7" w:rsidRPr="00524A7C" w:rsidRDefault="00384BE9" w:rsidP="00524A7C">
      <w:pPr>
        <w:spacing w:line="276" w:lineRule="auto"/>
        <w:ind w:firstLineChars="700" w:firstLine="1680"/>
        <w:rPr>
          <w:rStyle w:val="NormalCharacter"/>
          <w:sz w:val="24"/>
        </w:rPr>
      </w:pPr>
      <w:r w:rsidRPr="00524A7C">
        <w:rPr>
          <w:rStyle w:val="NormalCharacter"/>
          <w:rFonts w:hAnsi="宋体"/>
          <w:sz w:val="24"/>
        </w:rPr>
        <w:t>《中国涂料》</w:t>
      </w:r>
      <w:r w:rsidR="00CC5329" w:rsidRPr="00524A7C">
        <w:rPr>
          <w:rStyle w:val="NormalCharacter"/>
          <w:rFonts w:hAnsi="宋体"/>
          <w:sz w:val="24"/>
        </w:rPr>
        <w:t>杂志社有限公司</w:t>
      </w:r>
    </w:p>
    <w:p w:rsidR="00FF52D7" w:rsidRPr="00524A7C" w:rsidRDefault="00CC5329" w:rsidP="00524A7C">
      <w:pPr>
        <w:spacing w:line="276" w:lineRule="auto"/>
        <w:jc w:val="left"/>
        <w:rPr>
          <w:rStyle w:val="NormalCharacter"/>
          <w:rFonts w:hAnsi="宋体"/>
          <w:kern w:val="0"/>
          <w:sz w:val="24"/>
        </w:rPr>
      </w:pPr>
      <w:r w:rsidRPr="00524A7C">
        <w:rPr>
          <w:rStyle w:val="NormalCharacter"/>
          <w:rFonts w:hAnsi="宋体"/>
          <w:b/>
          <w:sz w:val="24"/>
        </w:rPr>
        <w:t>特别鸣谢单位：</w:t>
      </w:r>
      <w:r w:rsidR="00330A24" w:rsidRPr="00524A7C">
        <w:rPr>
          <w:rStyle w:val="NormalCharacter"/>
          <w:rFonts w:hAnsi="宋体"/>
          <w:kern w:val="0"/>
          <w:sz w:val="24"/>
        </w:rPr>
        <w:t>中国家居绿色供应链国家创新联盟</w:t>
      </w:r>
    </w:p>
    <w:p w:rsidR="00FF52D7" w:rsidRPr="00524A7C" w:rsidRDefault="00FF52D7" w:rsidP="00524A7C">
      <w:pPr>
        <w:spacing w:line="276" w:lineRule="auto"/>
        <w:jc w:val="left"/>
        <w:rPr>
          <w:rStyle w:val="NormalCharacter"/>
          <w:rFonts w:hAnsi="宋体"/>
          <w:kern w:val="0"/>
          <w:sz w:val="24"/>
        </w:rPr>
      </w:pPr>
    </w:p>
    <w:p w:rsidR="00FF52D7" w:rsidRPr="00524A7C" w:rsidRDefault="00CC5329" w:rsidP="00524A7C">
      <w:pPr>
        <w:spacing w:line="276" w:lineRule="auto"/>
        <w:jc w:val="left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一</w:t>
      </w:r>
      <w:r w:rsidR="00F049A9" w:rsidRPr="00524A7C">
        <w:rPr>
          <w:rStyle w:val="NormalCharacter"/>
          <w:rFonts w:ascii="宋体" w:hAnsi="宋体"/>
          <w:b/>
          <w:sz w:val="24"/>
        </w:rPr>
        <w:t>、</w:t>
      </w:r>
      <w:r w:rsidRPr="00524A7C">
        <w:rPr>
          <w:rStyle w:val="NormalCharacter"/>
          <w:rFonts w:ascii="宋体" w:hAnsi="宋体"/>
          <w:b/>
          <w:sz w:val="24"/>
        </w:rPr>
        <w:t>会议主题</w:t>
      </w:r>
    </w:p>
    <w:p w:rsidR="00FF52D7" w:rsidRPr="00524A7C" w:rsidRDefault="00533726" w:rsidP="00524A7C">
      <w:pPr>
        <w:spacing w:line="276" w:lineRule="auto"/>
        <w:ind w:firstLineChars="200" w:firstLine="480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 w:hint="eastAsia"/>
          <w:sz w:val="24"/>
        </w:rPr>
        <w:t>美丽中国，绿色木器涂装在行动</w:t>
      </w:r>
    </w:p>
    <w:p w:rsidR="00FF52D7" w:rsidRPr="00524A7C" w:rsidRDefault="00CC5329" w:rsidP="00524A7C">
      <w:pPr>
        <w:spacing w:line="276" w:lineRule="auto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二</w:t>
      </w:r>
      <w:r w:rsidR="00F049A9" w:rsidRPr="00524A7C">
        <w:rPr>
          <w:rStyle w:val="NormalCharacter"/>
          <w:rFonts w:ascii="宋体" w:hAnsi="宋体"/>
          <w:b/>
          <w:sz w:val="24"/>
        </w:rPr>
        <w:t>、</w:t>
      </w:r>
      <w:r w:rsidRPr="00524A7C">
        <w:rPr>
          <w:rStyle w:val="NormalCharacter"/>
          <w:rFonts w:ascii="宋体" w:hAnsi="宋体"/>
          <w:b/>
          <w:sz w:val="24"/>
        </w:rPr>
        <w:t xml:space="preserve">会议主要内容 </w:t>
      </w:r>
    </w:p>
    <w:p w:rsidR="00FF52D7" w:rsidRPr="00524A7C" w:rsidRDefault="00CC5329" w:rsidP="00524A7C">
      <w:pPr>
        <w:numPr>
          <w:ilvl w:val="0"/>
          <w:numId w:val="6"/>
        </w:num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bCs/>
          <w:sz w:val="24"/>
        </w:rPr>
        <w:t>国家政策与行业发展</w:t>
      </w:r>
    </w:p>
    <w:p w:rsidR="00AA4DA5" w:rsidRPr="00524A7C" w:rsidRDefault="00CC5329" w:rsidP="00524A7C">
      <w:pPr>
        <w:tabs>
          <w:tab w:val="right" w:pos="8364"/>
        </w:tabs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（1）国家工信部水</w:t>
      </w:r>
      <w:r w:rsidR="00384BE9" w:rsidRPr="00524A7C">
        <w:rPr>
          <w:rStyle w:val="NormalCharacter"/>
          <w:rFonts w:ascii="宋体" w:hAnsi="宋体"/>
          <w:kern w:val="0"/>
          <w:sz w:val="24"/>
        </w:rPr>
        <w:t>性</w:t>
      </w:r>
      <w:r w:rsidRPr="00524A7C">
        <w:rPr>
          <w:rStyle w:val="NormalCharacter"/>
          <w:rFonts w:ascii="宋体" w:hAnsi="宋体"/>
          <w:kern w:val="0"/>
          <w:sz w:val="24"/>
        </w:rPr>
        <w:t xml:space="preserve">木器涂料绿色产品申报及鼓励政策   </w:t>
      </w:r>
      <w:r w:rsidR="00F61FE9" w:rsidRPr="00524A7C">
        <w:rPr>
          <w:rStyle w:val="NormalCharacter"/>
          <w:rFonts w:ascii="宋体" w:hAnsi="宋体"/>
          <w:kern w:val="0"/>
          <w:sz w:val="24"/>
        </w:rPr>
        <w:t xml:space="preserve"> </w:t>
      </w:r>
      <w:r w:rsidR="00752D27" w:rsidRPr="00524A7C">
        <w:rPr>
          <w:rStyle w:val="NormalCharacter"/>
          <w:rFonts w:ascii="宋体" w:hAnsi="宋体"/>
          <w:kern w:val="0"/>
          <w:sz w:val="24"/>
        </w:rPr>
        <w:t xml:space="preserve">  </w:t>
      </w:r>
      <w:r w:rsidR="00780957" w:rsidRPr="00524A7C">
        <w:rPr>
          <w:rStyle w:val="NormalCharacter"/>
          <w:rFonts w:ascii="宋体" w:hAnsi="宋体"/>
          <w:kern w:val="0"/>
          <w:sz w:val="24"/>
        </w:rPr>
        <w:tab/>
      </w:r>
    </w:p>
    <w:p w:rsidR="00FF52D7" w:rsidRPr="00524A7C" w:rsidRDefault="00AA4DA5" w:rsidP="00524A7C">
      <w:pPr>
        <w:tabs>
          <w:tab w:val="right" w:pos="8364"/>
        </w:tabs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国家工信部</w:t>
      </w:r>
    </w:p>
    <w:p w:rsidR="00AA4DA5" w:rsidRPr="00524A7C" w:rsidRDefault="00CC5329" w:rsidP="00524A7C">
      <w:pPr>
        <w:tabs>
          <w:tab w:val="right" w:pos="8364"/>
        </w:tabs>
        <w:snapToGrid w:val="0"/>
        <w:spacing w:line="276" w:lineRule="auto"/>
        <w:ind w:left="6600" w:hanging="6600"/>
        <w:jc w:val="left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（2）</w:t>
      </w:r>
      <w:r w:rsidR="00F61FE9" w:rsidRPr="00524A7C">
        <w:rPr>
          <w:rStyle w:val="NormalCharacter"/>
          <w:rFonts w:ascii="宋体" w:hAnsi="宋体"/>
          <w:kern w:val="0"/>
          <w:sz w:val="24"/>
        </w:rPr>
        <w:t>水性木器涂料包装物及生产过程固废豁免危险废物鉴别政策</w:t>
      </w:r>
    </w:p>
    <w:p w:rsidR="00FF52D7" w:rsidRPr="00524A7C" w:rsidRDefault="00AA4DA5" w:rsidP="00524A7C">
      <w:pPr>
        <w:tabs>
          <w:tab w:val="right" w:pos="8364"/>
        </w:tabs>
        <w:snapToGrid w:val="0"/>
        <w:spacing w:line="276" w:lineRule="auto"/>
        <w:ind w:leftChars="100" w:left="210" w:firstLineChars="100" w:firstLine="240"/>
        <w:jc w:val="left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F61FE9" w:rsidRPr="00524A7C">
        <w:rPr>
          <w:rStyle w:val="NormalCharacter"/>
          <w:rFonts w:ascii="宋体" w:hAnsi="宋体"/>
          <w:kern w:val="0"/>
          <w:sz w:val="24"/>
        </w:rPr>
        <w:t>国家生态环境部</w:t>
      </w:r>
    </w:p>
    <w:p w:rsidR="00AA4DA5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lastRenderedPageBreak/>
        <w:t>（3）</w:t>
      </w:r>
      <w:r w:rsidR="004E75B7" w:rsidRPr="00524A7C">
        <w:rPr>
          <w:rStyle w:val="NormalCharacter"/>
          <w:rFonts w:ascii="宋体" w:hAnsi="宋体"/>
          <w:kern w:val="0"/>
          <w:sz w:val="24"/>
        </w:rPr>
        <w:t>“</w:t>
      </w:r>
      <w:r w:rsidR="004E75B7" w:rsidRPr="00524A7C">
        <w:rPr>
          <w:rStyle w:val="NormalCharacter"/>
          <w:rFonts w:ascii="宋体" w:hAnsi="宋体" w:hint="eastAsia"/>
          <w:kern w:val="0"/>
          <w:sz w:val="24"/>
        </w:rPr>
        <w:t>十四五</w:t>
      </w:r>
      <w:r w:rsidR="004E75B7" w:rsidRPr="00524A7C">
        <w:rPr>
          <w:rStyle w:val="NormalCharacter"/>
          <w:rFonts w:ascii="宋体" w:hAnsi="宋体"/>
          <w:kern w:val="0"/>
          <w:sz w:val="24"/>
        </w:rPr>
        <w:t>”</w:t>
      </w:r>
      <w:r w:rsidR="004E75B7" w:rsidRPr="00524A7C">
        <w:rPr>
          <w:rStyle w:val="NormalCharacter"/>
          <w:rFonts w:ascii="宋体" w:hAnsi="宋体" w:hint="eastAsia"/>
          <w:kern w:val="0"/>
          <w:sz w:val="24"/>
        </w:rPr>
        <w:t>期间</w:t>
      </w:r>
      <w:r w:rsidRPr="00524A7C">
        <w:rPr>
          <w:rStyle w:val="NormalCharacter"/>
          <w:rFonts w:ascii="宋体" w:hAnsi="宋体"/>
          <w:kern w:val="0"/>
          <w:sz w:val="24"/>
        </w:rPr>
        <w:t>中国木器涂料</w:t>
      </w:r>
      <w:r w:rsidR="004E75B7" w:rsidRPr="00524A7C">
        <w:rPr>
          <w:rStyle w:val="NormalCharacter"/>
          <w:rFonts w:ascii="宋体" w:hAnsi="宋体" w:hint="eastAsia"/>
          <w:kern w:val="0"/>
          <w:sz w:val="24"/>
        </w:rPr>
        <w:t>涂装产业</w:t>
      </w:r>
      <w:r w:rsidRPr="00524A7C">
        <w:rPr>
          <w:rStyle w:val="NormalCharacter"/>
          <w:rFonts w:ascii="宋体" w:hAnsi="宋体"/>
          <w:kern w:val="0"/>
          <w:sz w:val="24"/>
        </w:rPr>
        <w:t xml:space="preserve">发展的机遇与挑战  </w:t>
      </w:r>
      <w:r w:rsidR="00752D27" w:rsidRPr="00524A7C">
        <w:rPr>
          <w:rStyle w:val="NormalCharacter"/>
          <w:rFonts w:ascii="宋体" w:hAnsi="宋体"/>
          <w:kern w:val="0"/>
          <w:sz w:val="24"/>
        </w:rPr>
        <w:t xml:space="preserve"> </w:t>
      </w:r>
      <w:r w:rsidRPr="00524A7C">
        <w:rPr>
          <w:rStyle w:val="NormalCharacter"/>
          <w:rFonts w:ascii="宋体" w:hAnsi="宋体"/>
          <w:kern w:val="0"/>
          <w:sz w:val="24"/>
        </w:rPr>
        <w:t xml:space="preserve"> </w:t>
      </w:r>
    </w:p>
    <w:p w:rsidR="00FF52D7" w:rsidRPr="00524A7C" w:rsidRDefault="00AA4DA5" w:rsidP="00524A7C">
      <w:pPr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CC5329" w:rsidRPr="00524A7C">
        <w:rPr>
          <w:rStyle w:val="NormalCharacter"/>
          <w:rFonts w:hAnsi="宋体"/>
          <w:sz w:val="24"/>
        </w:rPr>
        <w:t>中国水性木器涂料产业联盟</w:t>
      </w:r>
    </w:p>
    <w:p w:rsidR="00AA4DA5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（4）202</w:t>
      </w:r>
      <w:r w:rsidR="00B7525A" w:rsidRPr="00524A7C">
        <w:rPr>
          <w:rStyle w:val="NormalCharacter"/>
          <w:rFonts w:ascii="宋体" w:hAnsi="宋体"/>
          <w:kern w:val="0"/>
          <w:sz w:val="24"/>
        </w:rPr>
        <w:t>1</w:t>
      </w:r>
      <w:r w:rsidRPr="00524A7C">
        <w:rPr>
          <w:rStyle w:val="NormalCharacter"/>
          <w:rFonts w:ascii="宋体" w:hAnsi="宋体"/>
          <w:kern w:val="0"/>
          <w:sz w:val="24"/>
        </w:rPr>
        <w:t xml:space="preserve">中国家具行业年度报告                </w:t>
      </w:r>
      <w:r w:rsidR="00752D27" w:rsidRPr="00524A7C">
        <w:rPr>
          <w:rStyle w:val="NormalCharacter"/>
          <w:rFonts w:ascii="宋体" w:hAnsi="宋体"/>
          <w:kern w:val="0"/>
          <w:sz w:val="24"/>
        </w:rPr>
        <w:t xml:space="preserve">            </w:t>
      </w:r>
    </w:p>
    <w:p w:rsidR="00FF52D7" w:rsidRPr="00524A7C" w:rsidRDefault="00AA4DA5" w:rsidP="00524A7C">
      <w:pPr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CC5329" w:rsidRPr="00524A7C">
        <w:rPr>
          <w:rStyle w:val="NormalCharacter"/>
          <w:rFonts w:ascii="宋体" w:hAnsi="宋体"/>
          <w:kern w:val="0"/>
          <w:sz w:val="24"/>
        </w:rPr>
        <w:t>中国家具协会</w:t>
      </w:r>
    </w:p>
    <w:p w:rsidR="00AA4DA5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（5）202</w:t>
      </w:r>
      <w:r w:rsidR="00B7525A" w:rsidRPr="00524A7C">
        <w:rPr>
          <w:rStyle w:val="NormalCharacter"/>
          <w:rFonts w:ascii="宋体" w:hAnsi="宋体"/>
          <w:kern w:val="0"/>
          <w:sz w:val="24"/>
        </w:rPr>
        <w:t>1</w:t>
      </w:r>
      <w:r w:rsidRPr="00524A7C">
        <w:rPr>
          <w:rStyle w:val="NormalCharacter"/>
          <w:rFonts w:ascii="宋体" w:hAnsi="宋体"/>
          <w:kern w:val="0"/>
          <w:sz w:val="24"/>
        </w:rPr>
        <w:t xml:space="preserve">中国林产行业发展报告                </w:t>
      </w:r>
      <w:r w:rsidR="00752D27" w:rsidRPr="00524A7C">
        <w:rPr>
          <w:rStyle w:val="NormalCharacter"/>
          <w:rFonts w:ascii="宋体" w:hAnsi="宋体"/>
          <w:kern w:val="0"/>
          <w:sz w:val="24"/>
        </w:rPr>
        <w:t xml:space="preserve">            </w:t>
      </w:r>
    </w:p>
    <w:p w:rsidR="00FF52D7" w:rsidRPr="00524A7C" w:rsidRDefault="00AA4DA5" w:rsidP="00524A7C">
      <w:pPr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CC5329" w:rsidRPr="00524A7C">
        <w:rPr>
          <w:rStyle w:val="NormalCharacter"/>
          <w:rFonts w:ascii="宋体" w:hAnsi="宋体"/>
          <w:kern w:val="0"/>
          <w:sz w:val="24"/>
        </w:rPr>
        <w:t>中国林产</w:t>
      </w:r>
      <w:r w:rsidR="008E08D8" w:rsidRPr="00524A7C">
        <w:rPr>
          <w:rStyle w:val="NormalCharacter"/>
          <w:rFonts w:ascii="宋体" w:hAnsi="宋体" w:hint="eastAsia"/>
          <w:kern w:val="0"/>
          <w:sz w:val="24"/>
        </w:rPr>
        <w:t>工业</w:t>
      </w:r>
      <w:r w:rsidR="00CC5329" w:rsidRPr="00524A7C">
        <w:rPr>
          <w:rStyle w:val="NormalCharacter"/>
          <w:rFonts w:ascii="宋体" w:hAnsi="宋体"/>
          <w:kern w:val="0"/>
          <w:sz w:val="24"/>
        </w:rPr>
        <w:t>协会</w:t>
      </w:r>
    </w:p>
    <w:p w:rsidR="00AA4DA5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（6）绿色木器涂料产品</w:t>
      </w:r>
      <w:r w:rsidR="00AA010F" w:rsidRPr="00524A7C">
        <w:rPr>
          <w:rStyle w:val="NormalCharacter"/>
          <w:rFonts w:ascii="宋体" w:hAnsi="宋体"/>
          <w:kern w:val="0"/>
          <w:sz w:val="24"/>
        </w:rPr>
        <w:t>认证</w:t>
      </w:r>
      <w:r w:rsidRPr="00524A7C">
        <w:rPr>
          <w:rStyle w:val="NormalCharacter"/>
          <w:rFonts w:ascii="宋体" w:hAnsi="宋体"/>
          <w:kern w:val="0"/>
          <w:sz w:val="24"/>
        </w:rPr>
        <w:t>及申报</w:t>
      </w:r>
      <w:r w:rsidR="00752D27" w:rsidRPr="00524A7C">
        <w:rPr>
          <w:rStyle w:val="NormalCharacter"/>
          <w:rFonts w:ascii="宋体" w:hAnsi="宋体"/>
          <w:kern w:val="0"/>
          <w:sz w:val="24"/>
        </w:rPr>
        <w:t xml:space="preserve">         </w:t>
      </w:r>
    </w:p>
    <w:p w:rsidR="00FF52D7" w:rsidRPr="00524A7C" w:rsidRDefault="00AA4DA5" w:rsidP="00524A7C">
      <w:pPr>
        <w:snapToGrid w:val="0"/>
        <w:spacing w:line="276" w:lineRule="auto"/>
        <w:ind w:firstLineChars="200" w:firstLine="480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 w:hint="eastAsia"/>
          <w:kern w:val="0"/>
          <w:sz w:val="24"/>
        </w:rPr>
        <w:t>-----</w:t>
      </w:r>
      <w:r w:rsidR="00CC5329" w:rsidRPr="00524A7C">
        <w:rPr>
          <w:rStyle w:val="NormalCharacter"/>
          <w:rFonts w:ascii="宋体" w:hAnsi="宋体"/>
          <w:kern w:val="0"/>
          <w:sz w:val="24"/>
        </w:rPr>
        <w:t>中国涂料工业协会</w:t>
      </w:r>
    </w:p>
    <w:p w:rsidR="008E08D8" w:rsidRPr="00524A7C" w:rsidRDefault="002D56B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b/>
          <w:bCs/>
          <w:sz w:val="24"/>
        </w:rPr>
      </w:pPr>
      <w:r w:rsidRPr="002D56B2">
        <w:rPr>
          <w:rStyle w:val="NormalCharacter"/>
          <w:rFonts w:ascii="宋体" w:hAnsi="宋体"/>
          <w:b/>
          <w:bCs/>
          <w:sz w:val="24"/>
        </w:rPr>
        <w:t>2、</w:t>
      </w:r>
      <w:r w:rsidRPr="002D56B2">
        <w:rPr>
          <w:rStyle w:val="NormalCharacter"/>
          <w:rFonts w:ascii="宋体" w:hAnsi="宋体"/>
          <w:b/>
          <w:sz w:val="24"/>
        </w:rPr>
        <w:t>环境友好型</w:t>
      </w:r>
      <w:r w:rsidRPr="002D56B2">
        <w:rPr>
          <w:rStyle w:val="NormalCharacter"/>
          <w:rFonts w:ascii="宋体" w:hAnsi="宋体"/>
          <w:b/>
          <w:bCs/>
          <w:sz w:val="24"/>
        </w:rPr>
        <w:t>木器涂料涂装应用推广</w:t>
      </w:r>
      <w:r w:rsidRPr="002D56B2">
        <w:rPr>
          <w:rStyle w:val="NormalCharacter"/>
          <w:rFonts w:ascii="宋体" w:hAnsi="宋体" w:hint="eastAsia"/>
          <w:b/>
          <w:bCs/>
          <w:sz w:val="24"/>
        </w:rPr>
        <w:t>及上下游供需对接交流活动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bCs/>
          <w:sz w:val="24"/>
        </w:rPr>
        <w:t>木器家具涂装</w:t>
      </w:r>
      <w:r w:rsidRPr="002D56B2">
        <w:rPr>
          <w:rStyle w:val="NormalCharacter"/>
          <w:bCs/>
          <w:sz w:val="24"/>
        </w:rPr>
        <w:t>VOCs</w:t>
      </w:r>
      <w:r w:rsidRPr="002D56B2">
        <w:rPr>
          <w:rStyle w:val="NormalCharacter"/>
          <w:bCs/>
          <w:sz w:val="24"/>
        </w:rPr>
        <w:t>减排技术、工艺技术应用过程及需要注意的问题</w:t>
      </w:r>
      <w:r w:rsidR="004E75B7" w:rsidRPr="00524A7C">
        <w:rPr>
          <w:rStyle w:val="NormalCharacter"/>
          <w:rFonts w:ascii="宋体" w:hAnsi="宋体" w:hint="eastAsia"/>
          <w:bCs/>
          <w:sz w:val="24"/>
        </w:rPr>
        <w:t>；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bCs/>
          <w:sz w:val="24"/>
        </w:rPr>
        <w:t>木器家具企业</w:t>
      </w:r>
      <w:r w:rsidRPr="002D56B2">
        <w:rPr>
          <w:rStyle w:val="NormalCharacter"/>
          <w:bCs/>
          <w:sz w:val="24"/>
        </w:rPr>
        <w:t>VOCs</w:t>
      </w:r>
      <w:r w:rsidRPr="002D56B2">
        <w:rPr>
          <w:rStyle w:val="NormalCharacter"/>
          <w:bCs/>
          <w:sz w:val="24"/>
        </w:rPr>
        <w:t>后处理过程技术及需要注意的问题解读</w:t>
      </w:r>
      <w:r w:rsidR="004E75B7" w:rsidRPr="00524A7C">
        <w:rPr>
          <w:rStyle w:val="NormalCharacter"/>
          <w:rFonts w:ascii="宋体" w:hAnsi="宋体" w:hint="eastAsia"/>
          <w:bCs/>
          <w:sz w:val="24"/>
        </w:rPr>
        <w:t>；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rFonts w:ascii="宋体" w:hAnsi="宋体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="00CC5329" w:rsidRPr="00524A7C">
        <w:rPr>
          <w:rStyle w:val="NormalCharacter"/>
          <w:rFonts w:ascii="宋体" w:hAnsi="宋体"/>
          <w:bCs/>
          <w:sz w:val="24"/>
        </w:rPr>
        <w:t>邀请长江、天坛、曲美、兆生、明珠等知名家具企业，分享家具、木门行业环境友好型木器涂料涂装解决方案</w:t>
      </w:r>
      <w:r w:rsidR="004E75B7" w:rsidRPr="00524A7C">
        <w:rPr>
          <w:rStyle w:val="NormalCharacter"/>
          <w:rFonts w:ascii="宋体" w:hAnsi="宋体"/>
          <w:bCs/>
          <w:sz w:val="24"/>
        </w:rPr>
        <w:t>；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2D56B2">
        <w:rPr>
          <w:rStyle w:val="NormalCharacter"/>
          <w:bCs/>
          <w:sz w:val="24"/>
        </w:rPr>
        <w:t>●</w:t>
      </w:r>
      <w:r w:rsidR="00CC5329" w:rsidRPr="00524A7C">
        <w:rPr>
          <w:rStyle w:val="NormalCharacter"/>
          <w:rFonts w:ascii="宋体" w:hAnsi="宋体"/>
          <w:bCs/>
          <w:sz w:val="24"/>
        </w:rPr>
        <w:t>邀请展辰、嘉宝莉、君子兰等重点木器涂料生产企业介绍</w:t>
      </w:r>
      <w:r w:rsidR="00CC5329" w:rsidRPr="00524A7C">
        <w:rPr>
          <w:rStyle w:val="NormalCharacter"/>
          <w:rFonts w:ascii="宋体" w:hAnsi="宋体"/>
          <w:sz w:val="24"/>
        </w:rPr>
        <w:t>在不同木质基材的家具、门窗、户外景观涂装中的应用实践</w:t>
      </w:r>
      <w:r w:rsidR="004E75B7" w:rsidRPr="00524A7C">
        <w:rPr>
          <w:rStyle w:val="NormalCharacter"/>
          <w:rFonts w:ascii="宋体" w:hAnsi="宋体"/>
          <w:sz w:val="24"/>
        </w:rPr>
        <w:t>；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rFonts w:ascii="宋体" w:hAnsi="宋体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="00CC5329" w:rsidRPr="00524A7C">
        <w:rPr>
          <w:rStyle w:val="NormalCharacter"/>
          <w:rFonts w:ascii="宋体" w:hAnsi="宋体"/>
          <w:sz w:val="24"/>
        </w:rPr>
        <w:t>重点解答环境友好型木器涂料应用过程面临的问题，包括涂装应用过程中的设备、工艺、成本分析、缺陷处理</w:t>
      </w:r>
    </w:p>
    <w:p w:rsidR="00FF52D7" w:rsidRPr="00524A7C" w:rsidRDefault="002D56B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b/>
          <w:bCs/>
          <w:sz w:val="24"/>
        </w:rPr>
      </w:pPr>
      <w:r w:rsidRPr="002D56B2">
        <w:rPr>
          <w:rStyle w:val="NormalCharacter"/>
          <w:rFonts w:ascii="宋体" w:hAnsi="宋体"/>
          <w:b/>
          <w:kern w:val="0"/>
          <w:sz w:val="24"/>
        </w:rPr>
        <w:t>3、</w:t>
      </w:r>
      <w:r w:rsidRPr="002D56B2">
        <w:rPr>
          <w:rStyle w:val="NormalCharacter"/>
          <w:rFonts w:ascii="宋体" w:hAnsi="宋体"/>
          <w:b/>
          <w:sz w:val="24"/>
        </w:rPr>
        <w:t>环境友好型</w:t>
      </w:r>
      <w:r w:rsidRPr="002D56B2">
        <w:rPr>
          <w:rStyle w:val="NormalCharacter"/>
          <w:rFonts w:ascii="宋体" w:hAnsi="宋体"/>
          <w:b/>
          <w:bCs/>
          <w:sz w:val="24"/>
        </w:rPr>
        <w:t>木器涂料技术创新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2D56B2">
        <w:rPr>
          <w:rStyle w:val="NormalCharacter"/>
          <w:bCs/>
          <w:sz w:val="24"/>
        </w:rPr>
        <w:t>●</w:t>
      </w:r>
      <w:r w:rsidR="00CC5329" w:rsidRPr="00524A7C">
        <w:rPr>
          <w:rStyle w:val="NormalCharacter"/>
          <w:rFonts w:ascii="宋体" w:hAnsi="宋体"/>
          <w:bCs/>
          <w:sz w:val="24"/>
        </w:rPr>
        <w:t>国内外环境友好型木器涂料技术最新研究成果</w:t>
      </w:r>
    </w:p>
    <w:p w:rsidR="00000000" w:rsidRDefault="002D56B2" w:rsidP="003E575B">
      <w:pPr>
        <w:snapToGrid w:val="0"/>
        <w:spacing w:line="276" w:lineRule="auto"/>
        <w:ind w:firstLine="480"/>
        <w:jc w:val="left"/>
        <w:rPr>
          <w:rStyle w:val="NormalCharacter"/>
          <w:rFonts w:ascii="宋体" w:hAnsi="宋体"/>
          <w:sz w:val="24"/>
        </w:rPr>
      </w:pPr>
      <w:r w:rsidRPr="002D56B2">
        <w:rPr>
          <w:rStyle w:val="NormalCharacter"/>
          <w:bCs/>
          <w:sz w:val="24"/>
        </w:rPr>
        <w:t>●</w:t>
      </w:r>
      <w:r w:rsidR="00D700FD" w:rsidRPr="00524A7C">
        <w:rPr>
          <w:rStyle w:val="NormalCharacter"/>
          <w:rFonts w:ascii="宋体" w:hAnsi="宋体"/>
          <w:sz w:val="24"/>
        </w:rPr>
        <w:t>新型树脂、助剂的开发及在环境友好型木器涂料中的应用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sz w:val="24"/>
        </w:rPr>
        <w:t>与展辰一起</w:t>
      </w:r>
      <w:r w:rsidR="007C1C4B" w:rsidRPr="00524A7C">
        <w:rPr>
          <w:rStyle w:val="NormalCharacter"/>
          <w:rFonts w:ascii="宋体" w:hAnsi="宋体" w:hint="eastAsia"/>
          <w:sz w:val="24"/>
        </w:rPr>
        <w:t>，</w:t>
      </w:r>
      <w:r w:rsidRPr="002D56B2">
        <w:rPr>
          <w:rStyle w:val="NormalCharacter"/>
          <w:rFonts w:hint="eastAsia"/>
          <w:sz w:val="24"/>
        </w:rPr>
        <w:t>共创环保未来系列之实木家具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——展辰新材家具涂料项目经理</w:t>
      </w:r>
      <w:r w:rsidRPr="002D56B2">
        <w:rPr>
          <w:rStyle w:val="NormalCharacter"/>
          <w:bCs/>
          <w:sz w:val="24"/>
        </w:rPr>
        <w:t xml:space="preserve">  </w:t>
      </w:r>
      <w:r w:rsidRPr="002D56B2">
        <w:rPr>
          <w:rStyle w:val="NormalCharacter"/>
          <w:rFonts w:hint="eastAsia"/>
          <w:bCs/>
          <w:sz w:val="24"/>
        </w:rPr>
        <w:t>夏正明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sz w:val="24"/>
        </w:rPr>
        <w:t>木器涂料的绿色涂装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——巴德士集团公司水性漆技术研发总监</w:t>
      </w:r>
      <w:r w:rsidRPr="002D56B2">
        <w:rPr>
          <w:rStyle w:val="NormalCharacter"/>
          <w:bCs/>
          <w:sz w:val="24"/>
        </w:rPr>
        <w:t xml:space="preserve">  </w:t>
      </w:r>
      <w:r w:rsidRPr="002D56B2">
        <w:rPr>
          <w:rStyle w:val="NormalCharacter"/>
          <w:rFonts w:hint="eastAsia"/>
          <w:bCs/>
          <w:sz w:val="24"/>
        </w:rPr>
        <w:t>孔霞博士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sz w:val="24"/>
        </w:rPr>
        <w:t>UV</w:t>
      </w:r>
      <w:r w:rsidRPr="002D56B2">
        <w:rPr>
          <w:rStyle w:val="NormalCharacter"/>
          <w:sz w:val="24"/>
        </w:rPr>
        <w:t>木器涂料在家具面漆上的应用探索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——海太欧林集团</w:t>
      </w:r>
      <w:r w:rsidRPr="002D56B2">
        <w:rPr>
          <w:rStyle w:val="NormalCharacter"/>
          <w:rFonts w:hint="eastAsia"/>
          <w:bCs/>
          <w:sz w:val="24"/>
        </w:rPr>
        <w:t> </w:t>
      </w:r>
      <w:r w:rsidRPr="002D56B2">
        <w:rPr>
          <w:rStyle w:val="NormalCharacter"/>
          <w:rFonts w:hint="eastAsia"/>
          <w:bCs/>
          <w:sz w:val="24"/>
        </w:rPr>
        <w:t>高级副总裁</w:t>
      </w:r>
      <w:r w:rsidRPr="002D56B2">
        <w:rPr>
          <w:rStyle w:val="NormalCharacter"/>
          <w:bCs/>
          <w:sz w:val="24"/>
        </w:rPr>
        <w:t xml:space="preserve">  </w:t>
      </w:r>
      <w:r w:rsidRPr="002D56B2">
        <w:rPr>
          <w:rStyle w:val="NormalCharacter"/>
          <w:rFonts w:hint="eastAsia"/>
          <w:bCs/>
          <w:sz w:val="24"/>
        </w:rPr>
        <w:t>姚若灵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sz w:val="24"/>
        </w:rPr>
        <w:t>家具漆水性化的技术难点和思考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——陶氏化学（中国）投资有限公司</w:t>
      </w:r>
      <w:r w:rsidRPr="002D56B2">
        <w:rPr>
          <w:rStyle w:val="NormalCharacter"/>
          <w:rFonts w:hint="eastAsia"/>
          <w:bCs/>
          <w:sz w:val="24"/>
        </w:rPr>
        <w:t> </w:t>
      </w:r>
      <w:r w:rsidRPr="002D56B2">
        <w:rPr>
          <w:rStyle w:val="NormalCharacter"/>
          <w:bCs/>
          <w:sz w:val="24"/>
        </w:rPr>
        <w:t xml:space="preserve">  </w:t>
      </w:r>
      <w:r w:rsidRPr="002D56B2">
        <w:rPr>
          <w:rStyle w:val="NormalCharacter"/>
          <w:rFonts w:hint="eastAsia"/>
          <w:bCs/>
          <w:sz w:val="24"/>
        </w:rPr>
        <w:t>周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rFonts w:hint="eastAsia"/>
          <w:bCs/>
          <w:sz w:val="24"/>
        </w:rPr>
        <w:t>丽博士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bCs/>
          <w:sz w:val="24"/>
        </w:rPr>
        <w:t>水性配方中树脂技术的合理搭配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——湛新树脂（中国）有限公司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rFonts w:hint="eastAsia"/>
          <w:bCs/>
          <w:sz w:val="24"/>
        </w:rPr>
        <w:t>材料学和管理学硕士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rFonts w:hint="eastAsia"/>
          <w:bCs/>
          <w:sz w:val="24"/>
        </w:rPr>
        <w:t>许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rFonts w:hint="eastAsia"/>
          <w:bCs/>
          <w:sz w:val="24"/>
        </w:rPr>
        <w:t>均</w:t>
      </w:r>
    </w:p>
    <w:p w:rsidR="00000000" w:rsidRDefault="002D56B2">
      <w:pPr>
        <w:snapToGrid w:val="0"/>
        <w:spacing w:line="276" w:lineRule="auto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bCs/>
          <w:sz w:val="24"/>
        </w:rPr>
        <w:t>●</w:t>
      </w:r>
      <w:r w:rsidRPr="002D56B2">
        <w:rPr>
          <w:rStyle w:val="NormalCharacter"/>
          <w:rFonts w:hint="eastAsia"/>
          <w:bCs/>
          <w:sz w:val="24"/>
        </w:rPr>
        <w:t>水性木器涂料中成膜助剂的应用研究</w:t>
      </w:r>
    </w:p>
    <w:p w:rsidR="00000000" w:rsidRDefault="002D56B2" w:rsidP="003E575B">
      <w:pPr>
        <w:snapToGrid w:val="0"/>
        <w:spacing w:line="276" w:lineRule="auto"/>
        <w:ind w:firstLineChars="100" w:firstLine="240"/>
        <w:jc w:val="left"/>
        <w:rPr>
          <w:rStyle w:val="NormalCharacter"/>
          <w:bCs/>
          <w:sz w:val="24"/>
        </w:rPr>
      </w:pPr>
      <w:r w:rsidRPr="002D56B2">
        <w:rPr>
          <w:rStyle w:val="NormalCharacter"/>
          <w:rFonts w:hint="eastAsia"/>
          <w:bCs/>
          <w:sz w:val="24"/>
        </w:rPr>
        <w:t>——陶氏化学（中国）投资有限公司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rFonts w:hint="eastAsia"/>
          <w:bCs/>
          <w:sz w:val="24"/>
        </w:rPr>
        <w:t>沈澄</w:t>
      </w:r>
      <w:r w:rsidRPr="002D56B2">
        <w:rPr>
          <w:rStyle w:val="NormalCharacter"/>
          <w:bCs/>
          <w:sz w:val="24"/>
        </w:rPr>
        <w:t xml:space="preserve"> </w:t>
      </w:r>
      <w:r w:rsidRPr="002D56B2">
        <w:rPr>
          <w:rStyle w:val="NormalCharacter"/>
          <w:bCs/>
          <w:sz w:val="24"/>
        </w:rPr>
        <w:t>博士</w:t>
      </w:r>
    </w:p>
    <w:p w:rsidR="00FF52D7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bCs/>
          <w:sz w:val="24"/>
        </w:rPr>
        <w:t>4、</w:t>
      </w:r>
      <w:r w:rsidRPr="00524A7C">
        <w:rPr>
          <w:rStyle w:val="NormalCharacter"/>
          <w:rFonts w:ascii="宋体" w:hAnsi="宋体"/>
          <w:kern w:val="0"/>
          <w:sz w:val="24"/>
        </w:rPr>
        <w:t>202</w:t>
      </w:r>
      <w:r w:rsidR="00B7525A" w:rsidRPr="00524A7C">
        <w:rPr>
          <w:rStyle w:val="NormalCharacter"/>
          <w:rFonts w:ascii="宋体" w:hAnsi="宋体"/>
          <w:kern w:val="0"/>
          <w:sz w:val="24"/>
        </w:rPr>
        <w:t>1</w:t>
      </w:r>
      <w:r w:rsidRPr="00524A7C">
        <w:rPr>
          <w:rStyle w:val="NormalCharacter"/>
          <w:rFonts w:ascii="宋体" w:hAnsi="宋体"/>
          <w:kern w:val="0"/>
          <w:sz w:val="24"/>
        </w:rPr>
        <w:t>中国优秀木器涂料涂装绿色产业链协同发展单位表彰等活动（具体活动方案将于近期发布）</w:t>
      </w:r>
    </w:p>
    <w:p w:rsidR="00FF52D7" w:rsidRPr="00524A7C" w:rsidRDefault="00CC5329" w:rsidP="00524A7C">
      <w:pPr>
        <w:snapToGrid w:val="0"/>
        <w:spacing w:line="276" w:lineRule="auto"/>
        <w:rPr>
          <w:rStyle w:val="NormalCharacter"/>
          <w:rFonts w:ascii="宋体" w:hAnsi="宋体"/>
          <w:b/>
          <w:bCs/>
          <w:sz w:val="24"/>
        </w:rPr>
      </w:pPr>
      <w:r w:rsidRPr="00524A7C">
        <w:rPr>
          <w:rStyle w:val="NormalCharacter"/>
          <w:rFonts w:ascii="宋体" w:hAnsi="宋体"/>
          <w:b/>
          <w:bCs/>
          <w:sz w:val="24"/>
        </w:rPr>
        <w:t>三 、会议时间</w:t>
      </w:r>
    </w:p>
    <w:p w:rsidR="00FF52D7" w:rsidRPr="00524A7C" w:rsidRDefault="00CC5329" w:rsidP="00524A7C">
      <w:pPr>
        <w:snapToGrid w:val="0"/>
        <w:spacing w:line="276" w:lineRule="auto"/>
        <w:ind w:firstLineChars="150" w:firstLine="360"/>
        <w:rPr>
          <w:rStyle w:val="NormalCharacter"/>
          <w:rFonts w:ascii="宋体" w:hAnsi="宋体"/>
          <w:bCs/>
          <w:sz w:val="24"/>
        </w:rPr>
      </w:pPr>
      <w:r w:rsidRPr="00524A7C">
        <w:rPr>
          <w:rStyle w:val="NormalCharacter"/>
          <w:rFonts w:ascii="宋体" w:hAnsi="宋体"/>
          <w:bCs/>
          <w:sz w:val="24"/>
        </w:rPr>
        <w:t>202</w:t>
      </w:r>
      <w:r w:rsidR="00B7525A" w:rsidRPr="00524A7C">
        <w:rPr>
          <w:rStyle w:val="NormalCharacter"/>
          <w:rFonts w:ascii="宋体" w:hAnsi="宋体"/>
          <w:bCs/>
          <w:sz w:val="24"/>
        </w:rPr>
        <w:t>1</w:t>
      </w:r>
      <w:r w:rsidRPr="00524A7C">
        <w:rPr>
          <w:rStyle w:val="NormalCharacter"/>
          <w:rFonts w:ascii="宋体" w:hAnsi="宋体"/>
          <w:bCs/>
          <w:sz w:val="24"/>
        </w:rPr>
        <w:t>年</w:t>
      </w:r>
      <w:r w:rsidR="00B7525A" w:rsidRPr="00524A7C">
        <w:rPr>
          <w:rStyle w:val="NormalCharacter"/>
          <w:rFonts w:ascii="宋体" w:hAnsi="宋体"/>
          <w:bCs/>
          <w:sz w:val="24"/>
        </w:rPr>
        <w:t>5月</w:t>
      </w:r>
      <w:r w:rsidR="001E312D" w:rsidRPr="00524A7C">
        <w:rPr>
          <w:rStyle w:val="NormalCharacter"/>
          <w:rFonts w:ascii="宋体" w:hAnsi="宋体"/>
          <w:bCs/>
          <w:sz w:val="24"/>
        </w:rPr>
        <w:t>25日</w:t>
      </w:r>
      <w:r w:rsidR="00CF7F9A" w:rsidRPr="00524A7C">
        <w:rPr>
          <w:rStyle w:val="NormalCharacter"/>
          <w:rFonts w:ascii="宋体" w:hAnsi="宋体"/>
          <w:bCs/>
          <w:sz w:val="24"/>
        </w:rPr>
        <w:t>全天</w:t>
      </w:r>
      <w:r w:rsidR="001E312D" w:rsidRPr="00524A7C">
        <w:rPr>
          <w:rStyle w:val="NormalCharacter"/>
          <w:rFonts w:ascii="宋体" w:hAnsi="宋体"/>
          <w:bCs/>
          <w:sz w:val="24"/>
        </w:rPr>
        <w:t>报到</w:t>
      </w:r>
      <w:r w:rsidR="00E3057D" w:rsidRPr="00524A7C">
        <w:rPr>
          <w:rStyle w:val="NormalCharacter"/>
          <w:rFonts w:ascii="宋体" w:hAnsi="宋体"/>
          <w:bCs/>
          <w:sz w:val="24"/>
        </w:rPr>
        <w:t>，</w:t>
      </w:r>
      <w:r w:rsidR="00CF7F9A" w:rsidRPr="00524A7C">
        <w:rPr>
          <w:rStyle w:val="NormalCharacter"/>
          <w:rFonts w:ascii="宋体" w:hAnsi="宋体"/>
          <w:bCs/>
          <w:sz w:val="24"/>
        </w:rPr>
        <w:t>25日下午</w:t>
      </w:r>
      <w:r w:rsidR="00CF7F9A" w:rsidRPr="00524A7C">
        <w:rPr>
          <w:rStyle w:val="NormalCharacter"/>
          <w:rFonts w:hAnsi="宋体"/>
          <w:sz w:val="24"/>
        </w:rPr>
        <w:t>中国水性木器涂料产业联盟会议；</w:t>
      </w:r>
    </w:p>
    <w:p w:rsidR="00FF52D7" w:rsidRPr="00524A7C" w:rsidRDefault="00DD0C09" w:rsidP="00524A7C">
      <w:pPr>
        <w:snapToGrid w:val="0"/>
        <w:spacing w:line="276" w:lineRule="auto"/>
        <w:ind w:firstLineChars="150" w:firstLine="360"/>
        <w:rPr>
          <w:rStyle w:val="NormalCharacter"/>
          <w:rFonts w:ascii="宋体" w:hAnsi="宋体"/>
          <w:bCs/>
          <w:sz w:val="24"/>
        </w:rPr>
      </w:pPr>
      <w:r w:rsidRPr="00524A7C">
        <w:rPr>
          <w:rStyle w:val="NormalCharacter"/>
          <w:rFonts w:ascii="宋体" w:hAnsi="宋体"/>
          <w:bCs/>
          <w:sz w:val="24"/>
        </w:rPr>
        <w:t>5月</w:t>
      </w:r>
      <w:r w:rsidR="001E312D" w:rsidRPr="00524A7C">
        <w:rPr>
          <w:rStyle w:val="NormalCharacter"/>
          <w:rFonts w:ascii="宋体" w:hAnsi="宋体"/>
          <w:bCs/>
          <w:sz w:val="24"/>
        </w:rPr>
        <w:t>26-27日</w:t>
      </w:r>
      <w:r w:rsidR="00CF7F9A" w:rsidRPr="00524A7C">
        <w:rPr>
          <w:rStyle w:val="NormalCharacter"/>
          <w:rFonts w:ascii="宋体" w:hAnsi="宋体"/>
          <w:kern w:val="0"/>
          <w:sz w:val="24"/>
        </w:rPr>
        <w:t>第十四届中国国际水性木器涂料发展研讨会</w:t>
      </w:r>
      <w:r w:rsidR="001E312D" w:rsidRPr="00524A7C">
        <w:rPr>
          <w:rStyle w:val="NormalCharacter"/>
          <w:rFonts w:ascii="宋体" w:hAnsi="宋体"/>
          <w:bCs/>
          <w:sz w:val="24"/>
        </w:rPr>
        <w:t>会议；</w:t>
      </w:r>
    </w:p>
    <w:p w:rsidR="00FF52D7" w:rsidRPr="00524A7C" w:rsidRDefault="00DD0C09" w:rsidP="00524A7C">
      <w:pPr>
        <w:snapToGrid w:val="0"/>
        <w:spacing w:line="276" w:lineRule="auto"/>
        <w:ind w:firstLineChars="150" w:firstLine="360"/>
        <w:rPr>
          <w:rStyle w:val="NormalCharacter"/>
          <w:rFonts w:ascii="宋体" w:hAnsi="宋体"/>
          <w:bCs/>
          <w:sz w:val="24"/>
        </w:rPr>
      </w:pPr>
      <w:r w:rsidRPr="00524A7C">
        <w:rPr>
          <w:rStyle w:val="NormalCharacter"/>
          <w:rFonts w:ascii="宋体" w:hAnsi="宋体"/>
          <w:bCs/>
          <w:sz w:val="24"/>
        </w:rPr>
        <w:t>5月</w:t>
      </w:r>
      <w:r w:rsidR="001E312D" w:rsidRPr="00524A7C">
        <w:rPr>
          <w:rStyle w:val="NormalCharacter"/>
          <w:rFonts w:ascii="宋体" w:hAnsi="宋体"/>
          <w:bCs/>
          <w:sz w:val="24"/>
        </w:rPr>
        <w:t>28日</w:t>
      </w:r>
      <w:r w:rsidR="00AA010F" w:rsidRPr="00524A7C">
        <w:rPr>
          <w:rStyle w:val="NormalCharacter"/>
          <w:rFonts w:ascii="宋体" w:hAnsi="宋体"/>
          <w:bCs/>
          <w:sz w:val="24"/>
        </w:rPr>
        <w:t>组织参观</w:t>
      </w:r>
      <w:r w:rsidR="001E312D" w:rsidRPr="00524A7C">
        <w:rPr>
          <w:rStyle w:val="NormalCharacter"/>
          <w:rFonts w:ascii="宋体" w:hAnsi="宋体"/>
          <w:bCs/>
          <w:sz w:val="24"/>
        </w:rPr>
        <w:t>中国(赣州)第八届家具产业博览会</w:t>
      </w:r>
    </w:p>
    <w:p w:rsidR="00FF52D7" w:rsidRPr="00524A7C" w:rsidRDefault="00CC5329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sz w:val="24"/>
        </w:rPr>
        <w:t>四、 会议地点及联系方式</w:t>
      </w:r>
    </w:p>
    <w:p w:rsidR="00FF52D7" w:rsidRPr="00524A7C" w:rsidRDefault="00CC5329" w:rsidP="00524A7C">
      <w:pPr>
        <w:snapToGrid w:val="0"/>
        <w:spacing w:line="276" w:lineRule="auto"/>
        <w:ind w:leftChars="100" w:left="570" w:hanging="360"/>
        <w:jc w:val="left"/>
        <w:rPr>
          <w:rStyle w:val="NormalCharacter"/>
          <w:rFonts w:ascii="宋体" w:hAnsi="宋体"/>
          <w:kern w:val="0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t>1、会议地点</w:t>
      </w:r>
      <w:r w:rsidR="00A778F6" w:rsidRPr="00524A7C">
        <w:rPr>
          <w:rStyle w:val="NormalCharacter"/>
          <w:rFonts w:ascii="宋体" w:hAnsi="宋体"/>
          <w:kern w:val="0"/>
          <w:sz w:val="24"/>
        </w:rPr>
        <w:t>：</w:t>
      </w:r>
      <w:r w:rsidR="00AA010F" w:rsidRPr="00524A7C">
        <w:rPr>
          <w:rStyle w:val="NormalCharacter"/>
          <w:rFonts w:ascii="宋体" w:hAnsi="宋体"/>
          <w:kern w:val="0"/>
          <w:sz w:val="24"/>
        </w:rPr>
        <w:t>江西省赣州市南康区</w:t>
      </w:r>
    </w:p>
    <w:p w:rsidR="00FF52D7" w:rsidRPr="00524A7C" w:rsidRDefault="00CC5329" w:rsidP="00524A7C">
      <w:pPr>
        <w:snapToGrid w:val="0"/>
        <w:spacing w:line="276" w:lineRule="auto"/>
        <w:ind w:firstLineChars="100" w:firstLine="240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kern w:val="0"/>
          <w:sz w:val="24"/>
        </w:rPr>
        <w:lastRenderedPageBreak/>
        <w:t>2、</w:t>
      </w:r>
      <w:r w:rsidRPr="00524A7C">
        <w:rPr>
          <w:rStyle w:val="NormalCharacter"/>
          <w:rFonts w:ascii="宋体" w:hAnsi="宋体"/>
          <w:sz w:val="24"/>
        </w:rPr>
        <w:t>会务联系</w:t>
      </w:r>
    </w:p>
    <w:p w:rsidR="00FF52D7" w:rsidRPr="00524A7C" w:rsidRDefault="00CC5329" w:rsidP="00524A7C">
      <w:pPr>
        <w:snapToGrid w:val="0"/>
        <w:spacing w:line="276" w:lineRule="auto"/>
        <w:ind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  </w:t>
      </w:r>
      <w:r w:rsidR="008E08D8" w:rsidRPr="00524A7C">
        <w:rPr>
          <w:rStyle w:val="NormalCharacter"/>
          <w:rFonts w:ascii="宋体" w:hAnsi="宋体" w:hint="eastAsia"/>
          <w:sz w:val="24"/>
        </w:rPr>
        <w:t xml:space="preserve"> </w:t>
      </w:r>
      <w:r w:rsidR="00F36130" w:rsidRPr="00524A7C">
        <w:rPr>
          <w:rStyle w:val="NormalCharacter"/>
          <w:rFonts w:ascii="宋体" w:hAnsi="宋体"/>
          <w:sz w:val="24"/>
        </w:rPr>
        <w:t>徐  艳</w:t>
      </w:r>
      <w:r w:rsidRPr="00524A7C">
        <w:rPr>
          <w:rStyle w:val="NormalCharacter"/>
          <w:rFonts w:ascii="宋体" w:hAnsi="宋体"/>
          <w:sz w:val="24"/>
        </w:rPr>
        <w:t xml:space="preserve">  </w:t>
      </w:r>
      <w:r w:rsidR="00FE2350" w:rsidRPr="00524A7C">
        <w:rPr>
          <w:rStyle w:val="NormalCharacter"/>
          <w:rFonts w:ascii="宋体" w:hAnsi="宋体"/>
          <w:sz w:val="24"/>
        </w:rPr>
        <w:t xml:space="preserve">张溦溦  </w:t>
      </w:r>
      <w:r w:rsidRPr="00524A7C">
        <w:rPr>
          <w:rStyle w:val="NormalCharacter"/>
          <w:rFonts w:ascii="宋体" w:hAnsi="宋体"/>
          <w:sz w:val="24"/>
        </w:rPr>
        <w:t>邢</w:t>
      </w:r>
      <w:r w:rsidR="00F36130" w:rsidRPr="00524A7C">
        <w:rPr>
          <w:rStyle w:val="NormalCharacter"/>
          <w:rFonts w:ascii="宋体" w:hAnsi="宋体"/>
          <w:sz w:val="24"/>
        </w:rPr>
        <w:t xml:space="preserve">  </w:t>
      </w:r>
      <w:r w:rsidRPr="00524A7C">
        <w:rPr>
          <w:rStyle w:val="NormalCharacter"/>
          <w:rFonts w:ascii="宋体" w:hAnsi="宋体"/>
          <w:sz w:val="24"/>
        </w:rPr>
        <w:t xml:space="preserve">洋  </w:t>
      </w:r>
      <w:r w:rsidR="00B7525A" w:rsidRPr="00524A7C">
        <w:rPr>
          <w:rStyle w:val="NormalCharacter"/>
          <w:rFonts w:ascii="宋体" w:hAnsi="宋体"/>
          <w:sz w:val="24"/>
        </w:rPr>
        <w:t>朱玲玲</w:t>
      </w:r>
    </w:p>
    <w:p w:rsidR="00FF52D7" w:rsidRPr="00524A7C" w:rsidRDefault="00E70674" w:rsidP="00524A7C">
      <w:pPr>
        <w:snapToGrid w:val="0"/>
        <w:spacing w:line="276" w:lineRule="auto"/>
        <w:ind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 </w:t>
      </w:r>
      <w:r w:rsidR="008E08D8" w:rsidRPr="00524A7C">
        <w:rPr>
          <w:rStyle w:val="NormalCharacter"/>
          <w:rFonts w:ascii="宋体" w:hAnsi="宋体" w:hint="eastAsia"/>
          <w:sz w:val="24"/>
        </w:rPr>
        <w:t xml:space="preserve">  </w:t>
      </w:r>
      <w:r w:rsidRPr="00524A7C">
        <w:rPr>
          <w:rStyle w:val="NormalCharacter"/>
          <w:rFonts w:ascii="宋体" w:hAnsi="宋体"/>
          <w:sz w:val="24"/>
        </w:rPr>
        <w:t>冯立辉  张世凤  李  雯  黄昕冉  崔桐源</w:t>
      </w:r>
    </w:p>
    <w:p w:rsidR="00FF52D7" w:rsidRPr="00524A7C" w:rsidRDefault="00CC5329" w:rsidP="00524A7C">
      <w:pPr>
        <w:snapToGrid w:val="0"/>
        <w:spacing w:line="276" w:lineRule="auto"/>
        <w:ind w:leftChars="100" w:left="210" w:firstLineChars="216" w:firstLine="51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电  话：</w:t>
      </w:r>
      <w:r w:rsidR="00F36130" w:rsidRPr="00524A7C">
        <w:rPr>
          <w:rStyle w:val="NormalCharacter"/>
          <w:rFonts w:ascii="宋体" w:hAnsi="宋体"/>
          <w:sz w:val="24"/>
        </w:rPr>
        <w:t xml:space="preserve">13911991272 </w:t>
      </w:r>
      <w:r w:rsidR="00FE2350" w:rsidRPr="00524A7C">
        <w:rPr>
          <w:rStyle w:val="NormalCharacter"/>
          <w:rFonts w:ascii="宋体" w:hAnsi="宋体"/>
          <w:sz w:val="24"/>
        </w:rPr>
        <w:t xml:space="preserve"> 13701206632 </w:t>
      </w:r>
      <w:r w:rsidR="00F36130" w:rsidRPr="00524A7C">
        <w:rPr>
          <w:rStyle w:val="NormalCharacter"/>
          <w:rFonts w:ascii="宋体" w:hAnsi="宋体"/>
          <w:sz w:val="24"/>
        </w:rPr>
        <w:t xml:space="preserve"> </w:t>
      </w:r>
      <w:r w:rsidRPr="00524A7C">
        <w:rPr>
          <w:rStyle w:val="NormalCharacter"/>
          <w:rFonts w:ascii="宋体" w:hAnsi="宋体"/>
          <w:sz w:val="24"/>
        </w:rPr>
        <w:t>13810067488</w:t>
      </w:r>
      <w:r w:rsidR="00F36130" w:rsidRPr="00524A7C">
        <w:rPr>
          <w:rStyle w:val="NormalCharacter"/>
          <w:rFonts w:ascii="宋体" w:hAnsi="宋体"/>
          <w:sz w:val="24"/>
        </w:rPr>
        <w:t xml:space="preserve">  </w:t>
      </w:r>
      <w:r w:rsidRPr="00524A7C">
        <w:rPr>
          <w:rStyle w:val="NormalCharacter"/>
          <w:rFonts w:ascii="宋体" w:hAnsi="宋体"/>
          <w:sz w:val="24"/>
        </w:rPr>
        <w:t>18</w:t>
      </w:r>
      <w:r w:rsidR="00B7525A" w:rsidRPr="00524A7C">
        <w:rPr>
          <w:rStyle w:val="NormalCharacter"/>
          <w:rFonts w:ascii="宋体" w:hAnsi="宋体"/>
          <w:sz w:val="24"/>
        </w:rPr>
        <w:t>612260962</w:t>
      </w:r>
    </w:p>
    <w:p w:rsidR="00000000" w:rsidRDefault="00E70674">
      <w:pPr>
        <w:snapToGrid w:val="0"/>
        <w:spacing w:line="276" w:lineRule="auto"/>
        <w:ind w:leftChars="100" w:left="210" w:firstLineChars="618" w:firstLine="1483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13146685581  13718249856  13520098356  15911137668</w:t>
      </w:r>
    </w:p>
    <w:p w:rsidR="00000000" w:rsidRDefault="00E70674">
      <w:pPr>
        <w:snapToGrid w:val="0"/>
        <w:spacing w:line="276" w:lineRule="auto"/>
        <w:ind w:leftChars="100" w:left="210" w:firstLineChars="618" w:firstLine="1483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15801686971</w:t>
      </w:r>
    </w:p>
    <w:p w:rsidR="00FF52D7" w:rsidRPr="00524A7C" w:rsidRDefault="00CC5329" w:rsidP="00524A7C">
      <w:pPr>
        <w:snapToGrid w:val="0"/>
        <w:spacing w:line="276" w:lineRule="auto"/>
        <w:ind w:leftChars="100" w:left="210" w:firstLineChars="216" w:firstLine="51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传  真：010-67607320</w:t>
      </w:r>
    </w:p>
    <w:p w:rsidR="00FF52D7" w:rsidRPr="00524A7C" w:rsidRDefault="00CC5329" w:rsidP="00524A7C">
      <w:pPr>
        <w:snapToGrid w:val="0"/>
        <w:spacing w:line="276" w:lineRule="auto"/>
        <w:ind w:leftChars="100" w:left="210" w:firstLineChars="216" w:firstLine="51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E-mail: </w:t>
      </w:r>
      <w:r w:rsidR="00213496" w:rsidRPr="00524A7C">
        <w:rPr>
          <w:rStyle w:val="NormalCharacter"/>
          <w:rFonts w:ascii="宋体" w:hAnsi="宋体"/>
          <w:sz w:val="24"/>
        </w:rPr>
        <w:t>idcncia@vip.163.com</w:t>
      </w:r>
    </w:p>
    <w:p w:rsidR="00FF52D7" w:rsidRPr="00524A7C" w:rsidRDefault="00CC5329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五、参会人员</w:t>
      </w:r>
    </w:p>
    <w:p w:rsidR="00FF52D7" w:rsidRPr="00524A7C" w:rsidRDefault="008F2301" w:rsidP="00524A7C">
      <w:pPr>
        <w:snapToGrid w:val="0"/>
        <w:spacing w:line="276" w:lineRule="auto"/>
        <w:ind w:leftChars="100" w:left="210" w:firstLineChars="218" w:firstLine="523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300多家</w:t>
      </w:r>
      <w:r w:rsidR="007E6211" w:rsidRPr="00524A7C">
        <w:rPr>
          <w:rStyle w:val="NormalCharacter"/>
          <w:rFonts w:ascii="宋体" w:hAnsi="宋体"/>
          <w:sz w:val="24"/>
        </w:rPr>
        <w:t>木器家具生产企业</w:t>
      </w:r>
      <w:r w:rsidR="00CC5329" w:rsidRPr="00524A7C">
        <w:rPr>
          <w:rStyle w:val="NormalCharacter"/>
          <w:rFonts w:ascii="宋体" w:hAnsi="宋体"/>
          <w:sz w:val="24"/>
        </w:rPr>
        <w:t>、</w:t>
      </w:r>
      <w:r w:rsidR="007E6211" w:rsidRPr="00524A7C">
        <w:rPr>
          <w:rStyle w:val="NormalCharacter"/>
          <w:rFonts w:ascii="宋体" w:hAnsi="宋体" w:hint="eastAsia"/>
          <w:sz w:val="24"/>
        </w:rPr>
        <w:t>木器</w:t>
      </w:r>
      <w:r w:rsidR="00CC5329" w:rsidRPr="00524A7C">
        <w:rPr>
          <w:rStyle w:val="NormalCharacter"/>
          <w:rFonts w:ascii="宋体" w:hAnsi="宋体"/>
          <w:sz w:val="24"/>
        </w:rPr>
        <w:t>涂料</w:t>
      </w:r>
      <w:r w:rsidR="007E6211" w:rsidRPr="00524A7C">
        <w:rPr>
          <w:rStyle w:val="NormalCharacter"/>
          <w:rFonts w:ascii="宋体" w:hAnsi="宋体"/>
          <w:sz w:val="24"/>
        </w:rPr>
        <w:t>及原材料生产企业</w:t>
      </w:r>
      <w:r w:rsidR="00CC5329" w:rsidRPr="00524A7C">
        <w:rPr>
          <w:rStyle w:val="NormalCharacter"/>
          <w:rFonts w:ascii="宋体" w:hAnsi="宋体"/>
          <w:sz w:val="24"/>
        </w:rPr>
        <w:t>、国家部委及地方政府人员、下游行业协会代表及相关领域专家</w:t>
      </w:r>
      <w:r w:rsidR="007E6211" w:rsidRPr="00524A7C">
        <w:rPr>
          <w:rStyle w:val="NormalCharacter"/>
          <w:rFonts w:ascii="宋体" w:hAnsi="宋体" w:hint="eastAsia"/>
          <w:sz w:val="24"/>
        </w:rPr>
        <w:t>。</w:t>
      </w:r>
    </w:p>
    <w:p w:rsidR="00FF52D7" w:rsidRPr="00524A7C" w:rsidRDefault="00CC5329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六、收费标准</w:t>
      </w:r>
    </w:p>
    <w:p w:rsidR="00FF52D7" w:rsidRPr="00524A7C" w:rsidRDefault="00CC5329" w:rsidP="00524A7C">
      <w:pPr>
        <w:snapToGrid w:val="0"/>
        <w:spacing w:line="276" w:lineRule="auto"/>
        <w:ind w:leftChars="100" w:left="210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1、会议费：</w:t>
      </w:r>
    </w:p>
    <w:p w:rsidR="00FF52D7" w:rsidRPr="00524A7C" w:rsidRDefault="00CC5329" w:rsidP="00524A7C">
      <w:pPr>
        <w:snapToGrid w:val="0"/>
        <w:spacing w:line="276" w:lineRule="auto"/>
        <w:ind w:leftChars="100" w:left="210" w:firstLineChars="200" w:firstLine="480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会员单位1800元/人，非会员单位2500元/人(含会议论文集、会议资料、会议用品、代表餐费</w:t>
      </w:r>
      <w:r w:rsidR="00CF7F9A" w:rsidRPr="00524A7C">
        <w:rPr>
          <w:rStyle w:val="NormalCharacter"/>
          <w:rFonts w:ascii="宋体" w:hAnsi="宋体"/>
          <w:sz w:val="24"/>
        </w:rPr>
        <w:t>、参观考察</w:t>
      </w:r>
      <w:r w:rsidRPr="00524A7C">
        <w:rPr>
          <w:rStyle w:val="NormalCharacter"/>
          <w:rFonts w:ascii="宋体" w:hAnsi="宋体"/>
          <w:sz w:val="24"/>
        </w:rPr>
        <w:t>等)。</w:t>
      </w:r>
    </w:p>
    <w:p w:rsidR="00FF52D7" w:rsidRPr="00524A7C" w:rsidRDefault="00DA577C" w:rsidP="00524A7C">
      <w:pPr>
        <w:snapToGrid w:val="0"/>
        <w:spacing w:line="276" w:lineRule="auto"/>
        <w:ind w:firstLineChars="100" w:firstLine="240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2、住宿费自理（会议统一安排）</w:t>
      </w:r>
    </w:p>
    <w:p w:rsidR="00FF52D7" w:rsidRPr="00524A7C" w:rsidRDefault="001B586F" w:rsidP="00524A7C">
      <w:pPr>
        <w:snapToGrid w:val="0"/>
        <w:spacing w:line="276" w:lineRule="auto"/>
        <w:ind w:firstLineChars="100" w:firstLine="240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3</w:t>
      </w:r>
      <w:r w:rsidR="00CC5329" w:rsidRPr="00524A7C">
        <w:rPr>
          <w:rStyle w:val="NormalCharacter"/>
          <w:rFonts w:ascii="宋体" w:hAnsi="宋体"/>
          <w:sz w:val="24"/>
        </w:rPr>
        <w:t>、汇款账号：</w:t>
      </w:r>
    </w:p>
    <w:p w:rsidR="00FF52D7" w:rsidRPr="00524A7C" w:rsidRDefault="00E70674" w:rsidP="00524A7C">
      <w:pPr>
        <w:snapToGrid w:val="0"/>
        <w:spacing w:line="276" w:lineRule="auto"/>
        <w:ind w:firstLineChars="233" w:firstLine="561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开户行：工商银行北京六铺炕</w:t>
      </w:r>
      <w:r w:rsidR="00404B5C" w:rsidRPr="00524A7C">
        <w:rPr>
          <w:rStyle w:val="NormalCharacter"/>
          <w:rFonts w:ascii="宋体" w:hAnsi="宋体"/>
          <w:b/>
          <w:sz w:val="24"/>
        </w:rPr>
        <w:t>支行</w:t>
      </w:r>
    </w:p>
    <w:p w:rsidR="00FF52D7" w:rsidRPr="00524A7C" w:rsidRDefault="00E70674" w:rsidP="00524A7C">
      <w:pPr>
        <w:snapToGrid w:val="0"/>
        <w:spacing w:line="276" w:lineRule="auto"/>
        <w:ind w:firstLineChars="233" w:firstLine="561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开户名：《中国涂料》杂志社有限公司</w:t>
      </w:r>
    </w:p>
    <w:p w:rsidR="00FF52D7" w:rsidRPr="00524A7C" w:rsidRDefault="00E70674" w:rsidP="00524A7C">
      <w:pPr>
        <w:snapToGrid w:val="0"/>
        <w:spacing w:line="276" w:lineRule="auto"/>
        <w:ind w:firstLineChars="233" w:firstLine="561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账  号：0200022309006851695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b/>
          <w:sz w:val="24"/>
        </w:rPr>
      </w:pPr>
      <w:r w:rsidRPr="00524A7C">
        <w:rPr>
          <w:rStyle w:val="NormalCharacter"/>
          <w:rFonts w:ascii="宋体" w:hAnsi="宋体"/>
          <w:b/>
          <w:sz w:val="24"/>
        </w:rPr>
        <w:t>七、论文征集(部分</w:t>
      </w:r>
      <w:r w:rsidR="00213496" w:rsidRPr="00524A7C">
        <w:rPr>
          <w:rStyle w:val="NormalCharacter"/>
          <w:rFonts w:ascii="宋体" w:hAnsi="宋体"/>
          <w:b/>
          <w:sz w:val="24"/>
        </w:rPr>
        <w:t>主题</w:t>
      </w:r>
      <w:r w:rsidRPr="00524A7C">
        <w:rPr>
          <w:rStyle w:val="NormalCharacter"/>
          <w:rFonts w:ascii="宋体" w:hAnsi="宋体"/>
          <w:b/>
          <w:sz w:val="24"/>
        </w:rPr>
        <w:t>)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1、相关内容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（1）国家环保法律、法规及标准制定与实施对水性木器涂料行业的影响等；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（2）水性</w:t>
      </w:r>
      <w:r w:rsidR="002C5CC3" w:rsidRPr="00524A7C">
        <w:rPr>
          <w:rStyle w:val="NormalCharacter"/>
          <w:rFonts w:ascii="宋体" w:hAnsi="宋体"/>
          <w:sz w:val="24"/>
        </w:rPr>
        <w:t>及环境友好型</w:t>
      </w:r>
      <w:r w:rsidRPr="00524A7C">
        <w:rPr>
          <w:rStyle w:val="NormalCharacter"/>
          <w:rFonts w:ascii="宋体" w:hAnsi="宋体"/>
          <w:sz w:val="24"/>
        </w:rPr>
        <w:t>木器涂料应用解决方案，包括涂装应用过程中的设备、工艺、成本分析、缺陷处理；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（3）水性木器涂料与环境友好型光固化涂料的联合应用与案例分析；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（4）新型水性树脂、水性助剂的开发及在木器涂料中的应用；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（5）水性木器涂料</w:t>
      </w:r>
      <w:r w:rsidR="002C5CC3" w:rsidRPr="00524A7C">
        <w:rPr>
          <w:rStyle w:val="NormalCharacter"/>
          <w:rFonts w:ascii="宋体" w:hAnsi="宋体"/>
          <w:sz w:val="24"/>
        </w:rPr>
        <w:t>及环境友好型木器涂料</w:t>
      </w:r>
      <w:r w:rsidRPr="00524A7C">
        <w:rPr>
          <w:rStyle w:val="NormalCharacter"/>
          <w:rFonts w:ascii="宋体" w:hAnsi="宋体"/>
          <w:sz w:val="24"/>
        </w:rPr>
        <w:t xml:space="preserve">新产品的开发；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（6）水性木器涂料</w:t>
      </w:r>
      <w:r w:rsidR="00F57B93" w:rsidRPr="00524A7C">
        <w:rPr>
          <w:rStyle w:val="NormalCharacter"/>
          <w:rFonts w:ascii="宋体" w:hAnsi="宋体"/>
          <w:sz w:val="24"/>
        </w:rPr>
        <w:t>及环境友好型木器涂料</w:t>
      </w:r>
      <w:r w:rsidRPr="00524A7C">
        <w:rPr>
          <w:rStyle w:val="NormalCharacter"/>
          <w:rFonts w:ascii="宋体" w:hAnsi="宋体"/>
          <w:sz w:val="24"/>
        </w:rPr>
        <w:t xml:space="preserve">在不同木质基材的家具、门窗、户外景观涂装中的应用实践；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（7）国内家具行业对水性木器涂料</w:t>
      </w:r>
      <w:r w:rsidR="002C5CC3" w:rsidRPr="00524A7C">
        <w:rPr>
          <w:rStyle w:val="NormalCharacter"/>
          <w:rFonts w:ascii="宋体" w:hAnsi="宋体"/>
          <w:sz w:val="24"/>
        </w:rPr>
        <w:t>及环境友好型木器涂料</w:t>
      </w:r>
      <w:r w:rsidRPr="00524A7C">
        <w:rPr>
          <w:rStyle w:val="NormalCharacter"/>
          <w:rFonts w:ascii="宋体" w:hAnsi="宋体"/>
          <w:sz w:val="24"/>
        </w:rPr>
        <w:t xml:space="preserve">的需求、市场预测及技术要求；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（8）水性木器涂料</w:t>
      </w:r>
      <w:r w:rsidR="002C5CC3" w:rsidRPr="00524A7C">
        <w:rPr>
          <w:rStyle w:val="NormalCharacter"/>
          <w:rFonts w:ascii="宋体" w:hAnsi="宋体"/>
          <w:sz w:val="24"/>
        </w:rPr>
        <w:t>及环境友好型木器涂料</w:t>
      </w:r>
      <w:r w:rsidRPr="00524A7C">
        <w:rPr>
          <w:rStyle w:val="NormalCharacter"/>
          <w:rFonts w:ascii="宋体" w:hAnsi="宋体"/>
          <w:sz w:val="24"/>
        </w:rPr>
        <w:t>配套涂装设备的开发与应用；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（9）国际环保法律、法规及标准制定与实施对水性木器涂料行业</w:t>
      </w:r>
      <w:r w:rsidR="00F57B93" w:rsidRPr="00524A7C">
        <w:rPr>
          <w:rStyle w:val="NormalCharacter"/>
          <w:rFonts w:ascii="宋体" w:hAnsi="宋体"/>
          <w:sz w:val="24"/>
        </w:rPr>
        <w:t>及环境友好型木器涂料</w:t>
      </w:r>
      <w:r w:rsidRPr="00524A7C">
        <w:rPr>
          <w:rStyle w:val="NormalCharacter"/>
          <w:rFonts w:ascii="宋体" w:hAnsi="宋体"/>
          <w:sz w:val="24"/>
        </w:rPr>
        <w:t xml:space="preserve">的影响等。 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2、论文要求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（1）主题鲜明、逻辑严谨、文字精炼、格式规范；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（2）未在刊物上发表的论文；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（3）每篇论文控制在3000～5000字； 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lastRenderedPageBreak/>
        <w:t xml:space="preserve">3、其他 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 xml:space="preserve">　本次征集的论文编辑成《论文集》且稿费从优，并进行论文评比及颁奖，获奖的优秀论文将优先刊登在《中国涂料》(月刊，ISSN1006-2556 CN11-3544/TQ)杂志上。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4、论文征集截止时间：</w:t>
      </w:r>
      <w:r w:rsidR="00CF7F9A" w:rsidRPr="00524A7C">
        <w:rPr>
          <w:rStyle w:val="NormalCharacter"/>
          <w:rFonts w:ascii="宋体" w:hAnsi="宋体"/>
          <w:sz w:val="24"/>
        </w:rPr>
        <w:t>2021年4月20</w:t>
      </w:r>
      <w:r w:rsidRPr="00524A7C">
        <w:rPr>
          <w:rStyle w:val="NormalCharacter"/>
          <w:rFonts w:ascii="宋体" w:hAnsi="宋体"/>
          <w:sz w:val="24"/>
        </w:rPr>
        <w:t xml:space="preserve">日。 </w:t>
      </w:r>
    </w:p>
    <w:p w:rsidR="00FF52D7" w:rsidRPr="00524A7C" w:rsidRDefault="00E21EE2" w:rsidP="00524A7C">
      <w:pPr>
        <w:snapToGrid w:val="0"/>
        <w:spacing w:line="276" w:lineRule="auto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5、论文征集联系人：樊  森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电　话：010-62252368　　传　真：010-62252368</w:t>
      </w:r>
    </w:p>
    <w:p w:rsidR="00FF52D7" w:rsidRPr="00524A7C" w:rsidRDefault="00E21EE2" w:rsidP="00524A7C">
      <w:pPr>
        <w:snapToGrid w:val="0"/>
        <w:spacing w:line="276" w:lineRule="auto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E-mail：chinacoatingnet@vip.163.com</w:t>
      </w:r>
    </w:p>
    <w:p w:rsidR="00FF52D7" w:rsidRPr="00543BEC" w:rsidRDefault="00FF52D7" w:rsidP="00E21EE2">
      <w:pPr>
        <w:snapToGrid w:val="0"/>
        <w:spacing w:line="276" w:lineRule="auto"/>
        <w:rPr>
          <w:rStyle w:val="NormalCharacter"/>
          <w:rFonts w:ascii="宋体" w:hAnsi="宋体"/>
          <w:b/>
          <w:sz w:val="24"/>
        </w:rPr>
      </w:pPr>
    </w:p>
    <w:p w:rsidR="00FF52D7" w:rsidRPr="00543BEC" w:rsidRDefault="00FF52D7" w:rsidP="00384BE9">
      <w:pPr>
        <w:snapToGrid w:val="0"/>
        <w:spacing w:line="360" w:lineRule="auto"/>
        <w:ind w:right="151"/>
        <w:jc w:val="right"/>
        <w:rPr>
          <w:rStyle w:val="NormalCharacter"/>
          <w:rFonts w:ascii="宋体" w:hAnsi="宋体"/>
          <w:b/>
          <w:sz w:val="24"/>
        </w:rPr>
      </w:pPr>
    </w:p>
    <w:p w:rsidR="00FF52D7" w:rsidRPr="00543BEC" w:rsidRDefault="00FE2350" w:rsidP="00384BE9">
      <w:pPr>
        <w:snapToGrid w:val="0"/>
        <w:spacing w:line="360" w:lineRule="auto"/>
        <w:ind w:right="151"/>
        <w:jc w:val="right"/>
        <w:rPr>
          <w:rStyle w:val="NormalCharacter"/>
          <w:rFonts w:ascii="宋体" w:hAnsi="宋体"/>
          <w:b/>
          <w:sz w:val="24"/>
        </w:rPr>
      </w:pPr>
      <w:r w:rsidRPr="00543BEC">
        <w:rPr>
          <w:rStyle w:val="NormalCharacter"/>
          <w:rFonts w:ascii="宋体" w:hAnsi="宋体"/>
          <w:b/>
          <w:sz w:val="24"/>
        </w:rPr>
        <w:t>中国涂料工业协会</w:t>
      </w:r>
    </w:p>
    <w:p w:rsidR="00FF52D7" w:rsidRDefault="00FE2350" w:rsidP="00384BE9">
      <w:pPr>
        <w:snapToGrid w:val="0"/>
        <w:spacing w:line="360" w:lineRule="auto"/>
        <w:ind w:right="151"/>
        <w:jc w:val="right"/>
        <w:rPr>
          <w:rStyle w:val="NormalCharacter"/>
          <w:rFonts w:ascii="宋体" w:hAnsi="宋体"/>
          <w:b/>
          <w:sz w:val="24"/>
        </w:rPr>
      </w:pPr>
      <w:r w:rsidRPr="00543BEC">
        <w:rPr>
          <w:rStyle w:val="NormalCharacter"/>
          <w:rFonts w:ascii="宋体" w:hAnsi="宋体"/>
          <w:b/>
          <w:sz w:val="24"/>
        </w:rPr>
        <w:t>202</w:t>
      </w:r>
      <w:r w:rsidR="00CF7F9A" w:rsidRPr="00543BEC">
        <w:rPr>
          <w:rStyle w:val="NormalCharacter"/>
          <w:rFonts w:ascii="宋体" w:hAnsi="宋体"/>
          <w:b/>
          <w:sz w:val="24"/>
        </w:rPr>
        <w:t>1</w:t>
      </w:r>
      <w:r w:rsidRPr="00543BEC">
        <w:rPr>
          <w:rStyle w:val="NormalCharacter"/>
          <w:rFonts w:ascii="宋体" w:hAnsi="宋体"/>
          <w:b/>
          <w:sz w:val="24"/>
        </w:rPr>
        <w:t>年</w:t>
      </w:r>
      <w:r w:rsidR="00B7525A" w:rsidRPr="00543BEC">
        <w:rPr>
          <w:rStyle w:val="NormalCharacter"/>
          <w:rFonts w:ascii="宋体" w:hAnsi="宋体"/>
          <w:b/>
          <w:sz w:val="24"/>
        </w:rPr>
        <w:t>1</w:t>
      </w:r>
      <w:r w:rsidRPr="00543BEC">
        <w:rPr>
          <w:rStyle w:val="NormalCharacter"/>
          <w:rFonts w:ascii="宋体" w:hAnsi="宋体"/>
          <w:b/>
          <w:sz w:val="24"/>
        </w:rPr>
        <w:t>月</w:t>
      </w:r>
      <w:r w:rsidR="00CF7F9A" w:rsidRPr="00543BEC">
        <w:rPr>
          <w:rStyle w:val="NormalCharacter"/>
          <w:rFonts w:ascii="宋体" w:hAnsi="宋体"/>
          <w:b/>
          <w:sz w:val="24"/>
        </w:rPr>
        <w:t>20</w:t>
      </w:r>
      <w:r w:rsidRPr="00543BEC">
        <w:rPr>
          <w:rStyle w:val="NormalCharacter"/>
          <w:rFonts w:ascii="宋体" w:hAnsi="宋体"/>
          <w:b/>
          <w:sz w:val="24"/>
        </w:rPr>
        <w:t>日</w:t>
      </w: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4"/>
        </w:rPr>
      </w:pP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4"/>
        </w:rPr>
      </w:pP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4"/>
        </w:rPr>
      </w:pP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4"/>
        </w:rPr>
      </w:pP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8"/>
          <w:szCs w:val="28"/>
        </w:rPr>
      </w:pPr>
    </w:p>
    <w:p w:rsid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8"/>
          <w:szCs w:val="28"/>
        </w:rPr>
      </w:pPr>
    </w:p>
    <w:p w:rsidR="00524A7C" w:rsidRPr="00524A7C" w:rsidRDefault="00524A7C" w:rsidP="00524A7C">
      <w:pPr>
        <w:snapToGrid w:val="0"/>
        <w:spacing w:line="360" w:lineRule="auto"/>
        <w:ind w:right="391"/>
        <w:jc w:val="right"/>
        <w:rPr>
          <w:rStyle w:val="NormalCharacter"/>
          <w:rFonts w:ascii="宋体" w:hAnsi="宋体"/>
          <w:b/>
          <w:sz w:val="28"/>
          <w:szCs w:val="28"/>
        </w:rPr>
      </w:pPr>
    </w:p>
    <w:p w:rsidR="00524A7C" w:rsidRPr="00524A7C" w:rsidRDefault="00524A7C" w:rsidP="00524A7C">
      <w:pPr>
        <w:snapToGrid w:val="0"/>
        <w:spacing w:line="360" w:lineRule="auto"/>
        <w:ind w:right="391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524A7C">
        <w:rPr>
          <w:rStyle w:val="NormalCharacter"/>
          <w:rFonts w:ascii="宋体" w:hAnsi="宋体" w:hint="eastAsia"/>
          <w:b/>
          <w:sz w:val="28"/>
          <w:szCs w:val="28"/>
        </w:rPr>
        <w:t>第十四届中国国际水性木器涂料发展研讨会</w:t>
      </w:r>
    </w:p>
    <w:p w:rsidR="00524A7C" w:rsidRPr="00524A7C" w:rsidRDefault="00524A7C" w:rsidP="00524A7C">
      <w:pPr>
        <w:snapToGrid w:val="0"/>
        <w:spacing w:line="360" w:lineRule="auto"/>
        <w:ind w:right="391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524A7C">
        <w:rPr>
          <w:rStyle w:val="NormalCharacter"/>
          <w:rFonts w:ascii="宋体" w:hAnsi="宋体" w:hint="eastAsia"/>
          <w:b/>
          <w:sz w:val="28"/>
          <w:szCs w:val="28"/>
        </w:rPr>
        <w:t>参会回执表</w:t>
      </w:r>
    </w:p>
    <w:tbl>
      <w:tblPr>
        <w:tblW w:w="8720" w:type="dxa"/>
        <w:jc w:val="center"/>
        <w:tblInd w:w="-1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1231"/>
        <w:gridCol w:w="979"/>
        <w:gridCol w:w="693"/>
        <w:gridCol w:w="840"/>
        <w:gridCol w:w="1532"/>
        <w:gridCol w:w="840"/>
        <w:gridCol w:w="1580"/>
      </w:tblGrid>
      <w:tr w:rsidR="00FF52D7" w:rsidRPr="00543BEC" w:rsidTr="003E575B">
        <w:trPr>
          <w:trHeight w:val="434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E575B">
        <w:trPr>
          <w:trHeight w:val="542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E575B">
        <w:trPr>
          <w:trHeight w:val="536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E575B">
        <w:trPr>
          <w:trHeight w:val="530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E-mail</w:t>
            </w:r>
          </w:p>
        </w:tc>
        <w:tc>
          <w:tcPr>
            <w:tcW w:w="7695" w:type="dxa"/>
            <w:gridSpan w:val="7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E575B">
        <w:trPr>
          <w:trHeight w:val="537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</w:t>
            </w:r>
          </w:p>
        </w:tc>
        <w:tc>
          <w:tcPr>
            <w:tcW w:w="7695" w:type="dxa"/>
            <w:gridSpan w:val="7"/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E575B">
        <w:trPr>
          <w:trHeight w:val="971"/>
          <w:jc w:val="center"/>
        </w:trPr>
        <w:tc>
          <w:tcPr>
            <w:tcW w:w="1025" w:type="dxa"/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备注</w:t>
            </w:r>
          </w:p>
        </w:tc>
        <w:tc>
          <w:tcPr>
            <w:tcW w:w="7695" w:type="dxa"/>
            <w:gridSpan w:val="7"/>
            <w:vAlign w:val="center"/>
          </w:tcPr>
          <w:p w:rsidR="00FF52D7" w:rsidRPr="00543BEC" w:rsidRDefault="00FE2350" w:rsidP="00384BE9">
            <w:pPr>
              <w:spacing w:beforeAutospacing="1" w:after="312" w:afterAutospacing="1"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将于</w:t>
            </w:r>
            <w:r w:rsidR="00CF7F9A" w:rsidRPr="00543BEC">
              <w:rPr>
                <w:rStyle w:val="NormalCharacter"/>
                <w:rFonts w:ascii="宋体" w:hAnsi="宋体"/>
                <w:kern w:val="0"/>
                <w:sz w:val="24"/>
              </w:rPr>
              <w:t>5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月（   ）日报到，并需入住指定酒店</w:t>
            </w:r>
          </w:p>
          <w:p w:rsidR="00FF52D7" w:rsidRPr="00543BEC" w:rsidRDefault="00FE2350" w:rsidP="00384BE9">
            <w:pPr>
              <w:spacing w:before="312" w:beforeAutospacing="1" w:afterAutospacing="1" w:line="360" w:lineRule="auto"/>
              <w:ind w:firstLineChars="150" w:firstLine="360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大床（  ）天 双床（  ）天   合住（   ）天  不住（   ）</w:t>
            </w:r>
          </w:p>
        </w:tc>
      </w:tr>
    </w:tbl>
    <w:p w:rsidR="007E6211" w:rsidRPr="00543BEC" w:rsidRDefault="007E6211" w:rsidP="007E6211">
      <w:pPr>
        <w:snapToGrid w:val="0"/>
        <w:spacing w:line="360" w:lineRule="auto"/>
        <w:jc w:val="left"/>
        <w:rPr>
          <w:rStyle w:val="NormalCharacter"/>
          <w:rFonts w:ascii="宋体" w:hAnsi="宋体"/>
          <w:sz w:val="28"/>
          <w:szCs w:val="28"/>
        </w:rPr>
      </w:pPr>
      <w:r w:rsidRPr="00543BEC">
        <w:rPr>
          <w:rStyle w:val="NormalCharacter"/>
          <w:rFonts w:ascii="宋体" w:hAnsi="宋体"/>
          <w:sz w:val="28"/>
          <w:szCs w:val="28"/>
        </w:rPr>
        <w:t>传真：010-62252368</w:t>
      </w:r>
      <w:r w:rsidRPr="00543BEC">
        <w:rPr>
          <w:rStyle w:val="NormalCharacter"/>
          <w:rFonts w:ascii="宋体" w:hAnsi="宋体" w:hint="eastAsia"/>
          <w:sz w:val="28"/>
          <w:szCs w:val="28"/>
        </w:rPr>
        <w:t xml:space="preserve">    </w:t>
      </w:r>
      <w:r w:rsidRPr="00543BEC">
        <w:rPr>
          <w:rStyle w:val="NormalCharacter"/>
          <w:rFonts w:ascii="宋体" w:hAnsi="宋体"/>
          <w:sz w:val="28"/>
          <w:szCs w:val="28"/>
        </w:rPr>
        <w:t>E-mail：chinacoatingnet@vip.163.com</w:t>
      </w:r>
    </w:p>
    <w:p w:rsidR="00FF52D7" w:rsidRPr="00543BEC" w:rsidRDefault="00FF52D7" w:rsidP="00384BE9">
      <w:pPr>
        <w:spacing w:line="360" w:lineRule="auto"/>
        <w:jc w:val="center"/>
        <w:rPr>
          <w:rStyle w:val="NormalCharacter"/>
        </w:rPr>
      </w:pPr>
      <w:bookmarkStart w:id="0" w:name="_GoBack"/>
      <w:bookmarkEnd w:id="0"/>
    </w:p>
    <w:sectPr w:rsidR="00FF52D7" w:rsidRPr="00543BEC" w:rsidSect="006D7512">
      <w:pgSz w:w="11906" w:h="16838"/>
      <w:pgMar w:top="147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69" w:rsidRDefault="00440869" w:rsidP="00B178B6">
      <w:r>
        <w:separator/>
      </w:r>
    </w:p>
  </w:endnote>
  <w:endnote w:type="continuationSeparator" w:id="1">
    <w:p w:rsidR="00440869" w:rsidRDefault="00440869" w:rsidP="00B1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69" w:rsidRDefault="00440869" w:rsidP="00B178B6">
      <w:r>
        <w:separator/>
      </w:r>
    </w:p>
  </w:footnote>
  <w:footnote w:type="continuationSeparator" w:id="1">
    <w:p w:rsidR="00440869" w:rsidRDefault="00440869" w:rsidP="00B1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AB"/>
    <w:multiLevelType w:val="multilevel"/>
    <w:tmpl w:val="83909A54"/>
    <w:lvl w:ilvl="0">
      <w:start w:val="1"/>
      <w:numFmt w:val="decimal"/>
      <w:lvlText w:val="%1."/>
      <w:lvlJc w:val="left"/>
      <w:pPr>
        <w:ind w:left="1005" w:hanging="360"/>
        <w:textAlignment w:val="baseline"/>
      </w:pPr>
    </w:lvl>
    <w:lvl w:ilvl="1">
      <w:start w:val="1"/>
      <w:numFmt w:val="lowerLetter"/>
      <w:lvlText w:val="%1)"/>
      <w:lvlJc w:val="left"/>
      <w:pPr>
        <w:ind w:left="1485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5" w:hanging="420"/>
        <w:textAlignment w:val="baseline"/>
      </w:pPr>
    </w:lvl>
  </w:abstractNum>
  <w:abstractNum w:abstractNumId="1">
    <w:nsid w:val="07CB3509"/>
    <w:multiLevelType w:val="multilevel"/>
    <w:tmpl w:val="2076AE14"/>
    <w:lvl w:ilvl="0">
      <w:start w:val="1"/>
      <w:numFmt w:val="decimal"/>
      <w:lvlText w:val="%1."/>
      <w:lvlJc w:val="left"/>
      <w:pPr>
        <w:ind w:left="1485" w:hanging="360"/>
        <w:textAlignment w:val="baseline"/>
      </w:pPr>
    </w:lvl>
    <w:lvl w:ilvl="1">
      <w:start w:val="1"/>
      <w:numFmt w:val="lowerLetter"/>
      <w:lvlText w:val="%1)"/>
      <w:lvlJc w:val="left"/>
      <w:pPr>
        <w:ind w:left="1965" w:hanging="420"/>
        <w:textAlignment w:val="baseline"/>
      </w:pPr>
    </w:lvl>
    <w:lvl w:ilvl="2">
      <w:start w:val="1"/>
      <w:numFmt w:val="lowerRoman"/>
      <w:lvlText w:val="%1."/>
      <w:lvlJc w:val="right"/>
      <w:pPr>
        <w:ind w:left="2385" w:hanging="420"/>
        <w:textAlignment w:val="baseline"/>
      </w:pPr>
    </w:lvl>
    <w:lvl w:ilvl="3">
      <w:start w:val="1"/>
      <w:numFmt w:val="decimal"/>
      <w:lvlText w:val="%1."/>
      <w:lvlJc w:val="left"/>
      <w:pPr>
        <w:ind w:left="2805" w:hanging="420"/>
        <w:textAlignment w:val="baseline"/>
      </w:pPr>
    </w:lvl>
    <w:lvl w:ilvl="4">
      <w:start w:val="1"/>
      <w:numFmt w:val="lowerLetter"/>
      <w:lvlText w:val="%1)"/>
      <w:lvlJc w:val="left"/>
      <w:pPr>
        <w:ind w:left="322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645" w:hanging="420"/>
        <w:textAlignment w:val="baseline"/>
      </w:pPr>
    </w:lvl>
    <w:lvl w:ilvl="6">
      <w:start w:val="1"/>
      <w:numFmt w:val="decimal"/>
      <w:lvlText w:val="%1."/>
      <w:lvlJc w:val="left"/>
      <w:pPr>
        <w:ind w:left="406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48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905" w:hanging="420"/>
        <w:textAlignment w:val="baseline"/>
      </w:pPr>
    </w:lvl>
  </w:abstractNum>
  <w:abstractNum w:abstractNumId="2">
    <w:nsid w:val="2ED965EC"/>
    <w:multiLevelType w:val="multilevel"/>
    <w:tmpl w:val="B4107610"/>
    <w:lvl w:ilvl="0">
      <w:start w:val="1"/>
      <w:numFmt w:val="decimal"/>
      <w:lvlText w:val="%1）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3">
    <w:nsid w:val="503018CD"/>
    <w:multiLevelType w:val="multilevel"/>
    <w:tmpl w:val="C24C742A"/>
    <w:lvl w:ilvl="0">
      <w:start w:val="6"/>
      <w:numFmt w:val="decimal"/>
      <w:lvlText w:val="%1."/>
      <w:lvlJc w:val="left"/>
      <w:pPr>
        <w:ind w:left="1080" w:hanging="360"/>
        <w:textAlignment w:val="baseline"/>
      </w:pPr>
    </w:lvl>
    <w:lvl w:ilvl="1">
      <w:start w:val="1"/>
      <w:numFmt w:val="lowerLetter"/>
      <w:lvlText w:val="%1)"/>
      <w:lvlJc w:val="left"/>
      <w:pPr>
        <w:ind w:left="15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80" w:hanging="420"/>
        <w:textAlignment w:val="baseline"/>
      </w:pPr>
    </w:lvl>
    <w:lvl w:ilvl="3">
      <w:start w:val="1"/>
      <w:numFmt w:val="decimal"/>
      <w:lvlText w:val="%1."/>
      <w:lvlJc w:val="left"/>
      <w:pPr>
        <w:ind w:left="24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8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240" w:hanging="420"/>
        <w:textAlignment w:val="baseline"/>
      </w:pPr>
    </w:lvl>
    <w:lvl w:ilvl="6">
      <w:start w:val="1"/>
      <w:numFmt w:val="decimal"/>
      <w:lvlText w:val="%1."/>
      <w:lvlJc w:val="left"/>
      <w:pPr>
        <w:ind w:left="36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500" w:hanging="420"/>
        <w:textAlignment w:val="baseline"/>
      </w:pPr>
    </w:lvl>
  </w:abstractNum>
  <w:abstractNum w:abstractNumId="4">
    <w:nsid w:val="77827D9E"/>
    <w:multiLevelType w:val="multilevel"/>
    <w:tmpl w:val="0310E238"/>
    <w:lvl w:ilvl="0">
      <w:start w:val="1"/>
      <w:numFmt w:val="decimal"/>
      <w:lvlText w:val="%1、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5">
    <w:nsid w:val="7B99784B"/>
    <w:multiLevelType w:val="multilevel"/>
    <w:tmpl w:val="4148C6EA"/>
    <w:lvl w:ilvl="0">
      <w:start w:val="1"/>
      <w:numFmt w:val="japaneseCounting"/>
      <w:lvlText w:val="%1、"/>
      <w:lvlJc w:val="left"/>
      <w:pPr>
        <w:ind w:left="1125" w:hanging="480"/>
        <w:textAlignment w:val="baseline"/>
      </w:pPr>
    </w:lvl>
    <w:lvl w:ilvl="1">
      <w:start w:val="1"/>
      <w:numFmt w:val="decimal"/>
      <w:lvlText w:val="%1."/>
      <w:lvlJc w:val="left"/>
      <w:pPr>
        <w:ind w:left="1425" w:hanging="360"/>
        <w:textAlignment w:val="baseline"/>
      </w:pPr>
    </w:lvl>
    <w:lvl w:ilvl="2">
      <w:start w:val="1"/>
      <w:numFmt w:val="lowerRoman"/>
      <w:lvlText w:val="%1."/>
      <w:lvlJc w:val="right"/>
      <w:pPr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5" w:hanging="420"/>
        <w:textAlignment w:val="baseline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F52D7"/>
    <w:rsid w:val="00012C39"/>
    <w:rsid w:val="000816DF"/>
    <w:rsid w:val="000E27EF"/>
    <w:rsid w:val="00115655"/>
    <w:rsid w:val="001B586F"/>
    <w:rsid w:val="001E312D"/>
    <w:rsid w:val="00213496"/>
    <w:rsid w:val="0025678A"/>
    <w:rsid w:val="00296D1C"/>
    <w:rsid w:val="002C5CC3"/>
    <w:rsid w:val="002C5E49"/>
    <w:rsid w:val="002D56B2"/>
    <w:rsid w:val="00315DE3"/>
    <w:rsid w:val="00330A24"/>
    <w:rsid w:val="00384BE9"/>
    <w:rsid w:val="003E575B"/>
    <w:rsid w:val="003F6650"/>
    <w:rsid w:val="00404B5C"/>
    <w:rsid w:val="00435733"/>
    <w:rsid w:val="00440869"/>
    <w:rsid w:val="00441DC1"/>
    <w:rsid w:val="004A120E"/>
    <w:rsid w:val="004A2799"/>
    <w:rsid w:val="004E75B7"/>
    <w:rsid w:val="00524A7C"/>
    <w:rsid w:val="00533726"/>
    <w:rsid w:val="00543BEC"/>
    <w:rsid w:val="006368C0"/>
    <w:rsid w:val="006D7512"/>
    <w:rsid w:val="00752D27"/>
    <w:rsid w:val="00780957"/>
    <w:rsid w:val="007C1C4B"/>
    <w:rsid w:val="007C3C3F"/>
    <w:rsid w:val="007E6211"/>
    <w:rsid w:val="00887EA9"/>
    <w:rsid w:val="008E08D8"/>
    <w:rsid w:val="008F2301"/>
    <w:rsid w:val="00915E70"/>
    <w:rsid w:val="00921AEC"/>
    <w:rsid w:val="00932FAD"/>
    <w:rsid w:val="0096104D"/>
    <w:rsid w:val="009C22B5"/>
    <w:rsid w:val="00A6683B"/>
    <w:rsid w:val="00A778F6"/>
    <w:rsid w:val="00AA010F"/>
    <w:rsid w:val="00AA3AF0"/>
    <w:rsid w:val="00AA4DA5"/>
    <w:rsid w:val="00AD4717"/>
    <w:rsid w:val="00B178B6"/>
    <w:rsid w:val="00B7525A"/>
    <w:rsid w:val="00B81555"/>
    <w:rsid w:val="00C8042C"/>
    <w:rsid w:val="00CC5329"/>
    <w:rsid w:val="00CE1054"/>
    <w:rsid w:val="00CF6773"/>
    <w:rsid w:val="00CF7F9A"/>
    <w:rsid w:val="00D4436C"/>
    <w:rsid w:val="00D700FD"/>
    <w:rsid w:val="00DA577C"/>
    <w:rsid w:val="00DD0C09"/>
    <w:rsid w:val="00E21EE2"/>
    <w:rsid w:val="00E3057D"/>
    <w:rsid w:val="00E506DA"/>
    <w:rsid w:val="00E70674"/>
    <w:rsid w:val="00E77C04"/>
    <w:rsid w:val="00EE53E2"/>
    <w:rsid w:val="00F049A9"/>
    <w:rsid w:val="00F36130"/>
    <w:rsid w:val="00F57B93"/>
    <w:rsid w:val="00F61FE9"/>
    <w:rsid w:val="00F71047"/>
    <w:rsid w:val="00F87F91"/>
    <w:rsid w:val="00FE2350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512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D7512"/>
  </w:style>
  <w:style w:type="table" w:customStyle="1" w:styleId="TableNormal">
    <w:name w:val="TableNormal"/>
    <w:semiHidden/>
    <w:rsid w:val="006D751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6D7512"/>
  </w:style>
  <w:style w:type="paragraph" w:styleId="a3">
    <w:name w:val="Date"/>
    <w:basedOn w:val="a"/>
    <w:next w:val="a"/>
    <w:rsid w:val="006D7512"/>
    <w:pPr>
      <w:ind w:leftChars="2500" w:left="100"/>
    </w:pPr>
    <w:rPr>
      <w:rFonts w:ascii="宋体" w:hAnsi="宋体"/>
      <w:color w:val="333333"/>
      <w:sz w:val="24"/>
      <w:szCs w:val="21"/>
    </w:rPr>
  </w:style>
  <w:style w:type="paragraph" w:styleId="a4">
    <w:name w:val="header"/>
    <w:basedOn w:val="a"/>
    <w:link w:val="Char"/>
    <w:rsid w:val="006D751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D7512"/>
    <w:rPr>
      <w:kern w:val="2"/>
      <w:sz w:val="18"/>
      <w:szCs w:val="18"/>
    </w:rPr>
  </w:style>
  <w:style w:type="paragraph" w:styleId="a5">
    <w:name w:val="footer"/>
    <w:basedOn w:val="a"/>
    <w:link w:val="Char0"/>
    <w:rsid w:val="006D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D7512"/>
    <w:rPr>
      <w:kern w:val="2"/>
      <w:sz w:val="18"/>
      <w:szCs w:val="18"/>
    </w:rPr>
  </w:style>
  <w:style w:type="character" w:styleId="a6">
    <w:name w:val="Hyperlink"/>
    <w:rsid w:val="006D7512"/>
    <w:rPr>
      <w:color w:val="0000FF"/>
      <w:u w:val="single"/>
    </w:rPr>
  </w:style>
  <w:style w:type="character" w:styleId="a7">
    <w:name w:val="Emphasis"/>
    <w:basedOn w:val="NormalCharacter"/>
    <w:rsid w:val="006D7512"/>
    <w:rPr>
      <w:i/>
      <w:iCs/>
    </w:rPr>
  </w:style>
  <w:style w:type="paragraph" w:customStyle="1" w:styleId="Acetate">
    <w:name w:val="Acetate"/>
    <w:basedOn w:val="a"/>
    <w:link w:val="UserStyle2"/>
    <w:rsid w:val="006D7512"/>
    <w:rPr>
      <w:sz w:val="18"/>
      <w:szCs w:val="18"/>
    </w:rPr>
  </w:style>
  <w:style w:type="character" w:customStyle="1" w:styleId="UserStyle2">
    <w:name w:val="UserStyle_2"/>
    <w:basedOn w:val="NormalCharacter"/>
    <w:link w:val="Acetate"/>
    <w:rsid w:val="006D751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15D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5D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441</Words>
  <Characters>2516</Characters>
  <Application>Microsoft Office Word</Application>
  <DocSecurity>0</DocSecurity>
  <Lines>20</Lines>
  <Paragraphs>5</Paragraphs>
  <ScaleCrop>false</ScaleCrop>
  <Company>微软中国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2021-01-25T06:46:00Z</cp:lastPrinted>
  <dcterms:created xsi:type="dcterms:W3CDTF">2021-01-25T06:52:00Z</dcterms:created>
  <dcterms:modified xsi:type="dcterms:W3CDTF">2021-01-27T06:06:00Z</dcterms:modified>
</cp:coreProperties>
</file>