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774" w:rsidRPr="00643BAB" w:rsidRDefault="00087774">
      <w:pPr>
        <w:outlineLvl w:val="0"/>
        <w:rPr>
          <w:rFonts w:eastAsia="方正黑体简体"/>
          <w:szCs w:val="32"/>
        </w:rPr>
      </w:pPr>
    </w:p>
    <w:p w:rsidR="00B360B2" w:rsidRPr="00643BAB" w:rsidRDefault="00B360B2" w:rsidP="00B360B2">
      <w:pPr>
        <w:outlineLvl w:val="0"/>
      </w:pPr>
      <w:r w:rsidRPr="00643BAB">
        <w:t>ICS</w:t>
      </w:r>
      <w:r w:rsidRPr="00643BAB">
        <w:rPr>
          <w:rFonts w:hint="eastAsia"/>
        </w:rPr>
        <w:t xml:space="preserve"> 87.040</w:t>
      </w:r>
    </w:p>
    <w:p w:rsidR="00B360B2" w:rsidRPr="00643BAB" w:rsidRDefault="00B360B2" w:rsidP="00B360B2">
      <w:r w:rsidRPr="00643BAB">
        <w:t>CCS</w:t>
      </w:r>
      <w:r w:rsidRPr="00643BAB">
        <w:rPr>
          <w:rFonts w:hint="eastAsia"/>
        </w:rPr>
        <w:t xml:space="preserve"> G51</w:t>
      </w:r>
    </w:p>
    <w:p w:rsidR="00B360B2" w:rsidRPr="00643BAB" w:rsidRDefault="00B360B2" w:rsidP="00B360B2">
      <w:pPr>
        <w:rPr>
          <w:szCs w:val="22"/>
        </w:rPr>
      </w:pPr>
    </w:p>
    <w:p w:rsidR="00B360B2" w:rsidRPr="00643BAB" w:rsidRDefault="00E27DD9" w:rsidP="00B360B2">
      <w:pPr>
        <w:jc w:val="center"/>
        <w:rPr>
          <w:rFonts w:eastAsia="黑体"/>
          <w:sz w:val="84"/>
          <w:szCs w:val="84"/>
        </w:rPr>
      </w:pPr>
      <w:r w:rsidRPr="001B578E">
        <w:rPr>
          <w:rFonts w:eastAsia="黑体"/>
          <w:noProof/>
          <w:color w:val="000000" w:themeColor="text1"/>
          <w:sz w:val="84"/>
          <w:szCs w:val="84"/>
        </w:rPr>
        <w:t>团</w:t>
      </w:r>
      <w:r w:rsidRPr="001B578E">
        <w:rPr>
          <w:rFonts w:eastAsia="黑体"/>
          <w:noProof/>
          <w:color w:val="000000" w:themeColor="text1"/>
          <w:sz w:val="84"/>
          <w:szCs w:val="84"/>
        </w:rPr>
        <w:t xml:space="preserve">   </w:t>
      </w:r>
      <w:r w:rsidRPr="001B578E">
        <w:rPr>
          <w:rFonts w:eastAsia="黑体"/>
          <w:noProof/>
          <w:color w:val="000000" w:themeColor="text1"/>
          <w:sz w:val="84"/>
          <w:szCs w:val="84"/>
        </w:rPr>
        <w:t>体</w:t>
      </w:r>
      <w:r w:rsidRPr="001B578E">
        <w:rPr>
          <w:rFonts w:eastAsia="黑体"/>
          <w:noProof/>
          <w:color w:val="000000" w:themeColor="text1"/>
          <w:sz w:val="84"/>
          <w:szCs w:val="84"/>
        </w:rPr>
        <w:t xml:space="preserve">   </w:t>
      </w:r>
      <w:r w:rsidRPr="001B578E">
        <w:rPr>
          <w:rFonts w:eastAsia="黑体"/>
          <w:noProof/>
          <w:color w:val="000000" w:themeColor="text1"/>
          <w:sz w:val="84"/>
          <w:szCs w:val="84"/>
        </w:rPr>
        <w:t>标</w:t>
      </w:r>
      <w:r w:rsidRPr="001B578E">
        <w:rPr>
          <w:rFonts w:eastAsia="黑体"/>
          <w:noProof/>
          <w:color w:val="000000" w:themeColor="text1"/>
          <w:sz w:val="84"/>
          <w:szCs w:val="84"/>
        </w:rPr>
        <w:t xml:space="preserve">   </w:t>
      </w:r>
      <w:r w:rsidRPr="001B578E">
        <w:rPr>
          <w:rFonts w:eastAsia="黑体"/>
          <w:noProof/>
          <w:color w:val="000000" w:themeColor="text1"/>
          <w:sz w:val="84"/>
          <w:szCs w:val="84"/>
        </w:rPr>
        <w:t>准</w:t>
      </w:r>
    </w:p>
    <w:p w:rsidR="00B360B2" w:rsidRPr="00643BAB" w:rsidRDefault="00B360B2" w:rsidP="00B360B2">
      <w:pPr>
        <w:jc w:val="right"/>
        <w:rPr>
          <w:szCs w:val="21"/>
        </w:rPr>
      </w:pPr>
    </w:p>
    <w:p w:rsidR="00B360B2" w:rsidRPr="00643BAB" w:rsidRDefault="00B360B2" w:rsidP="00E514CB">
      <w:pPr>
        <w:wordWrap w:val="0"/>
        <w:jc w:val="right"/>
        <w:rPr>
          <w:rFonts w:eastAsia="黑体"/>
          <w:sz w:val="24"/>
        </w:rPr>
      </w:pPr>
      <w:r w:rsidRPr="00643BAB">
        <w:rPr>
          <w:szCs w:val="21"/>
        </w:rPr>
        <w:t>T/CNCIA</w:t>
      </w:r>
      <w:r w:rsidR="00E27DD9">
        <w:rPr>
          <w:rFonts w:hint="eastAsia"/>
          <w:szCs w:val="21"/>
        </w:rPr>
        <w:t xml:space="preserve"> </w:t>
      </w:r>
      <w:r w:rsidRPr="00643BAB">
        <w:rPr>
          <w:szCs w:val="21"/>
        </w:rPr>
        <w:t>0</w:t>
      </w:r>
      <w:r w:rsidRPr="00643BAB">
        <w:rPr>
          <w:rFonts w:hint="eastAsia"/>
          <w:szCs w:val="21"/>
        </w:rPr>
        <w:t>10XX</w:t>
      </w:r>
      <w:r w:rsidR="00892F1B">
        <w:rPr>
          <w:rFonts w:hint="eastAsia"/>
        </w:rPr>
        <w:t>—</w:t>
      </w:r>
      <w:r w:rsidRPr="00643BAB">
        <w:rPr>
          <w:szCs w:val="21"/>
        </w:rPr>
        <w:t>20</w:t>
      </w:r>
      <w:r w:rsidRPr="00643BAB">
        <w:rPr>
          <w:rFonts w:hint="eastAsia"/>
          <w:szCs w:val="21"/>
        </w:rPr>
        <w:t>2</w:t>
      </w:r>
      <w:r w:rsidR="00B878D5">
        <w:rPr>
          <w:rFonts w:hint="eastAsia"/>
          <w:szCs w:val="21"/>
        </w:rPr>
        <w:t>3</w:t>
      </w:r>
    </w:p>
    <w:p w:rsidR="00B360B2" w:rsidRPr="00643BAB" w:rsidRDefault="0068516D" w:rsidP="00B360B2">
      <w:pPr>
        <w:rPr>
          <w:b/>
          <w:sz w:val="48"/>
          <w:szCs w:val="48"/>
        </w:rPr>
      </w:pPr>
      <w:r w:rsidRPr="0068516D">
        <w:pict>
          <v:shapetype id="_x0000_t32" coordsize="21600,21600" o:spt="32" o:oned="t" path="m,l21600,21600e" filled="f">
            <v:path arrowok="t" fillok="f" o:connecttype="none"/>
            <o:lock v:ext="edit" shapetype="t"/>
          </v:shapetype>
          <v:shape id="AutoShape 4" o:spid="_x0000_s2067" type="#_x0000_t32" style="position:absolute;left:0;text-align:left;margin-left:2.35pt;margin-top:5.6pt;width:466.8pt;height:0;z-index:251658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MBHQIAADw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" adj="-3387,-1,-3387" strokeweight="1.5pt"/>
        </w:pict>
      </w:r>
    </w:p>
    <w:p w:rsidR="00B360B2" w:rsidRPr="00643BAB" w:rsidRDefault="00B360B2" w:rsidP="00B360B2">
      <w:pPr>
        <w:rPr>
          <w:b/>
          <w:sz w:val="48"/>
          <w:szCs w:val="48"/>
        </w:rPr>
      </w:pPr>
    </w:p>
    <w:p w:rsidR="00B360B2" w:rsidRPr="00643BAB" w:rsidRDefault="00B360B2" w:rsidP="00B360B2">
      <w:pPr>
        <w:rPr>
          <w:b/>
          <w:sz w:val="48"/>
          <w:szCs w:val="48"/>
        </w:rPr>
      </w:pPr>
    </w:p>
    <w:p w:rsidR="00B360B2" w:rsidRPr="00643BAB" w:rsidRDefault="00B360B2" w:rsidP="00B360B2">
      <w:pPr>
        <w:spacing w:line="600" w:lineRule="auto"/>
        <w:jc w:val="center"/>
        <w:rPr>
          <w:rFonts w:eastAsia="黑体"/>
          <w:sz w:val="48"/>
          <w:szCs w:val="48"/>
        </w:rPr>
      </w:pPr>
      <w:r w:rsidRPr="00643BAB">
        <w:rPr>
          <w:rFonts w:eastAsia="黑体" w:hint="eastAsia"/>
          <w:sz w:val="48"/>
          <w:szCs w:val="48"/>
        </w:rPr>
        <w:t>水性聚偏二氯乙烯（</w:t>
      </w:r>
      <w:r w:rsidRPr="00643BAB">
        <w:rPr>
          <w:rFonts w:eastAsia="黑体" w:hint="eastAsia"/>
          <w:sz w:val="48"/>
          <w:szCs w:val="48"/>
        </w:rPr>
        <w:t>PVDC</w:t>
      </w:r>
      <w:r w:rsidRPr="00643BAB">
        <w:rPr>
          <w:rFonts w:eastAsia="黑体" w:hint="eastAsia"/>
          <w:sz w:val="48"/>
          <w:szCs w:val="48"/>
        </w:rPr>
        <w:t>）防腐涂料</w:t>
      </w:r>
    </w:p>
    <w:p w:rsidR="00B360B2" w:rsidRPr="00643BAB" w:rsidRDefault="00B360B2" w:rsidP="00B878D5">
      <w:pPr>
        <w:pStyle w:val="afffff4"/>
        <w:framePr w:w="0" w:hRule="auto" w:wrap="auto" w:vAnchor="margin" w:hAnchor="text" w:xAlign="left" w:yAlign="inline" w:anchorLock="0"/>
        <w:spacing w:before="480" w:line="480" w:lineRule="exact"/>
        <w:rPr>
          <w:rFonts w:eastAsia="黑体"/>
          <w:sz w:val="36"/>
        </w:rPr>
      </w:pPr>
      <w:r w:rsidRPr="00B878D5">
        <w:rPr>
          <w:rFonts w:ascii="Times New Roman" w:hint="eastAsia"/>
          <w:b/>
          <w:bCs/>
          <w:color w:val="000000"/>
        </w:rPr>
        <w:t>Waterborne</w:t>
      </w:r>
      <w:r w:rsidR="00395198" w:rsidRPr="00B878D5">
        <w:rPr>
          <w:rFonts w:ascii="Times New Roman" w:hint="eastAsia"/>
          <w:b/>
          <w:bCs/>
          <w:color w:val="000000"/>
        </w:rPr>
        <w:t xml:space="preserve"> </w:t>
      </w:r>
      <w:r w:rsidRPr="00B878D5">
        <w:rPr>
          <w:rFonts w:ascii="Times New Roman" w:hint="eastAsia"/>
          <w:b/>
          <w:bCs/>
          <w:color w:val="000000"/>
        </w:rPr>
        <w:t>p</w:t>
      </w:r>
      <w:r w:rsidRPr="00B878D5">
        <w:rPr>
          <w:rFonts w:ascii="Times New Roman"/>
          <w:b/>
          <w:bCs/>
          <w:color w:val="000000"/>
        </w:rPr>
        <w:t xml:space="preserve">olyvinylidene </w:t>
      </w:r>
      <w:r w:rsidRPr="00B878D5">
        <w:rPr>
          <w:rFonts w:ascii="Times New Roman" w:hint="eastAsia"/>
          <w:b/>
          <w:bCs/>
          <w:color w:val="000000"/>
        </w:rPr>
        <w:t>c</w:t>
      </w:r>
      <w:r w:rsidRPr="00B878D5">
        <w:rPr>
          <w:rFonts w:ascii="Times New Roman"/>
          <w:b/>
          <w:bCs/>
          <w:color w:val="000000"/>
        </w:rPr>
        <w:t>hloride</w:t>
      </w:r>
      <w:r w:rsidR="00395198" w:rsidRPr="00B878D5">
        <w:rPr>
          <w:rFonts w:ascii="Times New Roman" w:hint="eastAsia"/>
          <w:b/>
          <w:bCs/>
          <w:color w:val="000000"/>
        </w:rPr>
        <w:t xml:space="preserve"> </w:t>
      </w:r>
      <w:r w:rsidRPr="00B878D5">
        <w:rPr>
          <w:rFonts w:ascii="Times New Roman" w:hint="eastAsia"/>
          <w:b/>
          <w:bCs/>
          <w:color w:val="000000"/>
        </w:rPr>
        <w:t>anticorrosive</w:t>
      </w:r>
      <w:r w:rsidR="00395198" w:rsidRPr="00B878D5">
        <w:rPr>
          <w:rFonts w:ascii="Times New Roman" w:hint="eastAsia"/>
          <w:b/>
          <w:bCs/>
          <w:color w:val="000000"/>
        </w:rPr>
        <w:t xml:space="preserve"> </w:t>
      </w:r>
      <w:r w:rsidRPr="00B878D5">
        <w:rPr>
          <w:rFonts w:ascii="Times New Roman" w:hint="eastAsia"/>
          <w:b/>
          <w:bCs/>
          <w:color w:val="000000"/>
        </w:rPr>
        <w:t>coatings</w:t>
      </w:r>
    </w:p>
    <w:p w:rsidR="00B360B2" w:rsidRPr="00643BAB" w:rsidRDefault="00B360B2" w:rsidP="00B360B2">
      <w:pPr>
        <w:spacing w:line="480" w:lineRule="auto"/>
        <w:jc w:val="center"/>
        <w:rPr>
          <w:rFonts w:ascii="宋体" w:hAnsi="宋体"/>
          <w:sz w:val="28"/>
          <w:szCs w:val="28"/>
        </w:rPr>
      </w:pPr>
      <w:r w:rsidRPr="00643BAB">
        <w:rPr>
          <w:rFonts w:ascii="宋体" w:hAnsi="宋体" w:hint="eastAsia"/>
          <w:sz w:val="28"/>
          <w:szCs w:val="28"/>
        </w:rPr>
        <w:t>（</w:t>
      </w:r>
      <w:r w:rsidR="001B3584">
        <w:rPr>
          <w:rFonts w:ascii="宋体" w:hAnsi="宋体" w:hint="eastAsia"/>
          <w:sz w:val="28"/>
          <w:szCs w:val="28"/>
        </w:rPr>
        <w:t>征求意见稿</w:t>
      </w:r>
      <w:r w:rsidRPr="00643BAB">
        <w:rPr>
          <w:rFonts w:ascii="宋体" w:hAnsi="宋体" w:hint="eastAsia"/>
          <w:sz w:val="28"/>
          <w:szCs w:val="28"/>
        </w:rPr>
        <w:t>）</w:t>
      </w:r>
    </w:p>
    <w:p w:rsidR="00B360B2" w:rsidRPr="00643BAB" w:rsidRDefault="00B360B2" w:rsidP="00B360B2">
      <w:pPr>
        <w:spacing w:line="480" w:lineRule="auto"/>
        <w:jc w:val="center"/>
        <w:rPr>
          <w:sz w:val="30"/>
          <w:szCs w:val="30"/>
        </w:rPr>
      </w:pPr>
      <w:r w:rsidRPr="00643BAB">
        <w:rPr>
          <w:rFonts w:hint="eastAsia"/>
          <w:sz w:val="30"/>
          <w:szCs w:val="30"/>
        </w:rPr>
        <w:t>本稿完成日期：</w:t>
      </w:r>
      <w:r w:rsidRPr="00643BAB">
        <w:rPr>
          <w:rFonts w:hint="eastAsia"/>
          <w:sz w:val="30"/>
          <w:szCs w:val="30"/>
        </w:rPr>
        <w:t>2022</w:t>
      </w:r>
      <w:r w:rsidRPr="00643BAB">
        <w:rPr>
          <w:rFonts w:hint="eastAsia"/>
          <w:sz w:val="30"/>
          <w:szCs w:val="30"/>
        </w:rPr>
        <w:t>年</w:t>
      </w:r>
      <w:r w:rsidR="00045677" w:rsidRPr="00643BAB">
        <w:rPr>
          <w:rFonts w:hint="eastAsia"/>
          <w:sz w:val="30"/>
          <w:szCs w:val="30"/>
        </w:rPr>
        <w:t>12</w:t>
      </w:r>
      <w:r w:rsidRPr="00643BAB">
        <w:rPr>
          <w:rFonts w:hint="eastAsia"/>
          <w:sz w:val="30"/>
          <w:szCs w:val="30"/>
        </w:rPr>
        <w:t>月</w:t>
      </w:r>
      <w:r w:rsidR="001B3584">
        <w:rPr>
          <w:rFonts w:hint="eastAsia"/>
          <w:sz w:val="30"/>
          <w:szCs w:val="30"/>
        </w:rPr>
        <w:t>25</w:t>
      </w:r>
      <w:r w:rsidRPr="00643BAB">
        <w:rPr>
          <w:rFonts w:hint="eastAsia"/>
          <w:sz w:val="30"/>
          <w:szCs w:val="30"/>
        </w:rPr>
        <w:t>日</w:t>
      </w: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480" w:lineRule="auto"/>
        <w:rPr>
          <w:sz w:val="30"/>
          <w:szCs w:val="30"/>
        </w:rPr>
      </w:pPr>
    </w:p>
    <w:p w:rsidR="00B360B2" w:rsidRPr="00643BAB" w:rsidRDefault="00B360B2" w:rsidP="00B360B2">
      <w:pPr>
        <w:spacing w:line="600" w:lineRule="auto"/>
        <w:rPr>
          <w:sz w:val="30"/>
          <w:szCs w:val="30"/>
        </w:rPr>
      </w:pPr>
    </w:p>
    <w:p w:rsidR="00B360B2" w:rsidRPr="00643BAB" w:rsidRDefault="00B360B2" w:rsidP="00B360B2">
      <w:pPr>
        <w:spacing w:line="600" w:lineRule="auto"/>
        <w:rPr>
          <w:rFonts w:eastAsia="方正粗圆简体"/>
          <w:sz w:val="30"/>
          <w:szCs w:val="30"/>
          <w:u w:val="single"/>
        </w:rPr>
      </w:pPr>
      <w:r w:rsidRPr="00643BAB">
        <w:rPr>
          <w:rFonts w:hint="eastAsia"/>
          <w:sz w:val="30"/>
          <w:szCs w:val="30"/>
          <w:u w:val="single"/>
        </w:rPr>
        <w:t>202</w:t>
      </w:r>
      <w:r w:rsidR="00B878D5">
        <w:rPr>
          <w:rFonts w:hint="eastAsia"/>
          <w:sz w:val="30"/>
          <w:szCs w:val="30"/>
          <w:u w:val="single"/>
        </w:rPr>
        <w:t>3</w:t>
      </w:r>
      <w:r w:rsidRPr="00643BAB">
        <w:rPr>
          <w:sz w:val="30"/>
          <w:szCs w:val="30"/>
          <w:u w:val="single"/>
        </w:rPr>
        <w:t>-</w:t>
      </w:r>
      <w:r w:rsidRPr="00643BAB">
        <w:rPr>
          <w:rFonts w:hint="eastAsia"/>
          <w:sz w:val="30"/>
          <w:szCs w:val="30"/>
          <w:u w:val="single"/>
        </w:rPr>
        <w:t>XX</w:t>
      </w:r>
      <w:r w:rsidRPr="00643BAB">
        <w:rPr>
          <w:sz w:val="30"/>
          <w:szCs w:val="30"/>
          <w:u w:val="single"/>
        </w:rPr>
        <w:t>-</w:t>
      </w:r>
      <w:r w:rsidRPr="00643BAB">
        <w:rPr>
          <w:rFonts w:hint="eastAsia"/>
          <w:sz w:val="30"/>
          <w:szCs w:val="30"/>
          <w:u w:val="single"/>
        </w:rPr>
        <w:t>XX</w:t>
      </w:r>
      <w:r w:rsidRPr="00643BAB">
        <w:rPr>
          <w:rFonts w:eastAsia="黑体"/>
          <w:sz w:val="30"/>
          <w:szCs w:val="30"/>
          <w:u w:val="single"/>
        </w:rPr>
        <w:t>发布</w:t>
      </w:r>
      <w:r w:rsidR="000420B7" w:rsidRPr="00643BAB">
        <w:rPr>
          <w:rFonts w:eastAsia="黑体" w:hint="eastAsia"/>
          <w:sz w:val="30"/>
          <w:szCs w:val="30"/>
          <w:u w:val="single"/>
        </w:rPr>
        <w:t xml:space="preserve">                                 </w:t>
      </w:r>
      <w:r w:rsidRPr="00643BAB">
        <w:rPr>
          <w:rFonts w:hint="eastAsia"/>
          <w:sz w:val="30"/>
          <w:szCs w:val="30"/>
          <w:u w:val="single"/>
        </w:rPr>
        <w:t>202</w:t>
      </w:r>
      <w:r w:rsidR="00B878D5">
        <w:rPr>
          <w:rFonts w:hint="eastAsia"/>
          <w:sz w:val="30"/>
          <w:szCs w:val="30"/>
          <w:u w:val="single"/>
        </w:rPr>
        <w:t>3</w:t>
      </w:r>
      <w:r w:rsidRPr="00643BAB">
        <w:rPr>
          <w:sz w:val="30"/>
          <w:szCs w:val="30"/>
          <w:u w:val="single"/>
        </w:rPr>
        <w:t>-</w:t>
      </w:r>
      <w:r w:rsidRPr="00643BAB">
        <w:rPr>
          <w:rFonts w:hint="eastAsia"/>
          <w:sz w:val="30"/>
          <w:szCs w:val="30"/>
          <w:u w:val="single"/>
        </w:rPr>
        <w:t>XX</w:t>
      </w:r>
      <w:r w:rsidRPr="00643BAB">
        <w:rPr>
          <w:sz w:val="30"/>
          <w:szCs w:val="30"/>
          <w:u w:val="single"/>
        </w:rPr>
        <w:t>-</w:t>
      </w:r>
      <w:r w:rsidRPr="00643BAB">
        <w:rPr>
          <w:rFonts w:hint="eastAsia"/>
          <w:sz w:val="30"/>
          <w:szCs w:val="30"/>
          <w:u w:val="single"/>
        </w:rPr>
        <w:t>XX</w:t>
      </w:r>
      <w:r w:rsidRPr="00643BAB">
        <w:rPr>
          <w:rFonts w:eastAsia="黑体"/>
          <w:sz w:val="30"/>
          <w:szCs w:val="30"/>
          <w:u w:val="single"/>
        </w:rPr>
        <w:t>实施</w:t>
      </w:r>
    </w:p>
    <w:p w:rsidR="00B360B2" w:rsidRPr="00643BAB" w:rsidRDefault="00B360B2" w:rsidP="00B360B2">
      <w:pPr>
        <w:jc w:val="center"/>
        <w:rPr>
          <w:rFonts w:eastAsia="黑体"/>
          <w:sz w:val="30"/>
          <w:szCs w:val="30"/>
        </w:rPr>
      </w:pPr>
      <w:r w:rsidRPr="00643BAB">
        <w:rPr>
          <w:sz w:val="30"/>
          <w:szCs w:val="30"/>
        </w:rPr>
        <w:t>中国涂料工业协会</w:t>
      </w:r>
      <w:r w:rsidRPr="00643BAB">
        <w:rPr>
          <w:rFonts w:eastAsia="黑体"/>
          <w:sz w:val="30"/>
          <w:szCs w:val="30"/>
        </w:rPr>
        <w:t>发布</w:t>
      </w:r>
    </w:p>
    <w:p w:rsidR="00087774" w:rsidRPr="00643BAB" w:rsidRDefault="00087774">
      <w:pPr>
        <w:pStyle w:val="afff4"/>
        <w:ind w:firstLineChars="0" w:firstLine="0"/>
        <w:rPr>
          <w:rFonts w:ascii="Times New Roman"/>
        </w:rPr>
        <w:sectPr w:rsidR="00087774" w:rsidRPr="00643BAB">
          <w:pgSz w:w="11906" w:h="16838"/>
          <w:pgMar w:top="567" w:right="850" w:bottom="1134" w:left="1418" w:header="0" w:footer="0" w:gutter="0"/>
          <w:pgNumType w:start="1"/>
          <w:cols w:space="425"/>
          <w:docGrid w:type="lines" w:linePitch="312"/>
        </w:sectPr>
      </w:pPr>
    </w:p>
    <w:p w:rsidR="00087774" w:rsidRPr="00643BAB" w:rsidRDefault="004C70E1">
      <w:pPr>
        <w:pStyle w:val="affffff6"/>
        <w:rPr>
          <w:rFonts w:ascii="Times New Roman"/>
        </w:rPr>
      </w:pPr>
      <w:bookmarkStart w:id="0" w:name="_Toc444355655"/>
      <w:bookmarkStart w:id="1" w:name="_Toc444355593"/>
      <w:bookmarkStart w:id="2" w:name="_Toc485971137"/>
      <w:bookmarkStart w:id="3" w:name="_Toc483061043"/>
      <w:bookmarkStart w:id="4" w:name="_Toc444196435"/>
      <w:bookmarkStart w:id="5" w:name="_Toc483316416"/>
      <w:bookmarkStart w:id="6" w:name="_Toc498782094"/>
      <w:bookmarkStart w:id="7" w:name="_Toc444248387"/>
      <w:bookmarkStart w:id="8" w:name="_Toc482817781"/>
      <w:bookmarkStart w:id="9" w:name="_Toc502221997"/>
      <w:bookmarkStart w:id="10" w:name="_Toc492043340"/>
      <w:bookmarkStart w:id="11" w:name="_Toc498889280"/>
      <w:bookmarkStart w:id="12" w:name="_Toc485564202"/>
      <w:bookmarkStart w:id="13" w:name="_Toc444439613"/>
      <w:bookmarkStart w:id="14" w:name="_Toc444248328"/>
      <w:bookmarkStart w:id="15" w:name="_Toc483061639"/>
      <w:r w:rsidRPr="00643BAB">
        <w:rPr>
          <w:rFonts w:ascii="Times New Roman"/>
        </w:rPr>
        <w:lastRenderedPageBreak/>
        <w:t>前</w:t>
      </w:r>
      <w:bookmarkStart w:id="16" w:name="BKQY"/>
      <w:r w:rsidRPr="00643BAB">
        <w:rPr>
          <w:rFonts w:ascii="Times New Roman" w:eastAsia="MS Mincho"/>
        </w:rPr>
        <w:t>  </w:t>
      </w:r>
      <w:r w:rsidRPr="00643BAB">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B360B2" w:rsidRPr="00643BAB" w:rsidRDefault="00B360B2" w:rsidP="00B360B2">
      <w:pPr>
        <w:pStyle w:val="afff4"/>
        <w:tabs>
          <w:tab w:val="left" w:pos="8080"/>
        </w:tabs>
        <w:ind w:firstLineChars="0" w:firstLine="405"/>
        <w:rPr>
          <w:rFonts w:ascii="Times New Roman"/>
        </w:rPr>
      </w:pPr>
      <w:r w:rsidRPr="00643BAB">
        <w:rPr>
          <w:rFonts w:ascii="Times New Roman"/>
        </w:rPr>
        <w:t>本文件按照</w:t>
      </w:r>
      <w:r w:rsidRPr="00643BAB">
        <w:rPr>
          <w:rFonts w:ascii="Times New Roman"/>
        </w:rPr>
        <w:t>GB/T 1.1—2020</w:t>
      </w:r>
      <w:r w:rsidRPr="00643BAB">
        <w:rPr>
          <w:rFonts w:ascii="Times New Roman"/>
        </w:rPr>
        <w:t>《标准化工作导则第</w:t>
      </w:r>
      <w:r w:rsidRPr="00643BAB">
        <w:rPr>
          <w:rFonts w:ascii="Times New Roman"/>
        </w:rPr>
        <w:t>1</w:t>
      </w:r>
      <w:r w:rsidRPr="00643BAB">
        <w:rPr>
          <w:rFonts w:ascii="Times New Roman"/>
        </w:rPr>
        <w:t>部分：标准化文件的结构和起草规则》的规定起草。</w:t>
      </w:r>
    </w:p>
    <w:p w:rsidR="00B360B2" w:rsidRPr="00643BAB" w:rsidRDefault="00B360B2" w:rsidP="00B360B2">
      <w:pPr>
        <w:pStyle w:val="afff4"/>
        <w:tabs>
          <w:tab w:val="left" w:pos="8080"/>
        </w:tabs>
        <w:ind w:firstLineChars="0" w:firstLine="405"/>
        <w:rPr>
          <w:rFonts w:ascii="Times New Roman"/>
        </w:rPr>
      </w:pPr>
      <w:r w:rsidRPr="00643BAB">
        <w:rPr>
          <w:rFonts w:ascii="Times New Roman"/>
        </w:rPr>
        <w:t>请注意本文件的某些内容可能涉及专利。本文件的发布机构不承担识别专利的责任。</w:t>
      </w:r>
    </w:p>
    <w:p w:rsidR="00B360B2" w:rsidRPr="00643BAB" w:rsidRDefault="00B360B2" w:rsidP="00B360B2">
      <w:pPr>
        <w:pStyle w:val="afff4"/>
        <w:adjustRightInd w:val="0"/>
        <w:snapToGrid w:val="0"/>
        <w:spacing w:line="288" w:lineRule="auto"/>
        <w:rPr>
          <w:rFonts w:ascii="Times New Roman"/>
        </w:rPr>
      </w:pPr>
      <w:r w:rsidRPr="00643BAB">
        <w:rPr>
          <w:rFonts w:ascii="Times New Roman"/>
        </w:rPr>
        <w:t>本文件由中国涂料工业协会提出并归口。</w:t>
      </w:r>
    </w:p>
    <w:p w:rsidR="00B360B2" w:rsidRPr="00A304C7" w:rsidRDefault="00B360B2" w:rsidP="00A304C7">
      <w:pPr>
        <w:pStyle w:val="afff4"/>
        <w:adjustRightInd w:val="0"/>
        <w:snapToGrid w:val="0"/>
        <w:spacing w:line="288" w:lineRule="auto"/>
        <w:rPr>
          <w:rFonts w:ascii="Times New Roman"/>
        </w:rPr>
      </w:pPr>
      <w:r w:rsidRPr="00643BAB">
        <w:rPr>
          <w:rFonts w:ascii="Times New Roman"/>
        </w:rPr>
        <w:t>本</w:t>
      </w:r>
      <w:r w:rsidRPr="00643BAB">
        <w:rPr>
          <w:rFonts w:ascii="Times New Roman" w:hint="eastAsia"/>
        </w:rPr>
        <w:t>文件</w:t>
      </w:r>
      <w:r w:rsidRPr="00643BAB">
        <w:rPr>
          <w:rFonts w:ascii="Times New Roman"/>
        </w:rPr>
        <w:t>起草单位：</w:t>
      </w:r>
      <w:r w:rsidR="00A304C7" w:rsidRPr="00A304C7">
        <w:rPr>
          <w:rFonts w:hint="eastAsia"/>
        </w:rPr>
        <w:t>中航百慕新材料技术工程股份有限公司、浙江衢州巨塑化工有限公司、煤炭科学技术研究院有限公司、美利肯企业管理（上海）有限公司、华凌涂料有限公司、天津灯塔涂料工业发展有限公司、株洲</w:t>
      </w:r>
      <w:proofErr w:type="gramStart"/>
      <w:r w:rsidR="00A304C7" w:rsidRPr="00A304C7">
        <w:rPr>
          <w:rFonts w:hint="eastAsia"/>
        </w:rPr>
        <w:t>飞鹿高新材料</w:t>
      </w:r>
      <w:proofErr w:type="gramEnd"/>
      <w:r w:rsidR="00A304C7" w:rsidRPr="00A304C7">
        <w:rPr>
          <w:rFonts w:hint="eastAsia"/>
        </w:rPr>
        <w:t>技术股份有限公司、浙江为华新材料有限公司、国恒信（常州）检测认证技术有限公司、中国铁道科学研究院集团有限公司、中铁山</w:t>
      </w:r>
      <w:proofErr w:type="gramStart"/>
      <w:r w:rsidR="00A304C7" w:rsidRPr="00A304C7">
        <w:rPr>
          <w:rFonts w:hint="eastAsia"/>
        </w:rPr>
        <w:t>桥集团</w:t>
      </w:r>
      <w:proofErr w:type="gramEnd"/>
      <w:r w:rsidR="00A304C7" w:rsidRPr="00A304C7">
        <w:rPr>
          <w:rFonts w:hint="eastAsia"/>
        </w:rPr>
        <w:t>有限公司、中铁宝桥集团有限公司</w:t>
      </w:r>
      <w:r w:rsidR="00D77D48" w:rsidRPr="00A304C7">
        <w:rPr>
          <w:rFonts w:hint="eastAsia"/>
        </w:rPr>
        <w:t>、</w:t>
      </w:r>
      <w:r w:rsidR="00D77D48" w:rsidRPr="00D77D48">
        <w:rPr>
          <w:rFonts w:hint="eastAsia"/>
        </w:rPr>
        <w:t>中</w:t>
      </w:r>
      <w:proofErr w:type="gramStart"/>
      <w:r w:rsidR="00D77D48" w:rsidRPr="00D77D48">
        <w:rPr>
          <w:rFonts w:hint="eastAsia"/>
        </w:rPr>
        <w:t>广核风电</w:t>
      </w:r>
      <w:proofErr w:type="gramEnd"/>
      <w:r w:rsidR="00D77D48" w:rsidRPr="00D77D48">
        <w:rPr>
          <w:rFonts w:hint="eastAsia"/>
        </w:rPr>
        <w:t>有限公司</w:t>
      </w:r>
      <w:r w:rsidR="00A304C7" w:rsidRPr="00A304C7">
        <w:rPr>
          <w:rFonts w:hint="eastAsia"/>
        </w:rPr>
        <w:t>、中国铁路设计集团有限公司、中铁工程设计咨询集团有限公司、华设设计集团股份有限公司</w:t>
      </w:r>
      <w:r w:rsidR="00D77D48">
        <w:rPr>
          <w:rFonts w:hint="eastAsia"/>
        </w:rPr>
        <w:t>、</w:t>
      </w:r>
      <w:r w:rsidR="00D77D48" w:rsidRPr="00D77D48">
        <w:rPr>
          <w:rFonts w:hint="eastAsia"/>
        </w:rPr>
        <w:t>保定建业集团有限公司</w:t>
      </w:r>
      <w:r w:rsidR="00D77D48">
        <w:rPr>
          <w:rFonts w:hint="eastAsia"/>
        </w:rPr>
        <w:t>、中</w:t>
      </w:r>
      <w:r w:rsidR="00A304C7" w:rsidRPr="00A304C7">
        <w:rPr>
          <w:rFonts w:hint="eastAsia"/>
        </w:rPr>
        <w:t>国航发北京航空材料研究院</w:t>
      </w:r>
      <w:r w:rsidR="00B878D5" w:rsidRPr="00A304C7">
        <w:rPr>
          <w:rFonts w:hint="eastAsia"/>
        </w:rPr>
        <w:t>、中国涂料工业协会</w:t>
      </w:r>
      <w:r w:rsidRPr="00A304C7">
        <w:rPr>
          <w:rFonts w:ascii="Times New Roman" w:hint="eastAsia"/>
        </w:rPr>
        <w:t>。</w:t>
      </w:r>
    </w:p>
    <w:p w:rsidR="00B360B2" w:rsidRPr="00A304C7" w:rsidRDefault="00B360B2" w:rsidP="00B360B2">
      <w:pPr>
        <w:pStyle w:val="afff4"/>
        <w:adjustRightInd w:val="0"/>
        <w:snapToGrid w:val="0"/>
        <w:spacing w:line="288" w:lineRule="auto"/>
        <w:rPr>
          <w:rFonts w:ascii="Times New Roman"/>
        </w:rPr>
      </w:pPr>
      <w:r w:rsidRPr="00A304C7">
        <w:rPr>
          <w:rFonts w:ascii="Times New Roman"/>
        </w:rPr>
        <w:t>本</w:t>
      </w:r>
      <w:r w:rsidRPr="00A304C7">
        <w:rPr>
          <w:rFonts w:ascii="Times New Roman" w:hint="eastAsia"/>
        </w:rPr>
        <w:t>文件</w:t>
      </w:r>
      <w:r w:rsidRPr="00A304C7">
        <w:rPr>
          <w:rFonts w:ascii="Times New Roman"/>
        </w:rPr>
        <w:t>主要起草人</w:t>
      </w:r>
      <w:r w:rsidRPr="00A304C7">
        <w:rPr>
          <w:rFonts w:ascii="Times New Roman" w:hint="eastAsia"/>
        </w:rPr>
        <w:t>：</w:t>
      </w:r>
    </w:p>
    <w:p w:rsidR="00B360B2" w:rsidRPr="00643BAB" w:rsidRDefault="00B360B2" w:rsidP="00B360B2">
      <w:pPr>
        <w:pStyle w:val="afff4"/>
        <w:adjustRightInd w:val="0"/>
        <w:snapToGrid w:val="0"/>
        <w:spacing w:line="288" w:lineRule="auto"/>
        <w:rPr>
          <w:rFonts w:ascii="Times New Roman"/>
        </w:rPr>
      </w:pPr>
    </w:p>
    <w:p w:rsidR="00B360B2" w:rsidRPr="00643BAB" w:rsidRDefault="00B360B2" w:rsidP="00B360B2">
      <w:pPr>
        <w:pStyle w:val="afff4"/>
        <w:adjustRightInd w:val="0"/>
        <w:snapToGrid w:val="0"/>
        <w:spacing w:line="288" w:lineRule="auto"/>
        <w:rPr>
          <w:rFonts w:ascii="Times New Roman"/>
        </w:rPr>
      </w:pPr>
      <w:r w:rsidRPr="00643BAB">
        <w:rPr>
          <w:rFonts w:ascii="Times New Roman"/>
        </w:rPr>
        <w:t>本文件为首次发布。</w:t>
      </w:r>
    </w:p>
    <w:p w:rsidR="00087774" w:rsidRPr="00643BAB" w:rsidRDefault="00087774">
      <w:pPr>
        <w:pStyle w:val="afff4"/>
        <w:adjustRightInd w:val="0"/>
        <w:snapToGrid w:val="0"/>
        <w:spacing w:line="288" w:lineRule="auto"/>
        <w:rPr>
          <w:rFonts w:ascii="Times New Roman"/>
        </w:rPr>
        <w:sectPr w:rsidR="00087774" w:rsidRPr="00643BAB">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rsidR="006E2B30" w:rsidRPr="00643BAB" w:rsidRDefault="006E2B30" w:rsidP="006E2B30">
      <w:pPr>
        <w:pStyle w:val="affff"/>
        <w:rPr>
          <w:rFonts w:ascii="Times New Roman"/>
        </w:rPr>
      </w:pPr>
      <w:r w:rsidRPr="00643BAB">
        <w:rPr>
          <w:rFonts w:ascii="Times New Roman" w:hint="eastAsia"/>
        </w:rPr>
        <w:lastRenderedPageBreak/>
        <w:t>水性聚偏二氯乙烯</w:t>
      </w:r>
      <w:r w:rsidR="00B878D5">
        <w:rPr>
          <w:rFonts w:ascii="Times New Roman" w:hint="eastAsia"/>
        </w:rPr>
        <w:t>（</w:t>
      </w:r>
      <w:r w:rsidR="00B878D5">
        <w:rPr>
          <w:rFonts w:ascii="Times New Roman" w:hint="eastAsia"/>
        </w:rPr>
        <w:t>PVDC</w:t>
      </w:r>
      <w:r w:rsidR="00B878D5">
        <w:rPr>
          <w:rFonts w:ascii="Times New Roman" w:hint="eastAsia"/>
        </w:rPr>
        <w:t>）</w:t>
      </w:r>
      <w:r w:rsidRPr="00643BAB">
        <w:rPr>
          <w:rFonts w:ascii="Times New Roman" w:hint="eastAsia"/>
        </w:rPr>
        <w:t>防腐涂料</w:t>
      </w:r>
    </w:p>
    <w:p w:rsidR="00087774" w:rsidRPr="00643BAB" w:rsidRDefault="004C70E1" w:rsidP="0076144C">
      <w:pPr>
        <w:pStyle w:val="a5"/>
        <w:spacing w:before="312" w:after="312"/>
        <w:ind w:left="0"/>
        <w:rPr>
          <w:rFonts w:ascii="Times New Roman"/>
        </w:rPr>
      </w:pPr>
      <w:bookmarkStart w:id="17" w:name="_Toc483316417"/>
      <w:bookmarkStart w:id="18" w:name="_Toc482817782"/>
      <w:bookmarkStart w:id="19" w:name="_Toc483061640"/>
      <w:bookmarkStart w:id="20" w:name="_Toc483061044"/>
      <w:bookmarkStart w:id="21" w:name="_Toc498782095"/>
      <w:bookmarkStart w:id="22" w:name="_Toc502221998"/>
      <w:bookmarkStart w:id="23" w:name="_Toc444439615"/>
      <w:bookmarkStart w:id="24" w:name="_Toc444196437"/>
      <w:bookmarkStart w:id="25" w:name="_Toc492043341"/>
      <w:bookmarkStart w:id="26" w:name="_Toc485564203"/>
      <w:bookmarkStart w:id="27" w:name="_Toc444355595"/>
      <w:bookmarkStart w:id="28" w:name="_Toc444355657"/>
      <w:bookmarkStart w:id="29" w:name="_Toc498889281"/>
      <w:bookmarkStart w:id="30" w:name="_Toc444248330"/>
      <w:bookmarkStart w:id="31" w:name="_Toc444248389"/>
      <w:bookmarkStart w:id="32" w:name="_Toc485971138"/>
      <w:r w:rsidRPr="00643BAB">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6E2B30" w:rsidRPr="00643BAB" w:rsidRDefault="006E2B30" w:rsidP="0076144C">
      <w:pPr>
        <w:pStyle w:val="afff4"/>
        <w:rPr>
          <w:rFonts w:ascii="Times New Roman"/>
        </w:rPr>
      </w:pPr>
      <w:r w:rsidRPr="00643BAB">
        <w:rPr>
          <w:rFonts w:ascii="Times New Roman" w:hint="eastAsia"/>
        </w:rPr>
        <w:t>本文件规定了水性聚偏二氯乙烯</w:t>
      </w:r>
      <w:r w:rsidR="00B878D5">
        <w:rPr>
          <w:rFonts w:ascii="Times New Roman" w:hint="eastAsia"/>
        </w:rPr>
        <w:t>（</w:t>
      </w:r>
      <w:r w:rsidR="00B878D5">
        <w:rPr>
          <w:rFonts w:ascii="Times New Roman" w:hint="eastAsia"/>
        </w:rPr>
        <w:t>PVDC</w:t>
      </w:r>
      <w:r w:rsidR="00B878D5">
        <w:rPr>
          <w:rFonts w:ascii="Times New Roman" w:hint="eastAsia"/>
        </w:rPr>
        <w:t>）</w:t>
      </w:r>
      <w:r w:rsidRPr="00643BAB">
        <w:rPr>
          <w:rFonts w:ascii="Times New Roman" w:hint="eastAsia"/>
        </w:rPr>
        <w:t>防腐涂料的术语和定义、</w:t>
      </w:r>
      <w:r w:rsidR="00E469DB" w:rsidRPr="00643BAB">
        <w:rPr>
          <w:rFonts w:hint="eastAsia"/>
        </w:rPr>
        <w:t>分类</w:t>
      </w:r>
      <w:r w:rsidR="00DD63F0" w:rsidRPr="00643BAB">
        <w:rPr>
          <w:rFonts w:hint="eastAsia"/>
        </w:rPr>
        <w:t>和分级</w:t>
      </w:r>
      <w:r w:rsidRPr="00643BAB">
        <w:rPr>
          <w:rFonts w:ascii="Times New Roman" w:hint="eastAsia"/>
        </w:rPr>
        <w:t>、要求、试验方法、检验规则</w:t>
      </w:r>
      <w:r w:rsidR="00AE0AD6" w:rsidRPr="00643BAB">
        <w:rPr>
          <w:rFonts w:ascii="Times New Roman" w:hint="eastAsia"/>
        </w:rPr>
        <w:t>以及</w:t>
      </w:r>
      <w:r w:rsidRPr="00643BAB">
        <w:rPr>
          <w:rFonts w:ascii="Times New Roman" w:hint="eastAsia"/>
        </w:rPr>
        <w:t>标识、包装和贮存。</w:t>
      </w:r>
    </w:p>
    <w:p w:rsidR="006E2B30" w:rsidRPr="00643BAB" w:rsidRDefault="006E2B30" w:rsidP="0076144C">
      <w:pPr>
        <w:pStyle w:val="afff4"/>
        <w:rPr>
          <w:rFonts w:ascii="Times New Roman"/>
          <w:szCs w:val="21"/>
        </w:rPr>
      </w:pPr>
      <w:r w:rsidRPr="00643BAB">
        <w:rPr>
          <w:rFonts w:ascii="Times New Roman" w:hint="eastAsia"/>
        </w:rPr>
        <w:t>本文件适用于</w:t>
      </w:r>
      <w:r w:rsidR="00AE0AD6" w:rsidRPr="00643BAB">
        <w:rPr>
          <w:rFonts w:ascii="Times New Roman" w:hint="eastAsia"/>
          <w:szCs w:val="21"/>
        </w:rPr>
        <w:t>以水为主要分散介质，以</w:t>
      </w:r>
      <w:r w:rsidR="008D32F1">
        <w:rPr>
          <w:rFonts w:ascii="Times New Roman" w:hint="eastAsia"/>
        </w:rPr>
        <w:t>聚偏二氯乙烯树脂为主要成膜物质的水性单组分涂料，</w:t>
      </w:r>
      <w:r w:rsidR="00F15E26">
        <w:rPr>
          <w:rFonts w:ascii="Times New Roman" w:hint="eastAsia"/>
        </w:rPr>
        <w:t>主</w:t>
      </w:r>
      <w:r w:rsidR="008D32F1">
        <w:rPr>
          <w:rFonts w:ascii="Times New Roman" w:hint="eastAsia"/>
        </w:rPr>
        <w:t>要</w:t>
      </w:r>
      <w:r w:rsidRPr="00643BAB">
        <w:rPr>
          <w:rFonts w:ascii="Times New Roman" w:hint="eastAsia"/>
        </w:rPr>
        <w:t>用于</w:t>
      </w:r>
      <w:r w:rsidR="006D50A4" w:rsidRPr="00643BAB">
        <w:rPr>
          <w:rFonts w:ascii="Times New Roman" w:hint="eastAsia"/>
        </w:rPr>
        <w:t>在大气腐蚀环境（</w:t>
      </w:r>
      <w:r w:rsidR="00344967" w:rsidRPr="00643BAB">
        <w:rPr>
          <w:rFonts w:ascii="Times New Roman" w:hint="eastAsia"/>
        </w:rPr>
        <w:t>T</w:t>
      </w:r>
      <w:r w:rsidR="006D50A4" w:rsidRPr="00643BAB">
        <w:rPr>
          <w:rFonts w:ascii="Times New Roman" w:hint="eastAsia"/>
        </w:rPr>
        <w:t>C2</w:t>
      </w:r>
      <w:r w:rsidR="00E549EE" w:rsidRPr="00643BAB">
        <w:rPr>
          <w:rFonts w:hint="eastAsia"/>
        </w:rPr>
        <w:t>～</w:t>
      </w:r>
      <w:r w:rsidR="00344967" w:rsidRPr="00643BAB">
        <w:rPr>
          <w:rFonts w:ascii="Times New Roman" w:hint="eastAsia"/>
        </w:rPr>
        <w:t>T</w:t>
      </w:r>
      <w:r w:rsidR="006D50A4" w:rsidRPr="00643BAB">
        <w:rPr>
          <w:rFonts w:ascii="Times New Roman" w:hint="eastAsia"/>
        </w:rPr>
        <w:t>C4</w:t>
      </w:r>
      <w:r w:rsidR="006D50A4" w:rsidRPr="00643BAB">
        <w:rPr>
          <w:rFonts w:ascii="Times New Roman" w:hint="eastAsia"/>
        </w:rPr>
        <w:t>）下使用的</w:t>
      </w:r>
      <w:r w:rsidRPr="00643BAB">
        <w:rPr>
          <w:rFonts w:ascii="Times New Roman" w:hint="eastAsia"/>
        </w:rPr>
        <w:t>钢结构</w:t>
      </w:r>
      <w:r w:rsidR="00AE0AD6" w:rsidRPr="00643BAB">
        <w:rPr>
          <w:rFonts w:ascii="Times New Roman" w:hint="eastAsia"/>
        </w:rPr>
        <w:t>、混凝土</w:t>
      </w:r>
      <w:r w:rsidR="00EA3917">
        <w:rPr>
          <w:rFonts w:ascii="Times New Roman" w:hint="eastAsia"/>
        </w:rPr>
        <w:t>结构</w:t>
      </w:r>
      <w:r w:rsidRPr="00643BAB">
        <w:rPr>
          <w:rFonts w:ascii="Times New Roman" w:hint="eastAsia"/>
        </w:rPr>
        <w:t>表面</w:t>
      </w:r>
      <w:r w:rsidR="00F3706C">
        <w:rPr>
          <w:rFonts w:ascii="Times New Roman" w:hint="eastAsia"/>
        </w:rPr>
        <w:t>的装饰和保护。</w:t>
      </w:r>
    </w:p>
    <w:p w:rsidR="00087774" w:rsidRPr="00643BAB" w:rsidRDefault="004C70E1" w:rsidP="0076144C">
      <w:pPr>
        <w:pStyle w:val="a5"/>
        <w:spacing w:before="312" w:after="312"/>
        <w:ind w:left="0"/>
        <w:rPr>
          <w:rFonts w:ascii="Times New Roman"/>
        </w:rPr>
      </w:pPr>
      <w:bookmarkStart w:id="33" w:name="_Toc444355596"/>
      <w:bookmarkStart w:id="34" w:name="_Toc444196438"/>
      <w:bookmarkStart w:id="35" w:name="_Toc482817783"/>
      <w:bookmarkStart w:id="36" w:name="_Toc492043342"/>
      <w:bookmarkStart w:id="37" w:name="_Toc498889282"/>
      <w:bookmarkStart w:id="38" w:name="_Toc483061045"/>
      <w:bookmarkStart w:id="39" w:name="_Toc485971139"/>
      <w:bookmarkStart w:id="40" w:name="_Toc444248331"/>
      <w:bookmarkStart w:id="41" w:name="_Toc444248390"/>
      <w:bookmarkStart w:id="42" w:name="_Toc485564204"/>
      <w:bookmarkStart w:id="43" w:name="_Toc483061641"/>
      <w:bookmarkStart w:id="44" w:name="_Toc444355658"/>
      <w:bookmarkStart w:id="45" w:name="_Toc502221999"/>
      <w:bookmarkStart w:id="46" w:name="_Toc498782096"/>
      <w:bookmarkStart w:id="47" w:name="_Toc444439616"/>
      <w:bookmarkStart w:id="48" w:name="_Toc483316418"/>
      <w:r w:rsidRPr="00643BAB">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087774" w:rsidRPr="00643BAB" w:rsidRDefault="004C70E1" w:rsidP="0076144C">
      <w:pPr>
        <w:pStyle w:val="afff4"/>
        <w:rPr>
          <w:rFonts w:ascii="Times New Roman"/>
        </w:rPr>
      </w:pPr>
      <w:r w:rsidRPr="00643BAB">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E2B30" w:rsidRPr="00643BAB" w:rsidRDefault="006E2B30" w:rsidP="0076144C">
      <w:pPr>
        <w:pStyle w:val="afff4"/>
        <w:rPr>
          <w:rFonts w:ascii="Times New Roman"/>
        </w:rPr>
      </w:pPr>
      <w:bookmarkStart w:id="49" w:name="_Hlk481335080"/>
      <w:r w:rsidRPr="00643BAB">
        <w:rPr>
          <w:rFonts w:ascii="Times New Roman" w:hint="eastAsia"/>
        </w:rPr>
        <w:t xml:space="preserve">GB/T 1724 </w:t>
      </w:r>
      <w:r w:rsidR="00A90267">
        <w:rPr>
          <w:rFonts w:ascii="Times New Roman" w:hint="eastAsia"/>
        </w:rPr>
        <w:t xml:space="preserve"> </w:t>
      </w:r>
      <w:r w:rsidRPr="00643BAB">
        <w:rPr>
          <w:rFonts w:ascii="Times New Roman" w:hint="eastAsia"/>
        </w:rPr>
        <w:t>色漆、清漆和印刷油墨研磨细度的测定</w:t>
      </w:r>
    </w:p>
    <w:p w:rsidR="006E2B30" w:rsidRPr="00643BAB" w:rsidRDefault="006E2B30" w:rsidP="0076144C">
      <w:pPr>
        <w:pStyle w:val="afff4"/>
        <w:rPr>
          <w:rFonts w:ascii="Times New Roman"/>
        </w:rPr>
      </w:pPr>
      <w:r w:rsidRPr="00643BAB">
        <w:rPr>
          <w:rFonts w:ascii="Times New Roman" w:hint="eastAsia"/>
        </w:rPr>
        <w:t xml:space="preserve">GB/T 1725 </w:t>
      </w:r>
      <w:r w:rsidR="00A90267">
        <w:rPr>
          <w:rFonts w:ascii="Times New Roman" w:hint="eastAsia"/>
        </w:rPr>
        <w:t xml:space="preserve"> </w:t>
      </w:r>
      <w:r w:rsidRPr="00643BAB">
        <w:rPr>
          <w:rFonts w:ascii="Times New Roman" w:hint="eastAsia"/>
        </w:rPr>
        <w:t>色漆、清漆和塑料不挥发物含量的测定</w:t>
      </w:r>
    </w:p>
    <w:p w:rsidR="006E2B30" w:rsidRPr="00643BAB" w:rsidRDefault="006E2B30" w:rsidP="0076144C">
      <w:pPr>
        <w:pStyle w:val="afff4"/>
        <w:rPr>
          <w:rFonts w:ascii="Times New Roman"/>
        </w:rPr>
      </w:pPr>
      <w:r w:rsidRPr="00643BAB">
        <w:rPr>
          <w:rFonts w:ascii="Times New Roman" w:hint="eastAsia"/>
        </w:rPr>
        <w:t>GB/T 1728</w:t>
      </w:r>
      <w:r w:rsidRPr="00643BAB">
        <w:rPr>
          <w:rFonts w:ascii="Times New Roman" w:hint="eastAsia"/>
        </w:rPr>
        <w:t>—</w:t>
      </w:r>
      <w:r w:rsidR="007E0D30" w:rsidRPr="00643BAB">
        <w:rPr>
          <w:rFonts w:ascii="Times New Roman" w:hint="eastAsia"/>
        </w:rPr>
        <w:t>2020</w:t>
      </w:r>
      <w:r w:rsidR="001345DD" w:rsidRPr="00643BAB">
        <w:rPr>
          <w:rFonts w:ascii="Times New Roman" w:hint="eastAsia"/>
        </w:rPr>
        <w:t xml:space="preserve"> </w:t>
      </w:r>
      <w:r w:rsidR="00A90267">
        <w:rPr>
          <w:rFonts w:ascii="Times New Roman" w:hint="eastAsia"/>
        </w:rPr>
        <w:t xml:space="preserve"> </w:t>
      </w:r>
      <w:r w:rsidR="00940C7B" w:rsidRPr="00643BAB">
        <w:rPr>
          <w:rFonts w:ascii="Times New Roman" w:hint="eastAsia"/>
        </w:rPr>
        <w:t>涂膜</w:t>
      </w:r>
      <w:r w:rsidRPr="00643BAB">
        <w:rPr>
          <w:rFonts w:ascii="Times New Roman" w:hint="eastAsia"/>
        </w:rPr>
        <w:t>、腻子膜干燥时间测定法</w:t>
      </w:r>
    </w:p>
    <w:p w:rsidR="006E2B30" w:rsidRPr="00643BAB" w:rsidRDefault="006E2B30" w:rsidP="0076144C">
      <w:pPr>
        <w:pStyle w:val="afff4"/>
        <w:rPr>
          <w:rFonts w:ascii="Times New Roman"/>
        </w:rPr>
      </w:pPr>
      <w:r w:rsidRPr="00643BAB">
        <w:rPr>
          <w:rFonts w:ascii="Times New Roman" w:hint="eastAsia"/>
        </w:rPr>
        <w:t xml:space="preserve">GB/T 1732 </w:t>
      </w:r>
      <w:r w:rsidR="00A90267">
        <w:rPr>
          <w:rFonts w:ascii="Times New Roman" w:hint="eastAsia"/>
        </w:rPr>
        <w:t xml:space="preserve"> </w:t>
      </w:r>
      <w:r w:rsidR="00940C7B" w:rsidRPr="00643BAB">
        <w:rPr>
          <w:rFonts w:ascii="Times New Roman" w:hint="eastAsia"/>
        </w:rPr>
        <w:t>涂膜</w:t>
      </w:r>
      <w:r w:rsidRPr="00643BAB">
        <w:rPr>
          <w:rFonts w:ascii="Times New Roman" w:hint="eastAsia"/>
        </w:rPr>
        <w:t>耐冲击测定法</w:t>
      </w:r>
    </w:p>
    <w:p w:rsidR="006E2B30" w:rsidRPr="00643BAB" w:rsidRDefault="006E2B30" w:rsidP="0076144C">
      <w:pPr>
        <w:pStyle w:val="afff4"/>
        <w:rPr>
          <w:rFonts w:ascii="Times New Roman"/>
        </w:rPr>
      </w:pPr>
      <w:r w:rsidRPr="00643BAB">
        <w:rPr>
          <w:rFonts w:ascii="Times New Roman" w:hint="eastAsia"/>
        </w:rPr>
        <w:t xml:space="preserve">GB/T 1766 </w:t>
      </w:r>
      <w:r w:rsidR="00A90267">
        <w:rPr>
          <w:rFonts w:ascii="Times New Roman" w:hint="eastAsia"/>
        </w:rPr>
        <w:t xml:space="preserve"> </w:t>
      </w:r>
      <w:r w:rsidRPr="00643BAB">
        <w:rPr>
          <w:rFonts w:ascii="Times New Roman" w:hint="eastAsia"/>
        </w:rPr>
        <w:t>色漆和清漆</w:t>
      </w:r>
      <w:r w:rsidR="001345DD" w:rsidRPr="00643BAB">
        <w:rPr>
          <w:rFonts w:ascii="Times New Roman" w:hint="eastAsia"/>
        </w:rPr>
        <w:t xml:space="preserve"> </w:t>
      </w:r>
      <w:r w:rsidRPr="00643BAB">
        <w:rPr>
          <w:rFonts w:ascii="Times New Roman" w:hint="eastAsia"/>
        </w:rPr>
        <w:t>涂层老化的评定方法</w:t>
      </w:r>
    </w:p>
    <w:p w:rsidR="001345DD" w:rsidRPr="00643BAB" w:rsidRDefault="001345DD" w:rsidP="0076144C">
      <w:pPr>
        <w:pStyle w:val="afff4"/>
        <w:rPr>
          <w:rFonts w:ascii="Times New Roman"/>
        </w:rPr>
      </w:pPr>
      <w:r w:rsidRPr="00643BAB">
        <w:rPr>
          <w:rFonts w:ascii="Times New Roman" w:hint="eastAsia"/>
        </w:rPr>
        <w:t>GB/T 1865</w:t>
      </w:r>
      <w:r w:rsidRPr="00643BAB">
        <w:rPr>
          <w:rFonts w:ascii="Times New Roman" w:hint="eastAsia"/>
        </w:rPr>
        <w:t>—</w:t>
      </w:r>
      <w:r w:rsidRPr="00643BAB">
        <w:rPr>
          <w:rFonts w:ascii="Times New Roman" w:hint="eastAsia"/>
        </w:rPr>
        <w:t xml:space="preserve">2009 </w:t>
      </w:r>
      <w:r w:rsidR="00A90267">
        <w:rPr>
          <w:rFonts w:ascii="Times New Roman" w:hint="eastAsia"/>
        </w:rPr>
        <w:t xml:space="preserve"> </w:t>
      </w:r>
      <w:r w:rsidRPr="00643BAB">
        <w:rPr>
          <w:rFonts w:ascii="Times New Roman" w:hint="eastAsia"/>
        </w:rPr>
        <w:t>色漆和清漆</w:t>
      </w:r>
      <w:r w:rsidRPr="00643BAB">
        <w:rPr>
          <w:rFonts w:ascii="Times New Roman" w:hint="eastAsia"/>
        </w:rPr>
        <w:t xml:space="preserve"> </w:t>
      </w:r>
      <w:r w:rsidRPr="00643BAB">
        <w:rPr>
          <w:rFonts w:ascii="Times New Roman" w:hint="eastAsia"/>
        </w:rPr>
        <w:t>人工气候老化和人工辐射曝露</w:t>
      </w:r>
      <w:r w:rsidRPr="00643BAB">
        <w:rPr>
          <w:rFonts w:ascii="Times New Roman" w:hint="eastAsia"/>
        </w:rPr>
        <w:t xml:space="preserve"> </w:t>
      </w:r>
      <w:r w:rsidRPr="00643BAB">
        <w:rPr>
          <w:rFonts w:ascii="Times New Roman" w:hint="eastAsia"/>
        </w:rPr>
        <w:t>滤过的氙弧辐射</w:t>
      </w:r>
    </w:p>
    <w:p w:rsidR="006E2B30" w:rsidRPr="00643BAB" w:rsidRDefault="006E2B30" w:rsidP="0076144C">
      <w:pPr>
        <w:pStyle w:val="afff4"/>
        <w:rPr>
          <w:rFonts w:ascii="Times New Roman"/>
        </w:rPr>
      </w:pPr>
      <w:r w:rsidRPr="00643BAB">
        <w:rPr>
          <w:rFonts w:ascii="Times New Roman" w:hint="eastAsia"/>
        </w:rPr>
        <w:t xml:space="preserve">GB/T 3186 </w:t>
      </w:r>
      <w:r w:rsidR="00A90267">
        <w:rPr>
          <w:rFonts w:ascii="Times New Roman" w:hint="eastAsia"/>
        </w:rPr>
        <w:t xml:space="preserve"> </w:t>
      </w:r>
      <w:r w:rsidRPr="00643BAB">
        <w:rPr>
          <w:rFonts w:ascii="Times New Roman" w:hint="eastAsia"/>
        </w:rPr>
        <w:t>色漆、清漆和色漆与清漆用原材料</w:t>
      </w:r>
      <w:r w:rsidR="001345DD" w:rsidRPr="00643BAB">
        <w:rPr>
          <w:rFonts w:ascii="Times New Roman" w:hint="eastAsia"/>
        </w:rPr>
        <w:t xml:space="preserve"> </w:t>
      </w:r>
      <w:r w:rsidRPr="00643BAB">
        <w:rPr>
          <w:rFonts w:ascii="Times New Roman" w:hint="eastAsia"/>
        </w:rPr>
        <w:t>取样</w:t>
      </w:r>
    </w:p>
    <w:p w:rsidR="00080714" w:rsidRPr="00643BAB" w:rsidRDefault="00080714" w:rsidP="0076144C">
      <w:pPr>
        <w:pStyle w:val="afff4"/>
        <w:rPr>
          <w:rFonts w:ascii="Times New Roman"/>
        </w:rPr>
      </w:pPr>
      <w:r w:rsidRPr="00643BAB">
        <w:rPr>
          <w:rFonts w:ascii="Times New Roman" w:hint="eastAsia"/>
        </w:rPr>
        <w:t>GB/T 5210</w:t>
      </w:r>
      <w:r w:rsidR="001345DD" w:rsidRPr="00643BAB">
        <w:rPr>
          <w:rFonts w:ascii="Times New Roman" w:hint="eastAsia"/>
        </w:rPr>
        <w:t xml:space="preserve"> </w:t>
      </w:r>
      <w:r w:rsidR="00A90267">
        <w:rPr>
          <w:rFonts w:ascii="Times New Roman" w:hint="eastAsia"/>
        </w:rPr>
        <w:t xml:space="preserve"> </w:t>
      </w:r>
      <w:r w:rsidRPr="00643BAB">
        <w:rPr>
          <w:rFonts w:ascii="Times New Roman" w:hint="eastAsia"/>
        </w:rPr>
        <w:t>色漆和清漆</w:t>
      </w:r>
      <w:r w:rsidR="001345DD" w:rsidRPr="00643BAB">
        <w:rPr>
          <w:rFonts w:ascii="Times New Roman" w:hint="eastAsia"/>
        </w:rPr>
        <w:t xml:space="preserve"> </w:t>
      </w:r>
      <w:r w:rsidRPr="00643BAB">
        <w:rPr>
          <w:rFonts w:ascii="Times New Roman" w:hint="eastAsia"/>
        </w:rPr>
        <w:t>拉开法附着力试验</w:t>
      </w:r>
    </w:p>
    <w:p w:rsidR="006E2B30" w:rsidRPr="00643BAB" w:rsidRDefault="006E2B30" w:rsidP="0076144C">
      <w:pPr>
        <w:ind w:firstLine="435"/>
        <w:rPr>
          <w:kern w:val="0"/>
          <w:szCs w:val="20"/>
        </w:rPr>
      </w:pPr>
      <w:r w:rsidRPr="00643BAB">
        <w:rPr>
          <w:rFonts w:hint="eastAsia"/>
          <w:kern w:val="0"/>
          <w:szCs w:val="20"/>
        </w:rPr>
        <w:t>GB/T 6682</w:t>
      </w:r>
      <w:r w:rsidRPr="00643BAB">
        <w:rPr>
          <w:rFonts w:hint="eastAsia"/>
          <w:kern w:val="0"/>
          <w:szCs w:val="20"/>
        </w:rPr>
        <w:t>—</w:t>
      </w:r>
      <w:r w:rsidRPr="00643BAB">
        <w:rPr>
          <w:rFonts w:hint="eastAsia"/>
          <w:kern w:val="0"/>
          <w:szCs w:val="20"/>
        </w:rPr>
        <w:t xml:space="preserve">2008 </w:t>
      </w:r>
      <w:r w:rsidR="00A90267">
        <w:rPr>
          <w:rFonts w:hint="eastAsia"/>
          <w:kern w:val="0"/>
          <w:szCs w:val="20"/>
        </w:rPr>
        <w:t xml:space="preserve"> </w:t>
      </w:r>
      <w:r w:rsidRPr="00643BAB">
        <w:rPr>
          <w:rFonts w:hint="eastAsia"/>
          <w:kern w:val="0"/>
          <w:szCs w:val="20"/>
        </w:rPr>
        <w:t>分析实验室用水规格和试验方法</w:t>
      </w:r>
    </w:p>
    <w:p w:rsidR="006E2B30" w:rsidRPr="00643BAB" w:rsidRDefault="006E2B30" w:rsidP="0076144C">
      <w:pPr>
        <w:ind w:firstLine="435"/>
        <w:rPr>
          <w:kern w:val="0"/>
          <w:szCs w:val="20"/>
        </w:rPr>
      </w:pPr>
      <w:r w:rsidRPr="00643BAB">
        <w:rPr>
          <w:kern w:val="0"/>
          <w:szCs w:val="20"/>
        </w:rPr>
        <w:t xml:space="preserve">GB/T 6739 </w:t>
      </w:r>
      <w:r w:rsidR="00A90267">
        <w:rPr>
          <w:rFonts w:hint="eastAsia"/>
          <w:kern w:val="0"/>
          <w:szCs w:val="20"/>
        </w:rPr>
        <w:t xml:space="preserve"> </w:t>
      </w:r>
      <w:r w:rsidRPr="00643BAB">
        <w:rPr>
          <w:kern w:val="0"/>
          <w:szCs w:val="20"/>
        </w:rPr>
        <w:t>色漆和清漆</w:t>
      </w:r>
      <w:r w:rsidR="001345DD" w:rsidRPr="00643BAB">
        <w:rPr>
          <w:rFonts w:hint="eastAsia"/>
          <w:kern w:val="0"/>
          <w:szCs w:val="20"/>
        </w:rPr>
        <w:t xml:space="preserve"> </w:t>
      </w:r>
      <w:r w:rsidRPr="00643BAB">
        <w:rPr>
          <w:kern w:val="0"/>
          <w:szCs w:val="20"/>
        </w:rPr>
        <w:t>铅笔法测定</w:t>
      </w:r>
      <w:r w:rsidR="001345DD" w:rsidRPr="00643BAB">
        <w:rPr>
          <w:rFonts w:hint="eastAsia"/>
          <w:kern w:val="0"/>
          <w:szCs w:val="20"/>
        </w:rPr>
        <w:t>漆</w:t>
      </w:r>
      <w:r w:rsidR="00940C7B" w:rsidRPr="00643BAB">
        <w:rPr>
          <w:kern w:val="0"/>
          <w:szCs w:val="20"/>
        </w:rPr>
        <w:t>膜</w:t>
      </w:r>
      <w:r w:rsidRPr="00643BAB">
        <w:rPr>
          <w:kern w:val="0"/>
          <w:szCs w:val="20"/>
        </w:rPr>
        <w:t>硬度</w:t>
      </w:r>
    </w:p>
    <w:p w:rsidR="006E2B30" w:rsidRPr="00643BAB" w:rsidRDefault="006E2B30" w:rsidP="0076144C">
      <w:pPr>
        <w:pStyle w:val="afff4"/>
        <w:rPr>
          <w:rFonts w:ascii="Times New Roman"/>
        </w:rPr>
      </w:pPr>
      <w:r w:rsidRPr="00643BAB">
        <w:rPr>
          <w:rFonts w:ascii="Times New Roman" w:hint="eastAsia"/>
        </w:rPr>
        <w:t xml:space="preserve">GB/T 6742 </w:t>
      </w:r>
      <w:r w:rsidR="00A90267">
        <w:rPr>
          <w:rFonts w:ascii="Times New Roman" w:hint="eastAsia"/>
        </w:rPr>
        <w:t xml:space="preserve"> </w:t>
      </w:r>
      <w:r w:rsidRPr="00643BAB">
        <w:rPr>
          <w:rFonts w:ascii="Times New Roman" w:hint="eastAsia"/>
        </w:rPr>
        <w:t>色漆和清漆</w:t>
      </w:r>
      <w:r w:rsidR="001345DD" w:rsidRPr="00643BAB">
        <w:rPr>
          <w:rFonts w:ascii="Times New Roman" w:hint="eastAsia"/>
        </w:rPr>
        <w:t xml:space="preserve"> </w:t>
      </w:r>
      <w:r w:rsidRPr="00643BAB">
        <w:rPr>
          <w:rFonts w:ascii="Times New Roman" w:hint="eastAsia"/>
        </w:rPr>
        <w:t>弯曲试验（圆柱轴）</w:t>
      </w:r>
    </w:p>
    <w:p w:rsidR="001D175F" w:rsidRPr="00643BAB" w:rsidRDefault="001D175F" w:rsidP="0076144C">
      <w:pPr>
        <w:ind w:firstLine="435"/>
        <w:rPr>
          <w:kern w:val="0"/>
          <w:szCs w:val="20"/>
        </w:rPr>
      </w:pPr>
      <w:r w:rsidRPr="00643BAB">
        <w:rPr>
          <w:rFonts w:hint="eastAsia"/>
          <w:kern w:val="0"/>
          <w:szCs w:val="20"/>
        </w:rPr>
        <w:t>GB/T 6747</w:t>
      </w:r>
      <w:r w:rsidR="004A7776" w:rsidRPr="00643BAB">
        <w:rPr>
          <w:rFonts w:hint="eastAsia"/>
          <w:kern w:val="0"/>
          <w:szCs w:val="20"/>
        </w:rPr>
        <w:t xml:space="preserve"> </w:t>
      </w:r>
      <w:r w:rsidR="00A90267">
        <w:rPr>
          <w:rFonts w:hint="eastAsia"/>
          <w:kern w:val="0"/>
          <w:szCs w:val="20"/>
        </w:rPr>
        <w:t xml:space="preserve"> </w:t>
      </w:r>
      <w:r w:rsidRPr="00643BAB">
        <w:rPr>
          <w:rFonts w:hint="eastAsia"/>
          <w:kern w:val="0"/>
          <w:szCs w:val="20"/>
        </w:rPr>
        <w:t>船用车间底漆</w:t>
      </w:r>
    </w:p>
    <w:p w:rsidR="00AC4E6E" w:rsidRPr="00643BAB" w:rsidRDefault="00AC4E6E" w:rsidP="0076144C">
      <w:pPr>
        <w:ind w:firstLine="435"/>
      </w:pPr>
      <w:r w:rsidRPr="00643BAB">
        <w:rPr>
          <w:rFonts w:hint="eastAsia"/>
        </w:rPr>
        <w:t xml:space="preserve">GB/T 6753.3 </w:t>
      </w:r>
      <w:r w:rsidR="00A90267">
        <w:rPr>
          <w:rFonts w:hint="eastAsia"/>
        </w:rPr>
        <w:t xml:space="preserve"> </w:t>
      </w:r>
      <w:r w:rsidRPr="00643BAB">
        <w:rPr>
          <w:rFonts w:hint="eastAsia"/>
        </w:rPr>
        <w:t>涂料贮存稳定性试验方法</w:t>
      </w:r>
    </w:p>
    <w:p w:rsidR="006E2B30" w:rsidRPr="00643BAB" w:rsidRDefault="00E469DB" w:rsidP="0076144C">
      <w:pPr>
        <w:ind w:firstLineChars="200" w:firstLine="420"/>
        <w:rPr>
          <w:kern w:val="0"/>
          <w:szCs w:val="20"/>
        </w:rPr>
      </w:pPr>
      <w:r w:rsidRPr="00643BAB">
        <w:rPr>
          <w:rFonts w:hint="eastAsia"/>
          <w:kern w:val="0"/>
          <w:szCs w:val="20"/>
        </w:rPr>
        <w:t>GB/T 8170</w:t>
      </w:r>
      <w:r w:rsidR="003E5B29" w:rsidRPr="00643BAB">
        <w:rPr>
          <w:rFonts w:hint="eastAsia"/>
        </w:rPr>
        <w:t>—</w:t>
      </w:r>
      <w:r w:rsidR="003E5B29" w:rsidRPr="00643BAB">
        <w:rPr>
          <w:rFonts w:hint="eastAsia"/>
        </w:rPr>
        <w:t>2008</w:t>
      </w:r>
      <w:r w:rsidR="00A90267">
        <w:rPr>
          <w:rFonts w:hint="eastAsia"/>
        </w:rPr>
        <w:t xml:space="preserve"> </w:t>
      </w:r>
      <w:r w:rsidR="006E2B30" w:rsidRPr="00643BAB">
        <w:rPr>
          <w:kern w:val="0"/>
          <w:szCs w:val="20"/>
        </w:rPr>
        <w:t>数值</w:t>
      </w:r>
      <w:proofErr w:type="gramStart"/>
      <w:r w:rsidR="006E2B30" w:rsidRPr="00643BAB">
        <w:rPr>
          <w:kern w:val="0"/>
          <w:szCs w:val="20"/>
        </w:rPr>
        <w:t>修约规则</w:t>
      </w:r>
      <w:proofErr w:type="gramEnd"/>
      <w:r w:rsidR="006E2B30" w:rsidRPr="00643BAB">
        <w:rPr>
          <w:kern w:val="0"/>
          <w:szCs w:val="20"/>
        </w:rPr>
        <w:t>与极限数值的表示和判定</w:t>
      </w:r>
    </w:p>
    <w:p w:rsidR="006E2B30" w:rsidRPr="00643BAB" w:rsidRDefault="006E2B30" w:rsidP="0076144C">
      <w:pPr>
        <w:pStyle w:val="afff4"/>
        <w:rPr>
          <w:rFonts w:ascii="Times New Roman"/>
        </w:rPr>
      </w:pPr>
      <w:r w:rsidRPr="00643BAB">
        <w:rPr>
          <w:rFonts w:ascii="Times New Roman" w:hint="eastAsia"/>
        </w:rPr>
        <w:t>GB/T 8923.1</w:t>
      </w:r>
      <w:r w:rsidRPr="00643BAB">
        <w:rPr>
          <w:rFonts w:ascii="Times New Roman" w:hint="eastAsia"/>
        </w:rPr>
        <w:t>—</w:t>
      </w:r>
      <w:r w:rsidR="001345DD" w:rsidRPr="00643BAB">
        <w:rPr>
          <w:rFonts w:ascii="Times New Roman" w:hint="eastAsia"/>
        </w:rPr>
        <w:t xml:space="preserve">2011 </w:t>
      </w:r>
      <w:r w:rsidR="00A90267">
        <w:rPr>
          <w:rFonts w:ascii="Times New Roman" w:hint="eastAsia"/>
        </w:rPr>
        <w:t xml:space="preserve"> </w:t>
      </w:r>
      <w:r w:rsidRPr="00643BAB">
        <w:rPr>
          <w:rFonts w:ascii="Times New Roman" w:hint="eastAsia"/>
        </w:rPr>
        <w:t>涂覆涂料前钢材表面处理</w:t>
      </w:r>
      <w:r w:rsidR="0006226C" w:rsidRPr="00643BAB">
        <w:rPr>
          <w:rFonts w:ascii="Times New Roman" w:hint="eastAsia"/>
        </w:rPr>
        <w:t xml:space="preserve"> </w:t>
      </w:r>
      <w:r w:rsidRPr="00643BAB">
        <w:rPr>
          <w:rFonts w:ascii="Times New Roman" w:hint="eastAsia"/>
        </w:rPr>
        <w:t>表面清洁度的目视评定</w:t>
      </w:r>
      <w:r w:rsidR="0006226C" w:rsidRPr="00643BAB">
        <w:rPr>
          <w:rFonts w:ascii="Times New Roman" w:hint="eastAsia"/>
        </w:rPr>
        <w:t xml:space="preserve"> </w:t>
      </w:r>
      <w:r w:rsidRPr="00643BAB">
        <w:rPr>
          <w:rFonts w:ascii="Times New Roman" w:hint="eastAsia"/>
        </w:rPr>
        <w:t>第</w:t>
      </w:r>
      <w:r w:rsidRPr="00643BAB">
        <w:rPr>
          <w:rFonts w:ascii="Times New Roman" w:hint="eastAsia"/>
        </w:rPr>
        <w:t>1</w:t>
      </w:r>
      <w:r w:rsidRPr="00643BAB">
        <w:rPr>
          <w:rFonts w:ascii="Times New Roman" w:hint="eastAsia"/>
        </w:rPr>
        <w:t>部分</w:t>
      </w:r>
      <w:r w:rsidR="0006226C" w:rsidRPr="00643BAB">
        <w:rPr>
          <w:rFonts w:ascii="Times New Roman" w:hint="eastAsia"/>
        </w:rPr>
        <w:t>：</w:t>
      </w:r>
      <w:r w:rsidRPr="00643BAB">
        <w:rPr>
          <w:rFonts w:ascii="Times New Roman" w:hint="eastAsia"/>
        </w:rPr>
        <w:t>未涂覆过的钢材表面和全面清除原有涂层后的钢材表面的锈蚀等级和处理等级</w:t>
      </w:r>
    </w:p>
    <w:p w:rsidR="006E2B30" w:rsidRPr="00643BAB" w:rsidRDefault="006E2B30" w:rsidP="0076144C">
      <w:pPr>
        <w:pStyle w:val="afff4"/>
        <w:rPr>
          <w:rFonts w:ascii="Times New Roman"/>
        </w:rPr>
      </w:pPr>
      <w:r w:rsidRPr="00643BAB">
        <w:rPr>
          <w:rFonts w:ascii="Times New Roman" w:hint="eastAsia"/>
        </w:rPr>
        <w:t xml:space="preserve">GB/T 9271 </w:t>
      </w:r>
      <w:r w:rsidR="00A90267">
        <w:rPr>
          <w:rFonts w:ascii="Times New Roman" w:hint="eastAsia"/>
        </w:rPr>
        <w:t xml:space="preserve"> </w:t>
      </w:r>
      <w:r w:rsidRPr="00643BAB">
        <w:rPr>
          <w:rFonts w:ascii="Times New Roman" w:hint="eastAsia"/>
        </w:rPr>
        <w:t>色漆和清漆</w:t>
      </w:r>
      <w:r w:rsidR="001345DD" w:rsidRPr="00643BAB">
        <w:rPr>
          <w:rFonts w:ascii="Times New Roman" w:hint="eastAsia"/>
        </w:rPr>
        <w:t xml:space="preserve"> </w:t>
      </w:r>
      <w:r w:rsidRPr="00643BAB">
        <w:rPr>
          <w:rFonts w:ascii="Times New Roman" w:hint="eastAsia"/>
        </w:rPr>
        <w:t>标准试板</w:t>
      </w:r>
    </w:p>
    <w:p w:rsidR="006E2B30" w:rsidRPr="00643BAB" w:rsidRDefault="006E2B30" w:rsidP="0076144C">
      <w:pPr>
        <w:pStyle w:val="afff4"/>
        <w:rPr>
          <w:rFonts w:ascii="Times New Roman"/>
        </w:rPr>
      </w:pPr>
      <w:r w:rsidRPr="00643BAB">
        <w:rPr>
          <w:rFonts w:ascii="Times New Roman" w:hint="eastAsia"/>
        </w:rPr>
        <w:t>GB/T 9278</w:t>
      </w:r>
      <w:r w:rsidR="001345DD" w:rsidRPr="00643BAB">
        <w:rPr>
          <w:rFonts w:ascii="Times New Roman" w:hint="eastAsia"/>
        </w:rPr>
        <w:t>—</w:t>
      </w:r>
      <w:r w:rsidR="001345DD" w:rsidRPr="00643BAB">
        <w:rPr>
          <w:rFonts w:ascii="Times New Roman" w:hint="eastAsia"/>
        </w:rPr>
        <w:t>2008</w:t>
      </w:r>
      <w:r w:rsidRPr="00643BAB">
        <w:rPr>
          <w:rFonts w:ascii="Times New Roman" w:hint="eastAsia"/>
        </w:rPr>
        <w:t xml:space="preserve"> </w:t>
      </w:r>
      <w:r w:rsidR="00A90267">
        <w:rPr>
          <w:rFonts w:ascii="Times New Roman" w:hint="eastAsia"/>
        </w:rPr>
        <w:t xml:space="preserve"> </w:t>
      </w:r>
      <w:r w:rsidRPr="00643BAB">
        <w:rPr>
          <w:rFonts w:ascii="Times New Roman" w:hint="eastAsia"/>
        </w:rPr>
        <w:t>涂料试样状态调节和试验的温湿度</w:t>
      </w:r>
    </w:p>
    <w:p w:rsidR="006E2B30" w:rsidRPr="00643BAB" w:rsidRDefault="006E2B30" w:rsidP="0076144C">
      <w:pPr>
        <w:pStyle w:val="afff4"/>
        <w:rPr>
          <w:rFonts w:ascii="Times New Roman"/>
        </w:rPr>
      </w:pPr>
      <w:r w:rsidRPr="00643BAB">
        <w:rPr>
          <w:rFonts w:ascii="Times New Roman" w:hint="eastAsia"/>
        </w:rPr>
        <w:t>GB/T 9286</w:t>
      </w:r>
      <w:r w:rsidR="001345DD" w:rsidRPr="00643BAB">
        <w:rPr>
          <w:rFonts w:ascii="Times New Roman" w:hint="eastAsia"/>
        </w:rPr>
        <w:t xml:space="preserve"> </w:t>
      </w:r>
      <w:r w:rsidR="00A90267">
        <w:rPr>
          <w:rFonts w:ascii="Times New Roman" w:hint="eastAsia"/>
        </w:rPr>
        <w:t xml:space="preserve"> </w:t>
      </w:r>
      <w:r w:rsidRPr="00643BAB">
        <w:rPr>
          <w:rFonts w:ascii="Times New Roman" w:hint="eastAsia"/>
        </w:rPr>
        <w:t>色漆和清漆</w:t>
      </w:r>
      <w:r w:rsidR="001345DD" w:rsidRPr="00643BAB">
        <w:rPr>
          <w:rFonts w:ascii="Times New Roman" w:hint="eastAsia"/>
        </w:rPr>
        <w:t xml:space="preserve"> </w:t>
      </w:r>
      <w:r w:rsidR="00A21D3D" w:rsidRPr="00643BAB">
        <w:rPr>
          <w:rFonts w:ascii="Times New Roman" w:hint="eastAsia"/>
        </w:rPr>
        <w:t>漆</w:t>
      </w:r>
      <w:r w:rsidR="00940C7B" w:rsidRPr="00643BAB">
        <w:rPr>
          <w:rFonts w:ascii="Times New Roman" w:hint="eastAsia"/>
        </w:rPr>
        <w:t>膜</w:t>
      </w:r>
      <w:r w:rsidRPr="00643BAB">
        <w:rPr>
          <w:rFonts w:ascii="Times New Roman" w:hint="eastAsia"/>
        </w:rPr>
        <w:t>的划格试验</w:t>
      </w:r>
    </w:p>
    <w:p w:rsidR="006E2B30" w:rsidRPr="00643BAB" w:rsidRDefault="006E2B30" w:rsidP="0076144C">
      <w:pPr>
        <w:pStyle w:val="afff4"/>
        <w:rPr>
          <w:rFonts w:ascii="Times New Roman"/>
        </w:rPr>
      </w:pPr>
      <w:r w:rsidRPr="00643BAB">
        <w:rPr>
          <w:rFonts w:ascii="Times New Roman" w:hint="eastAsia"/>
        </w:rPr>
        <w:t xml:space="preserve">GB/T 9750 </w:t>
      </w:r>
      <w:r w:rsidR="00A90267">
        <w:rPr>
          <w:rFonts w:ascii="Times New Roman" w:hint="eastAsia"/>
        </w:rPr>
        <w:t xml:space="preserve"> </w:t>
      </w:r>
      <w:r w:rsidRPr="00643BAB">
        <w:rPr>
          <w:rFonts w:ascii="Times New Roman" w:hint="eastAsia"/>
        </w:rPr>
        <w:t>涂料产品包装标志</w:t>
      </w:r>
    </w:p>
    <w:p w:rsidR="006E2B30" w:rsidRPr="00643BAB" w:rsidRDefault="00E469DB" w:rsidP="0076144C">
      <w:pPr>
        <w:pStyle w:val="afff4"/>
        <w:rPr>
          <w:rFonts w:ascii="Times New Roman"/>
        </w:rPr>
      </w:pPr>
      <w:r w:rsidRPr="00643BAB">
        <w:rPr>
          <w:rFonts w:ascii="Times New Roman" w:hint="eastAsia"/>
        </w:rPr>
        <w:t>GB/T 9761</w:t>
      </w:r>
      <w:r w:rsidR="00A21D3D" w:rsidRPr="00643BAB">
        <w:rPr>
          <w:rFonts w:ascii="Times New Roman" w:hint="eastAsia"/>
        </w:rPr>
        <w:t xml:space="preserve"> </w:t>
      </w:r>
      <w:r w:rsidR="00A90267">
        <w:rPr>
          <w:rFonts w:ascii="Times New Roman" w:hint="eastAsia"/>
        </w:rPr>
        <w:t xml:space="preserve"> </w:t>
      </w:r>
      <w:r w:rsidR="006E2B30" w:rsidRPr="00643BAB">
        <w:rPr>
          <w:rFonts w:ascii="Times New Roman" w:hint="eastAsia"/>
        </w:rPr>
        <w:t>色漆和清漆</w:t>
      </w:r>
      <w:r w:rsidR="00A21D3D" w:rsidRPr="00643BAB">
        <w:rPr>
          <w:rFonts w:ascii="Times New Roman" w:hint="eastAsia"/>
        </w:rPr>
        <w:t xml:space="preserve"> </w:t>
      </w:r>
      <w:r w:rsidR="006E2B30" w:rsidRPr="00643BAB">
        <w:rPr>
          <w:rFonts w:ascii="Times New Roman" w:hint="eastAsia"/>
        </w:rPr>
        <w:t>色漆的目视比色</w:t>
      </w:r>
    </w:p>
    <w:p w:rsidR="00643BAB" w:rsidRPr="00643BAB" w:rsidRDefault="0076144C" w:rsidP="0076144C">
      <w:pPr>
        <w:pStyle w:val="afff4"/>
        <w:rPr>
          <w:rFonts w:ascii="Times New Roman"/>
        </w:rPr>
      </w:pPr>
      <w:r w:rsidRPr="00643BAB">
        <w:rPr>
          <w:rFonts w:ascii="Times New Roman" w:hint="eastAsia"/>
        </w:rPr>
        <w:t xml:space="preserve">GB/T 10125 </w:t>
      </w:r>
      <w:r w:rsidR="00A90267">
        <w:rPr>
          <w:rFonts w:ascii="Times New Roman" w:hint="eastAsia"/>
        </w:rPr>
        <w:t xml:space="preserve"> </w:t>
      </w:r>
      <w:r w:rsidRPr="00643BAB">
        <w:rPr>
          <w:rFonts w:ascii="Times New Roman" w:hint="eastAsia"/>
        </w:rPr>
        <w:t>人造气氛腐蚀试验</w:t>
      </w:r>
      <w:r w:rsidRPr="00643BAB">
        <w:rPr>
          <w:rFonts w:ascii="Times New Roman" w:hint="eastAsia"/>
        </w:rPr>
        <w:t xml:space="preserve"> </w:t>
      </w:r>
      <w:r w:rsidRPr="00643BAB">
        <w:rPr>
          <w:rFonts w:ascii="Times New Roman" w:hint="eastAsia"/>
        </w:rPr>
        <w:t>盐雾试验</w:t>
      </w:r>
    </w:p>
    <w:p w:rsidR="006E2B30" w:rsidRPr="00643BAB" w:rsidRDefault="00A21D3D" w:rsidP="0076144C">
      <w:pPr>
        <w:pStyle w:val="afff4"/>
        <w:rPr>
          <w:rFonts w:ascii="Times New Roman"/>
        </w:rPr>
      </w:pPr>
      <w:r w:rsidRPr="00643BAB">
        <w:rPr>
          <w:rFonts w:ascii="Times New Roman" w:hint="eastAsia"/>
        </w:rPr>
        <w:t xml:space="preserve">GB/T </w:t>
      </w:r>
      <w:r w:rsidR="006E2B30" w:rsidRPr="00643BAB">
        <w:rPr>
          <w:rFonts w:ascii="Times New Roman" w:hint="eastAsia"/>
        </w:rPr>
        <w:t>13288.1</w:t>
      </w:r>
      <w:r w:rsidR="00E469DB" w:rsidRPr="00643BAB">
        <w:rPr>
          <w:rFonts w:ascii="Times New Roman" w:hint="eastAsia"/>
        </w:rPr>
        <w:t>—</w:t>
      </w:r>
      <w:r w:rsidR="006E2B30" w:rsidRPr="00643BAB">
        <w:rPr>
          <w:rFonts w:ascii="Times New Roman" w:hint="eastAsia"/>
        </w:rPr>
        <w:t>2008</w:t>
      </w:r>
      <w:r w:rsidRPr="00643BAB">
        <w:rPr>
          <w:rFonts w:ascii="Times New Roman" w:hint="eastAsia"/>
        </w:rPr>
        <w:t xml:space="preserve"> </w:t>
      </w:r>
      <w:r w:rsidR="00A90267">
        <w:rPr>
          <w:rFonts w:ascii="Times New Roman" w:hint="eastAsia"/>
        </w:rPr>
        <w:t xml:space="preserve"> </w:t>
      </w:r>
      <w:r w:rsidR="006E2B30" w:rsidRPr="00643BAB">
        <w:rPr>
          <w:rFonts w:ascii="Times New Roman" w:hint="eastAsia"/>
        </w:rPr>
        <w:t>涂覆涂料前钢材表面处理喷射清理后的钢材表面粗糙度特性</w:t>
      </w:r>
      <w:r w:rsidR="0006226C" w:rsidRPr="00643BAB">
        <w:rPr>
          <w:rFonts w:ascii="Times New Roman" w:hint="eastAsia"/>
        </w:rPr>
        <w:t xml:space="preserve"> </w:t>
      </w:r>
      <w:r w:rsidR="006E2B30" w:rsidRPr="00643BAB">
        <w:rPr>
          <w:rFonts w:ascii="Times New Roman" w:hint="eastAsia"/>
        </w:rPr>
        <w:t>第</w:t>
      </w:r>
      <w:r w:rsidR="006E2B30" w:rsidRPr="00643BAB">
        <w:rPr>
          <w:rFonts w:ascii="Times New Roman" w:hint="eastAsia"/>
        </w:rPr>
        <w:t>1</w:t>
      </w:r>
      <w:r w:rsidR="006E2B30" w:rsidRPr="00643BAB">
        <w:rPr>
          <w:rFonts w:ascii="Times New Roman" w:hint="eastAsia"/>
        </w:rPr>
        <w:t>部分</w:t>
      </w:r>
      <w:r w:rsidR="0006226C" w:rsidRPr="00643BAB">
        <w:rPr>
          <w:rFonts w:ascii="Times New Roman" w:hint="eastAsia"/>
        </w:rPr>
        <w:t>：</w:t>
      </w:r>
      <w:r w:rsidR="006E2B30" w:rsidRPr="00643BAB">
        <w:rPr>
          <w:rFonts w:ascii="Times New Roman" w:hint="eastAsia"/>
        </w:rPr>
        <w:t>用于评定喷射清理后钢材表面粗糙度的</w:t>
      </w:r>
      <w:r w:rsidR="006E2B30" w:rsidRPr="00643BAB">
        <w:rPr>
          <w:rFonts w:ascii="Times New Roman" w:hint="eastAsia"/>
        </w:rPr>
        <w:t>ISO</w:t>
      </w:r>
      <w:r w:rsidR="006E2B30" w:rsidRPr="00643BAB">
        <w:rPr>
          <w:rFonts w:ascii="Times New Roman" w:hint="eastAsia"/>
        </w:rPr>
        <w:t>表面粗糙度</w:t>
      </w:r>
      <w:proofErr w:type="gramStart"/>
      <w:r w:rsidR="006E2B30" w:rsidRPr="00643BAB">
        <w:rPr>
          <w:rFonts w:ascii="Times New Roman" w:hint="eastAsia"/>
        </w:rPr>
        <w:t>比较样块的</w:t>
      </w:r>
      <w:proofErr w:type="gramEnd"/>
      <w:r w:rsidR="006E2B30" w:rsidRPr="00643BAB">
        <w:rPr>
          <w:rFonts w:ascii="Times New Roman" w:hint="eastAsia"/>
        </w:rPr>
        <w:t>技术要求和定义</w:t>
      </w:r>
    </w:p>
    <w:p w:rsidR="006E2B30" w:rsidRPr="00643BAB" w:rsidRDefault="00E469DB" w:rsidP="0076144C">
      <w:pPr>
        <w:pStyle w:val="afff4"/>
        <w:rPr>
          <w:rFonts w:ascii="Times New Roman"/>
        </w:rPr>
      </w:pPr>
      <w:r w:rsidRPr="00643BAB">
        <w:rPr>
          <w:rFonts w:ascii="Times New Roman" w:hint="eastAsia"/>
        </w:rPr>
        <w:t xml:space="preserve">GB/T </w:t>
      </w:r>
      <w:r w:rsidR="006E2B30" w:rsidRPr="00643BAB">
        <w:rPr>
          <w:rFonts w:ascii="Times New Roman" w:hint="eastAsia"/>
        </w:rPr>
        <w:t>13452.2</w:t>
      </w:r>
      <w:r w:rsidR="00B360B2" w:rsidRPr="00643BAB">
        <w:rPr>
          <w:rFonts w:ascii="Times New Roman" w:hint="eastAsia"/>
        </w:rPr>
        <w:t xml:space="preserve"> </w:t>
      </w:r>
      <w:r w:rsidR="00A90267">
        <w:rPr>
          <w:rFonts w:ascii="Times New Roman" w:hint="eastAsia"/>
        </w:rPr>
        <w:t xml:space="preserve"> </w:t>
      </w:r>
      <w:r w:rsidR="006E2B30" w:rsidRPr="00643BAB">
        <w:rPr>
          <w:rFonts w:ascii="Times New Roman" w:hint="eastAsia"/>
        </w:rPr>
        <w:t>色漆和清漆</w:t>
      </w:r>
      <w:r w:rsidR="00A21D3D" w:rsidRPr="00643BAB">
        <w:rPr>
          <w:rFonts w:ascii="Times New Roman" w:hint="eastAsia"/>
        </w:rPr>
        <w:t xml:space="preserve"> </w:t>
      </w:r>
      <w:r w:rsidR="00A21D3D" w:rsidRPr="00643BAB">
        <w:rPr>
          <w:rFonts w:ascii="Times New Roman" w:hint="eastAsia"/>
        </w:rPr>
        <w:t>漆</w:t>
      </w:r>
      <w:r w:rsidR="00940C7B" w:rsidRPr="00643BAB">
        <w:rPr>
          <w:rFonts w:ascii="Times New Roman" w:hint="eastAsia"/>
        </w:rPr>
        <w:t>膜</w:t>
      </w:r>
      <w:r w:rsidR="006E2B30" w:rsidRPr="00643BAB">
        <w:rPr>
          <w:rFonts w:ascii="Times New Roman" w:hint="eastAsia"/>
        </w:rPr>
        <w:t>厚度的测定</w:t>
      </w:r>
    </w:p>
    <w:p w:rsidR="006E2B30" w:rsidRPr="00643BAB" w:rsidRDefault="006E2B30" w:rsidP="0076144C">
      <w:pPr>
        <w:pStyle w:val="afff4"/>
        <w:rPr>
          <w:rFonts w:ascii="Times New Roman"/>
        </w:rPr>
      </w:pPr>
      <w:r w:rsidRPr="00643BAB">
        <w:rPr>
          <w:rFonts w:ascii="Times New Roman" w:hint="eastAsia"/>
        </w:rPr>
        <w:t>GB/T 13491</w:t>
      </w:r>
      <w:r w:rsidR="00E469DB" w:rsidRPr="00643BAB">
        <w:rPr>
          <w:rFonts w:ascii="Times New Roman" w:hint="eastAsia"/>
        </w:rPr>
        <w:t>—</w:t>
      </w:r>
      <w:r w:rsidRPr="00643BAB">
        <w:rPr>
          <w:rFonts w:ascii="Times New Roman" w:hint="eastAsia"/>
        </w:rPr>
        <w:t xml:space="preserve">1992 </w:t>
      </w:r>
      <w:r w:rsidR="00A90267">
        <w:rPr>
          <w:rFonts w:ascii="Times New Roman" w:hint="eastAsia"/>
        </w:rPr>
        <w:t xml:space="preserve"> </w:t>
      </w:r>
      <w:r w:rsidRPr="00643BAB">
        <w:rPr>
          <w:rFonts w:ascii="Times New Roman" w:hint="eastAsia"/>
        </w:rPr>
        <w:t>涂料产品包装通则</w:t>
      </w:r>
    </w:p>
    <w:p w:rsidR="00643BAB" w:rsidRPr="00643BAB" w:rsidRDefault="0076144C" w:rsidP="0076144C">
      <w:pPr>
        <w:shd w:val="clear" w:color="auto" w:fill="FFFFFF"/>
        <w:ind w:firstLineChars="200" w:firstLine="420"/>
      </w:pPr>
      <w:r w:rsidRPr="00643BAB">
        <w:rPr>
          <w:rFonts w:hint="eastAsia"/>
          <w:szCs w:val="20"/>
        </w:rPr>
        <w:t xml:space="preserve">GB/T 30648.1 </w:t>
      </w:r>
      <w:r w:rsidR="00A90267">
        <w:rPr>
          <w:rFonts w:hint="eastAsia"/>
          <w:szCs w:val="20"/>
        </w:rPr>
        <w:t xml:space="preserve"> </w:t>
      </w:r>
      <w:r w:rsidRPr="00643BAB">
        <w:rPr>
          <w:rFonts w:hint="eastAsia"/>
          <w:szCs w:val="20"/>
        </w:rPr>
        <w:t>色漆和清漆</w:t>
      </w:r>
      <w:r w:rsidRPr="00643BAB">
        <w:rPr>
          <w:rFonts w:hint="eastAsia"/>
          <w:szCs w:val="20"/>
        </w:rPr>
        <w:t xml:space="preserve"> </w:t>
      </w:r>
      <w:r w:rsidRPr="00643BAB">
        <w:rPr>
          <w:rFonts w:hint="eastAsia"/>
          <w:szCs w:val="20"/>
        </w:rPr>
        <w:t>耐液体性的测定</w:t>
      </w:r>
      <w:r w:rsidRPr="00643BAB">
        <w:rPr>
          <w:rFonts w:hint="eastAsia"/>
          <w:szCs w:val="20"/>
        </w:rPr>
        <w:t xml:space="preserve"> </w:t>
      </w:r>
      <w:r w:rsidRPr="00643BAB">
        <w:rPr>
          <w:rFonts w:hint="eastAsia"/>
          <w:szCs w:val="20"/>
        </w:rPr>
        <w:t>第</w:t>
      </w:r>
      <w:r w:rsidRPr="00643BAB">
        <w:rPr>
          <w:rFonts w:hint="eastAsia"/>
          <w:szCs w:val="20"/>
        </w:rPr>
        <w:t>1</w:t>
      </w:r>
      <w:r w:rsidRPr="00643BAB">
        <w:rPr>
          <w:rFonts w:hint="eastAsia"/>
          <w:szCs w:val="20"/>
        </w:rPr>
        <w:t>部分：浸入除水之外的液体中</w:t>
      </w:r>
    </w:p>
    <w:p w:rsidR="0076144C" w:rsidRPr="00643BAB" w:rsidRDefault="0076144C" w:rsidP="0076144C">
      <w:pPr>
        <w:shd w:val="clear" w:color="auto" w:fill="FFFFFF"/>
        <w:ind w:firstLineChars="200" w:firstLine="420"/>
        <w:rPr>
          <w:szCs w:val="20"/>
        </w:rPr>
      </w:pPr>
      <w:r w:rsidRPr="00643BAB">
        <w:rPr>
          <w:rFonts w:hint="eastAsia"/>
          <w:szCs w:val="20"/>
        </w:rPr>
        <w:t xml:space="preserve">GB/T 30648.2 </w:t>
      </w:r>
      <w:r w:rsidR="00A90267">
        <w:rPr>
          <w:rFonts w:hint="eastAsia"/>
          <w:szCs w:val="20"/>
        </w:rPr>
        <w:t xml:space="preserve"> </w:t>
      </w:r>
      <w:r w:rsidRPr="00643BAB">
        <w:rPr>
          <w:rFonts w:hint="eastAsia"/>
          <w:szCs w:val="20"/>
        </w:rPr>
        <w:t>色漆和清漆</w:t>
      </w:r>
      <w:r w:rsidRPr="00643BAB">
        <w:rPr>
          <w:rFonts w:hint="eastAsia"/>
          <w:szCs w:val="20"/>
        </w:rPr>
        <w:t xml:space="preserve"> </w:t>
      </w:r>
      <w:r w:rsidRPr="00643BAB">
        <w:rPr>
          <w:rFonts w:hint="eastAsia"/>
          <w:szCs w:val="20"/>
        </w:rPr>
        <w:t>耐液体性的测定</w:t>
      </w:r>
      <w:r w:rsidRPr="00643BAB">
        <w:rPr>
          <w:rFonts w:hint="eastAsia"/>
          <w:szCs w:val="20"/>
        </w:rPr>
        <w:t xml:space="preserve"> </w:t>
      </w:r>
      <w:r w:rsidRPr="00643BAB">
        <w:rPr>
          <w:rFonts w:hint="eastAsia"/>
          <w:szCs w:val="20"/>
        </w:rPr>
        <w:t>第</w:t>
      </w:r>
      <w:r w:rsidRPr="00643BAB">
        <w:rPr>
          <w:rFonts w:hint="eastAsia"/>
          <w:szCs w:val="20"/>
        </w:rPr>
        <w:t>2</w:t>
      </w:r>
      <w:r w:rsidRPr="00643BAB">
        <w:rPr>
          <w:rFonts w:hint="eastAsia"/>
          <w:szCs w:val="20"/>
        </w:rPr>
        <w:t>部分：浸水法</w:t>
      </w:r>
    </w:p>
    <w:p w:rsidR="006E2B30" w:rsidRPr="00643BAB" w:rsidRDefault="00E469DB" w:rsidP="0076144C">
      <w:pPr>
        <w:widowControl/>
        <w:spacing w:line="300" w:lineRule="atLeast"/>
        <w:ind w:firstLineChars="200" w:firstLine="420"/>
        <w:outlineLvl w:val="0"/>
        <w:rPr>
          <w:kern w:val="0"/>
          <w:szCs w:val="20"/>
        </w:rPr>
      </w:pPr>
      <w:r w:rsidRPr="00643BAB">
        <w:rPr>
          <w:kern w:val="0"/>
          <w:szCs w:val="20"/>
        </w:rPr>
        <w:lastRenderedPageBreak/>
        <w:t>GB/T</w:t>
      </w:r>
      <w:r w:rsidR="0076144C" w:rsidRPr="00643BAB">
        <w:rPr>
          <w:rFonts w:hint="eastAsia"/>
          <w:kern w:val="0"/>
          <w:szCs w:val="20"/>
        </w:rPr>
        <w:t xml:space="preserve"> </w:t>
      </w:r>
      <w:r w:rsidR="006E2B30" w:rsidRPr="00643BAB">
        <w:rPr>
          <w:kern w:val="0"/>
          <w:szCs w:val="20"/>
        </w:rPr>
        <w:t>30790.5</w:t>
      </w:r>
      <w:r w:rsidRPr="00643BAB">
        <w:rPr>
          <w:rFonts w:hint="eastAsia"/>
          <w:kern w:val="0"/>
          <w:szCs w:val="20"/>
        </w:rPr>
        <w:t>—</w:t>
      </w:r>
      <w:r w:rsidRPr="00643BAB">
        <w:rPr>
          <w:kern w:val="0"/>
          <w:szCs w:val="20"/>
        </w:rPr>
        <w:t>201</w:t>
      </w:r>
      <w:r w:rsidRPr="00643BAB">
        <w:rPr>
          <w:rFonts w:hint="eastAsia"/>
          <w:kern w:val="0"/>
          <w:szCs w:val="20"/>
        </w:rPr>
        <w:t xml:space="preserve">4  </w:t>
      </w:r>
      <w:r w:rsidR="006E2B30" w:rsidRPr="00643BAB">
        <w:rPr>
          <w:kern w:val="0"/>
          <w:szCs w:val="20"/>
        </w:rPr>
        <w:t>色漆和清漆</w:t>
      </w:r>
      <w:r w:rsidR="00A21D3D" w:rsidRPr="00643BAB">
        <w:rPr>
          <w:rFonts w:hint="eastAsia"/>
          <w:kern w:val="0"/>
          <w:szCs w:val="20"/>
        </w:rPr>
        <w:t xml:space="preserve"> </w:t>
      </w:r>
      <w:r w:rsidR="006E2B30" w:rsidRPr="00643BAB">
        <w:rPr>
          <w:kern w:val="0"/>
          <w:szCs w:val="20"/>
        </w:rPr>
        <w:t>防护涂料体系对钢结构的防腐蚀保护</w:t>
      </w:r>
      <w:r w:rsidR="00A21D3D" w:rsidRPr="00643BAB">
        <w:rPr>
          <w:rFonts w:hint="eastAsia"/>
          <w:kern w:val="0"/>
          <w:szCs w:val="20"/>
        </w:rPr>
        <w:t xml:space="preserve"> </w:t>
      </w:r>
      <w:r w:rsidR="00A21D3D" w:rsidRPr="00643BAB">
        <w:rPr>
          <w:rFonts w:hint="eastAsia"/>
          <w:kern w:val="0"/>
          <w:szCs w:val="20"/>
        </w:rPr>
        <w:t>第</w:t>
      </w:r>
      <w:r w:rsidR="00A21D3D" w:rsidRPr="00643BAB">
        <w:rPr>
          <w:rFonts w:hint="eastAsia"/>
          <w:kern w:val="0"/>
          <w:szCs w:val="20"/>
        </w:rPr>
        <w:t>5</w:t>
      </w:r>
      <w:r w:rsidR="00A21D3D" w:rsidRPr="00643BAB">
        <w:rPr>
          <w:rFonts w:hint="eastAsia"/>
          <w:kern w:val="0"/>
          <w:szCs w:val="20"/>
        </w:rPr>
        <w:t>部分：防护涂料体系</w:t>
      </w:r>
    </w:p>
    <w:p w:rsidR="00B360B2" w:rsidRPr="00643BAB" w:rsidRDefault="00B360B2" w:rsidP="0076144C">
      <w:pPr>
        <w:widowControl/>
        <w:wordWrap w:val="0"/>
        <w:spacing w:line="300" w:lineRule="atLeast"/>
        <w:ind w:firstLineChars="200" w:firstLine="420"/>
        <w:outlineLvl w:val="0"/>
        <w:rPr>
          <w:kern w:val="0"/>
          <w:szCs w:val="20"/>
        </w:rPr>
      </w:pPr>
      <w:r w:rsidRPr="00643BAB">
        <w:rPr>
          <w:rFonts w:hint="eastAsia"/>
          <w:kern w:val="0"/>
          <w:szCs w:val="20"/>
        </w:rPr>
        <w:t>GB 30981</w:t>
      </w:r>
      <w:r w:rsidRPr="00643BAB">
        <w:rPr>
          <w:rFonts w:hint="eastAsia"/>
          <w:kern w:val="0"/>
          <w:szCs w:val="20"/>
        </w:rPr>
        <w:t>—</w:t>
      </w:r>
      <w:r w:rsidRPr="00643BAB">
        <w:rPr>
          <w:rFonts w:hint="eastAsia"/>
          <w:kern w:val="0"/>
          <w:szCs w:val="20"/>
        </w:rPr>
        <w:t xml:space="preserve">2020  </w:t>
      </w:r>
      <w:r w:rsidRPr="00643BAB">
        <w:rPr>
          <w:rFonts w:hint="eastAsia"/>
          <w:kern w:val="0"/>
          <w:szCs w:val="20"/>
        </w:rPr>
        <w:t>工业防护涂料中有害物质限量</w:t>
      </w:r>
    </w:p>
    <w:p w:rsidR="006E2B30" w:rsidRDefault="006E2B30" w:rsidP="0076144C">
      <w:pPr>
        <w:pStyle w:val="afff4"/>
        <w:rPr>
          <w:rFonts w:ascii="Times New Roman"/>
        </w:rPr>
      </w:pPr>
      <w:r w:rsidRPr="00643BAB">
        <w:rPr>
          <w:rFonts w:ascii="Times New Roman" w:hint="eastAsia"/>
        </w:rPr>
        <w:t xml:space="preserve">HG/T 2458 </w:t>
      </w:r>
      <w:r w:rsidR="00A90267">
        <w:rPr>
          <w:rFonts w:ascii="Times New Roman" w:hint="eastAsia"/>
        </w:rPr>
        <w:t xml:space="preserve"> </w:t>
      </w:r>
      <w:r w:rsidRPr="00643BAB">
        <w:rPr>
          <w:rFonts w:ascii="Times New Roman" w:hint="eastAsia"/>
        </w:rPr>
        <w:t>涂料产品检验、运输和贮存通则</w:t>
      </w:r>
    </w:p>
    <w:p w:rsidR="00A90267" w:rsidRPr="00A90267" w:rsidRDefault="00A90267" w:rsidP="00A90267">
      <w:pPr>
        <w:pStyle w:val="afff4"/>
        <w:rPr>
          <w:rFonts w:ascii="Times New Roman"/>
        </w:rPr>
      </w:pPr>
      <w:r w:rsidRPr="00643BAB">
        <w:rPr>
          <w:rFonts w:ascii="Times New Roman" w:hint="eastAsia"/>
        </w:rPr>
        <w:t>HG/T 4759</w:t>
      </w:r>
      <w:r w:rsidRPr="00643BAB">
        <w:rPr>
          <w:rFonts w:ascii="Times New Roman" w:hint="eastAsia"/>
        </w:rPr>
        <w:t>—</w:t>
      </w:r>
      <w:r w:rsidRPr="00643BAB">
        <w:rPr>
          <w:rFonts w:ascii="Times New Roman" w:hint="eastAsia"/>
        </w:rPr>
        <w:t xml:space="preserve">2014 </w:t>
      </w:r>
      <w:r>
        <w:rPr>
          <w:rFonts w:ascii="Times New Roman" w:hint="eastAsia"/>
        </w:rPr>
        <w:t xml:space="preserve"> </w:t>
      </w:r>
      <w:r w:rsidRPr="00643BAB">
        <w:rPr>
          <w:rFonts w:ascii="Times New Roman" w:hint="eastAsia"/>
        </w:rPr>
        <w:t>水性环氧树脂防腐涂料</w:t>
      </w:r>
    </w:p>
    <w:p w:rsidR="006E2B30" w:rsidRPr="00643BAB" w:rsidRDefault="006E2B30" w:rsidP="0076144C">
      <w:pPr>
        <w:pStyle w:val="afff4"/>
        <w:rPr>
          <w:rFonts w:ascii="Times New Roman"/>
        </w:rPr>
      </w:pPr>
      <w:r w:rsidRPr="00643BAB">
        <w:rPr>
          <w:rFonts w:ascii="Times New Roman" w:hint="eastAsia"/>
        </w:rPr>
        <w:t>HG/T 5176</w:t>
      </w:r>
      <w:r w:rsidR="00E469DB" w:rsidRPr="00643BAB">
        <w:rPr>
          <w:rFonts w:ascii="Times New Roman" w:hint="eastAsia"/>
        </w:rPr>
        <w:t>—</w:t>
      </w:r>
      <w:r w:rsidRPr="00643BAB">
        <w:rPr>
          <w:rFonts w:ascii="Times New Roman" w:hint="eastAsia"/>
        </w:rPr>
        <w:t xml:space="preserve">2017 </w:t>
      </w:r>
      <w:r w:rsidR="00A90267">
        <w:rPr>
          <w:rFonts w:ascii="Times New Roman" w:hint="eastAsia"/>
        </w:rPr>
        <w:t xml:space="preserve"> </w:t>
      </w:r>
      <w:r w:rsidRPr="00643BAB">
        <w:rPr>
          <w:rFonts w:ascii="Times New Roman" w:hint="eastAsia"/>
        </w:rPr>
        <w:t>钢结构用水性防腐涂料</w:t>
      </w:r>
    </w:p>
    <w:p w:rsidR="004930C3" w:rsidRPr="00643BAB" w:rsidRDefault="004930C3" w:rsidP="0076144C">
      <w:pPr>
        <w:pStyle w:val="afff4"/>
        <w:rPr>
          <w:rFonts w:ascii="Times New Roman"/>
        </w:rPr>
      </w:pPr>
      <w:r w:rsidRPr="00643BAB">
        <w:rPr>
          <w:rFonts w:ascii="Times New Roman" w:hint="eastAsia"/>
        </w:rPr>
        <w:t>JT</w:t>
      </w:r>
      <w:r w:rsidRPr="00643BAB">
        <w:rPr>
          <w:rFonts w:ascii="Times New Roman"/>
        </w:rPr>
        <w:t>/</w:t>
      </w:r>
      <w:r w:rsidRPr="00643BAB">
        <w:rPr>
          <w:rFonts w:ascii="Times New Roman" w:hint="eastAsia"/>
        </w:rPr>
        <w:t>T 695</w:t>
      </w:r>
      <w:r w:rsidR="00A21D3D" w:rsidRPr="00643BAB">
        <w:rPr>
          <w:rFonts w:ascii="Times New Roman" w:hint="eastAsia"/>
        </w:rPr>
        <w:t>—</w:t>
      </w:r>
      <w:r w:rsidRPr="00643BAB">
        <w:rPr>
          <w:rFonts w:ascii="Times New Roman" w:hint="eastAsia"/>
        </w:rPr>
        <w:t xml:space="preserve">2007 </w:t>
      </w:r>
      <w:r w:rsidR="00A90267">
        <w:rPr>
          <w:rFonts w:ascii="Times New Roman" w:hint="eastAsia"/>
        </w:rPr>
        <w:t xml:space="preserve"> </w:t>
      </w:r>
      <w:r w:rsidRPr="00643BAB">
        <w:rPr>
          <w:rFonts w:ascii="Times New Roman" w:hint="eastAsia"/>
        </w:rPr>
        <w:t>混凝土桥梁结构表面涂层防腐技术条件</w:t>
      </w:r>
    </w:p>
    <w:p w:rsidR="006C76E4" w:rsidRPr="00643BAB" w:rsidRDefault="006C76E4" w:rsidP="0076144C">
      <w:pPr>
        <w:pStyle w:val="a5"/>
        <w:spacing w:before="312" w:after="312"/>
        <w:ind w:left="0"/>
        <w:rPr>
          <w:rFonts w:ascii="Times New Roman"/>
        </w:rPr>
      </w:pPr>
      <w:bookmarkStart w:id="50" w:name="_Toc498782097"/>
      <w:bookmarkStart w:id="51" w:name="_Toc498889283"/>
      <w:bookmarkStart w:id="52" w:name="_Toc502222000"/>
      <w:bookmarkStart w:id="53" w:name="_Toc492043343"/>
      <w:bookmarkEnd w:id="49"/>
      <w:r w:rsidRPr="00643BAB">
        <w:rPr>
          <w:rFonts w:ascii="Times New Roman"/>
        </w:rPr>
        <w:t>术语和定义</w:t>
      </w:r>
      <w:bookmarkEnd w:id="50"/>
      <w:bookmarkEnd w:id="51"/>
      <w:bookmarkEnd w:id="52"/>
      <w:bookmarkEnd w:id="53"/>
    </w:p>
    <w:p w:rsidR="006C76E4" w:rsidRPr="00643BAB" w:rsidRDefault="006C76E4" w:rsidP="0076144C">
      <w:pPr>
        <w:pStyle w:val="afff4"/>
      </w:pPr>
      <w:r w:rsidRPr="00643BAB">
        <w:rPr>
          <w:rFonts w:hint="eastAsia"/>
        </w:rPr>
        <w:t>下列术语和定义适用于本文件。</w:t>
      </w:r>
    </w:p>
    <w:p w:rsidR="007A5183" w:rsidRDefault="006C76E4" w:rsidP="0076144C">
      <w:pPr>
        <w:pStyle w:val="Char5"/>
        <w:spacing w:before="156" w:after="156"/>
        <w:ind w:left="0"/>
        <w:jc w:val="both"/>
        <w:rPr>
          <w:rFonts w:hAnsi="黑体"/>
        </w:rPr>
      </w:pPr>
      <w:r w:rsidRPr="00643BAB">
        <w:rPr>
          <w:rFonts w:hAnsi="黑体" w:hint="eastAsia"/>
        </w:rPr>
        <w:t xml:space="preserve">3.1 </w:t>
      </w:r>
    </w:p>
    <w:p w:rsidR="006C76E4" w:rsidRPr="007A5183" w:rsidRDefault="006C76E4" w:rsidP="007A5183">
      <w:pPr>
        <w:pStyle w:val="afff4"/>
        <w:rPr>
          <w:rFonts w:ascii="Times New Roman" w:eastAsia="黑体"/>
          <w:noProof/>
          <w:color w:val="000000" w:themeColor="text1"/>
        </w:rPr>
      </w:pPr>
      <w:r w:rsidRPr="007A5183">
        <w:rPr>
          <w:rFonts w:ascii="Times New Roman" w:eastAsia="黑体" w:hint="eastAsia"/>
          <w:noProof/>
          <w:color w:val="000000" w:themeColor="text1"/>
        </w:rPr>
        <w:t>水性聚偏二氯乙烯</w:t>
      </w:r>
      <w:r w:rsidR="007A5183">
        <w:rPr>
          <w:rFonts w:ascii="Times New Roman" w:eastAsia="黑体" w:hint="eastAsia"/>
          <w:noProof/>
          <w:color w:val="000000" w:themeColor="text1"/>
        </w:rPr>
        <w:t>（</w:t>
      </w:r>
      <w:r w:rsidR="007A5183">
        <w:rPr>
          <w:rFonts w:ascii="Times New Roman" w:eastAsia="黑体" w:hint="eastAsia"/>
          <w:noProof/>
          <w:color w:val="000000" w:themeColor="text1"/>
        </w:rPr>
        <w:t>PVDC</w:t>
      </w:r>
      <w:r w:rsidR="007A5183">
        <w:rPr>
          <w:rFonts w:ascii="Times New Roman" w:eastAsia="黑体" w:hint="eastAsia"/>
          <w:noProof/>
          <w:color w:val="000000" w:themeColor="text1"/>
        </w:rPr>
        <w:t>）</w:t>
      </w:r>
      <w:r w:rsidRPr="007A5183">
        <w:rPr>
          <w:rFonts w:ascii="Times New Roman" w:eastAsia="黑体" w:hint="eastAsia"/>
          <w:noProof/>
          <w:color w:val="000000" w:themeColor="text1"/>
        </w:rPr>
        <w:t>树脂</w:t>
      </w:r>
      <w:r w:rsidR="007A5183">
        <w:rPr>
          <w:rFonts w:ascii="Times New Roman" w:eastAsia="黑体" w:hint="eastAsia"/>
          <w:noProof/>
          <w:color w:val="000000" w:themeColor="text1"/>
        </w:rPr>
        <w:t xml:space="preserve">  </w:t>
      </w:r>
      <w:r w:rsidR="00DD63F0" w:rsidRPr="007A5183">
        <w:rPr>
          <w:rFonts w:ascii="Times New Roman" w:hint="eastAsia"/>
          <w:b/>
          <w:bCs/>
          <w:noProof/>
          <w:color w:val="000000"/>
        </w:rPr>
        <w:t>w</w:t>
      </w:r>
      <w:r w:rsidR="00C355ED" w:rsidRPr="007A5183">
        <w:rPr>
          <w:rFonts w:ascii="Times New Roman"/>
          <w:b/>
          <w:bCs/>
          <w:noProof/>
          <w:color w:val="000000"/>
        </w:rPr>
        <w:t>aterborne</w:t>
      </w:r>
      <w:r w:rsidR="00FF6796" w:rsidRPr="007A5183">
        <w:rPr>
          <w:rFonts w:ascii="Times New Roman" w:hint="eastAsia"/>
          <w:b/>
          <w:bCs/>
          <w:noProof/>
          <w:color w:val="000000"/>
        </w:rPr>
        <w:t xml:space="preserve"> </w:t>
      </w:r>
      <w:r w:rsidRPr="007A5183">
        <w:rPr>
          <w:rFonts w:ascii="Times New Roman" w:hint="eastAsia"/>
          <w:b/>
          <w:bCs/>
          <w:noProof/>
          <w:color w:val="000000"/>
        </w:rPr>
        <w:t>p</w:t>
      </w:r>
      <w:r w:rsidRPr="007A5183">
        <w:rPr>
          <w:rFonts w:ascii="Times New Roman"/>
          <w:b/>
          <w:bCs/>
          <w:noProof/>
          <w:color w:val="000000"/>
        </w:rPr>
        <w:t xml:space="preserve">olyvinylidene </w:t>
      </w:r>
      <w:r w:rsidRPr="007A5183">
        <w:rPr>
          <w:rFonts w:ascii="Times New Roman" w:hint="eastAsia"/>
          <w:b/>
          <w:bCs/>
          <w:noProof/>
          <w:color w:val="000000"/>
        </w:rPr>
        <w:t>c</w:t>
      </w:r>
      <w:r w:rsidRPr="007A5183">
        <w:rPr>
          <w:rFonts w:ascii="Times New Roman"/>
          <w:b/>
          <w:bCs/>
          <w:noProof/>
          <w:color w:val="000000"/>
        </w:rPr>
        <w:t>hloride</w:t>
      </w:r>
      <w:r w:rsidR="007A5183">
        <w:rPr>
          <w:rFonts w:ascii="Times New Roman" w:hint="eastAsia"/>
          <w:b/>
          <w:bCs/>
          <w:noProof/>
          <w:color w:val="000000"/>
        </w:rPr>
        <w:t xml:space="preserve"> </w:t>
      </w:r>
      <w:r w:rsidRPr="007A5183">
        <w:rPr>
          <w:rFonts w:ascii="Times New Roman" w:hint="eastAsia"/>
          <w:b/>
          <w:bCs/>
          <w:noProof/>
          <w:color w:val="000000"/>
        </w:rPr>
        <w:t>resin</w:t>
      </w:r>
      <w:r w:rsidR="007A5183">
        <w:rPr>
          <w:rFonts w:ascii="Times New Roman" w:hint="eastAsia"/>
          <w:b/>
          <w:bCs/>
          <w:noProof/>
          <w:color w:val="000000"/>
        </w:rPr>
        <w:t xml:space="preserve">, </w:t>
      </w:r>
      <w:r w:rsidR="007A5183" w:rsidRPr="007A5183">
        <w:rPr>
          <w:rFonts w:ascii="Times New Roman" w:hint="eastAsia"/>
          <w:b/>
          <w:bCs/>
          <w:noProof/>
          <w:color w:val="000000"/>
        </w:rPr>
        <w:t>w</w:t>
      </w:r>
      <w:r w:rsidR="007A5183" w:rsidRPr="007A5183">
        <w:rPr>
          <w:rFonts w:ascii="Times New Roman"/>
          <w:b/>
          <w:bCs/>
          <w:noProof/>
          <w:color w:val="000000"/>
        </w:rPr>
        <w:t>aterborne</w:t>
      </w:r>
      <w:r w:rsidR="007A5183">
        <w:rPr>
          <w:rFonts w:ascii="Times New Roman" w:hint="eastAsia"/>
          <w:b/>
          <w:bCs/>
          <w:noProof/>
          <w:color w:val="000000"/>
        </w:rPr>
        <w:t xml:space="preserve"> PVDC resin</w:t>
      </w:r>
    </w:p>
    <w:p w:rsidR="006C76E4" w:rsidRPr="00643BAB" w:rsidRDefault="00C476E4" w:rsidP="0076144C">
      <w:pPr>
        <w:pStyle w:val="afff4"/>
        <w:rPr>
          <w:rFonts w:ascii="Times New Roman"/>
        </w:rPr>
      </w:pPr>
      <w:r w:rsidRPr="00643BAB">
        <w:rPr>
          <w:rFonts w:ascii="Times New Roman" w:hint="eastAsia"/>
        </w:rPr>
        <w:t>以</w:t>
      </w:r>
      <w:r w:rsidR="006C76E4" w:rsidRPr="00643BAB">
        <w:rPr>
          <w:rFonts w:ascii="Times New Roman" w:hint="eastAsia"/>
        </w:rPr>
        <w:t>偏二氯乙烯</w:t>
      </w:r>
      <w:r w:rsidR="007A5183">
        <w:rPr>
          <w:rFonts w:ascii="Times New Roman" w:hint="eastAsia"/>
        </w:rPr>
        <w:t>（</w:t>
      </w:r>
      <w:r w:rsidR="007A5183" w:rsidRPr="00643BAB">
        <w:rPr>
          <w:rFonts w:ascii="Times New Roman"/>
        </w:rPr>
        <w:t>VDC</w:t>
      </w:r>
      <w:r w:rsidR="007A5183">
        <w:rPr>
          <w:rFonts w:ascii="Times New Roman" w:hint="eastAsia"/>
        </w:rPr>
        <w:t>）</w:t>
      </w:r>
      <w:r w:rsidRPr="00643BAB">
        <w:rPr>
          <w:rFonts w:ascii="Times New Roman" w:hint="eastAsia"/>
        </w:rPr>
        <w:t>为主要成分（</w:t>
      </w:r>
      <w:r w:rsidR="007A5183">
        <w:rPr>
          <w:rFonts w:ascii="Times New Roman" w:hint="eastAsia"/>
        </w:rPr>
        <w:t>VDC</w:t>
      </w:r>
      <w:r w:rsidRPr="00643BAB">
        <w:rPr>
          <w:rFonts w:ascii="Times New Roman" w:hint="eastAsia"/>
        </w:rPr>
        <w:t>占</w:t>
      </w:r>
      <w:r w:rsidR="002D7A9C" w:rsidRPr="00643BAB">
        <w:rPr>
          <w:rFonts w:ascii="Times New Roman" w:hint="eastAsia"/>
        </w:rPr>
        <w:t>反应单体总重量≥</w:t>
      </w:r>
      <w:r w:rsidR="00B86D4F">
        <w:rPr>
          <w:rFonts w:ascii="Times New Roman" w:hint="eastAsia"/>
        </w:rPr>
        <w:t>6</w:t>
      </w:r>
      <w:r w:rsidR="002D7A9C" w:rsidRPr="00643BAB">
        <w:rPr>
          <w:rFonts w:ascii="Times New Roman" w:hint="eastAsia"/>
        </w:rPr>
        <w:t>5%</w:t>
      </w:r>
      <w:r w:rsidRPr="00643BAB">
        <w:rPr>
          <w:rFonts w:ascii="Times New Roman" w:hint="eastAsia"/>
        </w:rPr>
        <w:t>）</w:t>
      </w:r>
      <w:r w:rsidR="007A5183">
        <w:rPr>
          <w:rFonts w:ascii="Times New Roman" w:hint="eastAsia"/>
        </w:rPr>
        <w:t>，并</w:t>
      </w:r>
      <w:r w:rsidR="00CE3973">
        <w:rPr>
          <w:rFonts w:ascii="Times New Roman" w:hint="eastAsia"/>
        </w:rPr>
        <w:t>加入</w:t>
      </w:r>
      <w:r w:rsidR="006C76E4" w:rsidRPr="00643BAB">
        <w:rPr>
          <w:rFonts w:ascii="Times New Roman" w:hint="eastAsia"/>
        </w:rPr>
        <w:t>丙烯酸酯类等单体聚合所得的一种</w:t>
      </w:r>
      <w:r w:rsidR="007A5183">
        <w:rPr>
          <w:rFonts w:ascii="Times New Roman" w:hint="eastAsia"/>
        </w:rPr>
        <w:t>水性</w:t>
      </w:r>
      <w:r w:rsidR="006C76E4" w:rsidRPr="00643BAB">
        <w:rPr>
          <w:rFonts w:ascii="Times New Roman" w:hint="eastAsia"/>
        </w:rPr>
        <w:t>高分子</w:t>
      </w:r>
      <w:r w:rsidR="00F82051" w:rsidRPr="00643BAB">
        <w:rPr>
          <w:rFonts w:ascii="Times New Roman" w:hint="eastAsia"/>
        </w:rPr>
        <w:t>分散体</w:t>
      </w:r>
      <w:r w:rsidR="006C76E4" w:rsidRPr="00643BAB">
        <w:rPr>
          <w:rFonts w:ascii="Times New Roman" w:hint="eastAsia"/>
        </w:rPr>
        <w:t>材料。</w:t>
      </w:r>
    </w:p>
    <w:p w:rsidR="007A5183" w:rsidRDefault="006C76E4" w:rsidP="0076144C">
      <w:pPr>
        <w:pStyle w:val="Char5"/>
        <w:spacing w:before="156" w:after="156"/>
        <w:ind w:left="0"/>
        <w:jc w:val="both"/>
        <w:rPr>
          <w:rFonts w:hAnsi="黑体"/>
        </w:rPr>
      </w:pPr>
      <w:r w:rsidRPr="00643BAB">
        <w:rPr>
          <w:rFonts w:hAnsi="黑体" w:hint="eastAsia"/>
        </w:rPr>
        <w:t>3.</w:t>
      </w:r>
      <w:r w:rsidRPr="00643BAB">
        <w:rPr>
          <w:rFonts w:hAnsi="黑体"/>
        </w:rPr>
        <w:t>2</w:t>
      </w:r>
    </w:p>
    <w:p w:rsidR="006C76E4" w:rsidRPr="007A5183" w:rsidRDefault="006C76E4" w:rsidP="007A5183">
      <w:pPr>
        <w:pStyle w:val="afff4"/>
        <w:rPr>
          <w:rFonts w:ascii="Times New Roman" w:eastAsia="黑体"/>
          <w:noProof/>
          <w:color w:val="000000" w:themeColor="text1"/>
        </w:rPr>
      </w:pPr>
      <w:r w:rsidRPr="007A5183">
        <w:rPr>
          <w:rFonts w:ascii="Times New Roman" w:eastAsia="黑体"/>
          <w:noProof/>
          <w:color w:val="000000" w:themeColor="text1"/>
        </w:rPr>
        <w:t>水性</w:t>
      </w:r>
      <w:r w:rsidRPr="007A5183">
        <w:rPr>
          <w:rFonts w:ascii="Times New Roman" w:eastAsia="黑体" w:hint="eastAsia"/>
          <w:noProof/>
          <w:color w:val="000000" w:themeColor="text1"/>
        </w:rPr>
        <w:t>聚偏二氯乙烯</w:t>
      </w:r>
      <w:r w:rsidR="007A5183">
        <w:rPr>
          <w:rFonts w:ascii="Times New Roman" w:eastAsia="黑体" w:hint="eastAsia"/>
          <w:noProof/>
          <w:color w:val="000000" w:themeColor="text1"/>
        </w:rPr>
        <w:t>（</w:t>
      </w:r>
      <w:r w:rsidR="007A5183">
        <w:rPr>
          <w:rFonts w:ascii="Times New Roman" w:eastAsia="黑体" w:hint="eastAsia"/>
          <w:noProof/>
          <w:color w:val="000000" w:themeColor="text1"/>
        </w:rPr>
        <w:t>PVDC</w:t>
      </w:r>
      <w:r w:rsidR="007A5183">
        <w:rPr>
          <w:rFonts w:ascii="Times New Roman" w:eastAsia="黑体" w:hint="eastAsia"/>
          <w:noProof/>
          <w:color w:val="000000" w:themeColor="text1"/>
        </w:rPr>
        <w:t>）</w:t>
      </w:r>
      <w:r w:rsidRPr="007A5183">
        <w:rPr>
          <w:rFonts w:ascii="Times New Roman" w:eastAsia="黑体" w:hint="eastAsia"/>
          <w:noProof/>
          <w:color w:val="000000" w:themeColor="text1"/>
        </w:rPr>
        <w:t>防腐涂料</w:t>
      </w:r>
      <w:r w:rsidR="007A5183">
        <w:rPr>
          <w:rFonts w:ascii="Times New Roman" w:eastAsia="黑体" w:hint="eastAsia"/>
          <w:noProof/>
          <w:color w:val="000000" w:themeColor="text1"/>
        </w:rPr>
        <w:t xml:space="preserve">  </w:t>
      </w:r>
      <w:r w:rsidR="00DD63F0" w:rsidRPr="007A5183">
        <w:rPr>
          <w:rFonts w:ascii="Times New Roman" w:hint="eastAsia"/>
          <w:b/>
          <w:bCs/>
          <w:noProof/>
          <w:color w:val="000000"/>
        </w:rPr>
        <w:t xml:space="preserve">waterborne </w:t>
      </w:r>
      <w:r w:rsidRPr="007A5183">
        <w:rPr>
          <w:rFonts w:ascii="Times New Roman" w:hint="eastAsia"/>
          <w:b/>
          <w:bCs/>
          <w:noProof/>
          <w:color w:val="000000"/>
        </w:rPr>
        <w:t>p</w:t>
      </w:r>
      <w:r w:rsidRPr="007A5183">
        <w:rPr>
          <w:rFonts w:ascii="Times New Roman"/>
          <w:b/>
          <w:bCs/>
          <w:noProof/>
          <w:color w:val="000000"/>
        </w:rPr>
        <w:t xml:space="preserve">olyvinylidene </w:t>
      </w:r>
      <w:r w:rsidRPr="007A5183">
        <w:rPr>
          <w:rFonts w:ascii="Times New Roman" w:hint="eastAsia"/>
          <w:b/>
          <w:bCs/>
          <w:noProof/>
          <w:color w:val="000000"/>
        </w:rPr>
        <w:t>c</w:t>
      </w:r>
      <w:r w:rsidRPr="007A5183">
        <w:rPr>
          <w:rFonts w:ascii="Times New Roman"/>
          <w:b/>
          <w:bCs/>
          <w:noProof/>
          <w:color w:val="000000"/>
        </w:rPr>
        <w:t>hloride</w:t>
      </w:r>
      <w:r w:rsidRPr="007A5183">
        <w:rPr>
          <w:rFonts w:ascii="Times New Roman" w:hint="eastAsia"/>
          <w:b/>
          <w:bCs/>
          <w:noProof/>
          <w:color w:val="000000"/>
        </w:rPr>
        <w:t xml:space="preserve"> anticorrosive coatings</w:t>
      </w:r>
      <w:r w:rsidR="007A5183">
        <w:rPr>
          <w:rFonts w:ascii="Times New Roman" w:hint="eastAsia"/>
          <w:b/>
          <w:bCs/>
          <w:noProof/>
          <w:color w:val="000000"/>
        </w:rPr>
        <w:t xml:space="preserve">, </w:t>
      </w:r>
      <w:r w:rsidR="007A5183" w:rsidRPr="007A5183">
        <w:rPr>
          <w:rFonts w:ascii="Times New Roman" w:hint="eastAsia"/>
          <w:b/>
          <w:bCs/>
          <w:noProof/>
          <w:color w:val="000000"/>
        </w:rPr>
        <w:t>w</w:t>
      </w:r>
      <w:r w:rsidR="007A5183" w:rsidRPr="007A5183">
        <w:rPr>
          <w:rFonts w:ascii="Times New Roman"/>
          <w:b/>
          <w:bCs/>
          <w:noProof/>
          <w:color w:val="000000"/>
        </w:rPr>
        <w:t>aterborne</w:t>
      </w:r>
      <w:r w:rsidR="007A5183">
        <w:rPr>
          <w:rFonts w:ascii="Times New Roman" w:hint="eastAsia"/>
          <w:b/>
          <w:bCs/>
          <w:noProof/>
          <w:color w:val="000000"/>
        </w:rPr>
        <w:t xml:space="preserve"> PVDC </w:t>
      </w:r>
      <w:r w:rsidR="007A5183" w:rsidRPr="007A5183">
        <w:rPr>
          <w:rFonts w:ascii="Times New Roman" w:hint="eastAsia"/>
          <w:b/>
          <w:bCs/>
          <w:noProof/>
          <w:color w:val="000000"/>
        </w:rPr>
        <w:t>anticorrosive coatings</w:t>
      </w:r>
    </w:p>
    <w:p w:rsidR="006C76E4" w:rsidRPr="00643BAB" w:rsidRDefault="006C76E4" w:rsidP="0076144C">
      <w:pPr>
        <w:pStyle w:val="afff4"/>
        <w:rPr>
          <w:rFonts w:ascii="Times New Roman"/>
        </w:rPr>
      </w:pPr>
      <w:r w:rsidRPr="00643BAB">
        <w:rPr>
          <w:rFonts w:ascii="Times New Roman"/>
        </w:rPr>
        <w:t>由水性</w:t>
      </w:r>
      <w:r w:rsidRPr="00643BAB">
        <w:rPr>
          <w:rFonts w:ascii="Times New Roman" w:hint="eastAsia"/>
        </w:rPr>
        <w:t>聚偏二氯乙烯（</w:t>
      </w:r>
      <w:r w:rsidRPr="00643BAB">
        <w:rPr>
          <w:rFonts w:ascii="Times New Roman" w:hint="eastAsia"/>
        </w:rPr>
        <w:t>PVDC</w:t>
      </w:r>
      <w:r w:rsidRPr="00643BAB">
        <w:rPr>
          <w:rFonts w:ascii="Times New Roman" w:hint="eastAsia"/>
        </w:rPr>
        <w:t>）树脂</w:t>
      </w:r>
      <w:r w:rsidR="002D7A9C" w:rsidRPr="00643BAB">
        <w:rPr>
          <w:rFonts w:ascii="Times New Roman" w:hint="eastAsia"/>
        </w:rPr>
        <w:t>为主要成膜物（</w:t>
      </w:r>
      <w:r w:rsidR="00191F6A">
        <w:rPr>
          <w:rFonts w:ascii="Times New Roman" w:hint="eastAsia"/>
        </w:rPr>
        <w:t>PVDC</w:t>
      </w:r>
      <w:r w:rsidR="00191F6A">
        <w:rPr>
          <w:rFonts w:ascii="Times New Roman" w:hint="eastAsia"/>
        </w:rPr>
        <w:t>树脂</w:t>
      </w:r>
      <w:r w:rsidR="002D7A9C" w:rsidRPr="00643BAB">
        <w:rPr>
          <w:rFonts w:ascii="Times New Roman" w:hint="eastAsia"/>
        </w:rPr>
        <w:t>占成膜物总重量≥</w:t>
      </w:r>
      <w:r w:rsidR="00B86D4F">
        <w:rPr>
          <w:rFonts w:ascii="Times New Roman" w:hint="eastAsia"/>
        </w:rPr>
        <w:t>75</w:t>
      </w:r>
      <w:r w:rsidR="002D7A9C" w:rsidRPr="00643BAB">
        <w:rPr>
          <w:rFonts w:ascii="Times New Roman" w:hint="eastAsia"/>
        </w:rPr>
        <w:t>%</w:t>
      </w:r>
      <w:r w:rsidR="002D7A9C" w:rsidRPr="00643BAB">
        <w:rPr>
          <w:rFonts w:ascii="Times New Roman" w:hint="eastAsia"/>
        </w:rPr>
        <w:t>）</w:t>
      </w:r>
      <w:r w:rsidR="00E6270C">
        <w:rPr>
          <w:rFonts w:ascii="Times New Roman" w:hint="eastAsia"/>
        </w:rPr>
        <w:t>，并添加</w:t>
      </w:r>
      <w:proofErr w:type="gramStart"/>
      <w:r w:rsidR="00E6270C">
        <w:rPr>
          <w:rFonts w:ascii="Times New Roman" w:hint="eastAsia"/>
        </w:rPr>
        <w:t>颜</w:t>
      </w:r>
      <w:proofErr w:type="gramEnd"/>
      <w:r w:rsidRPr="00643BAB">
        <w:rPr>
          <w:rFonts w:ascii="Times New Roman" w:hint="eastAsia"/>
        </w:rPr>
        <w:t>填料</w:t>
      </w:r>
      <w:r w:rsidR="008C3DB8">
        <w:rPr>
          <w:rFonts w:ascii="Times New Roman" w:hint="eastAsia"/>
        </w:rPr>
        <w:t>（清漆不加）</w:t>
      </w:r>
      <w:r w:rsidRPr="00643BAB">
        <w:rPr>
          <w:rFonts w:ascii="Times New Roman"/>
        </w:rPr>
        <w:t>、助剂等</w:t>
      </w:r>
      <w:r w:rsidR="008C3DB8">
        <w:rPr>
          <w:rFonts w:ascii="Times New Roman" w:hint="eastAsia"/>
        </w:rPr>
        <w:t>制成</w:t>
      </w:r>
      <w:r w:rsidRPr="00643BAB">
        <w:rPr>
          <w:rFonts w:ascii="Times New Roman"/>
        </w:rPr>
        <w:t>的</w:t>
      </w:r>
      <w:r w:rsidR="00CE3973">
        <w:rPr>
          <w:rFonts w:ascii="Times New Roman" w:hint="eastAsia"/>
        </w:rPr>
        <w:t>水性</w:t>
      </w:r>
      <w:r w:rsidRPr="00643BAB">
        <w:rPr>
          <w:rFonts w:ascii="Times New Roman"/>
        </w:rPr>
        <w:t>单组分</w:t>
      </w:r>
      <w:r w:rsidRPr="00643BAB">
        <w:rPr>
          <w:rFonts w:ascii="Times New Roman" w:hint="eastAsia"/>
        </w:rPr>
        <w:t>防腐涂料</w:t>
      </w:r>
      <w:r w:rsidRPr="00643BAB">
        <w:rPr>
          <w:rFonts w:ascii="Times New Roman"/>
        </w:rPr>
        <w:t>。</w:t>
      </w:r>
      <w:r w:rsidRPr="00643BAB">
        <w:rPr>
          <w:rFonts w:ascii="Times New Roman" w:hint="eastAsia"/>
        </w:rPr>
        <w:t xml:space="preserve"> </w:t>
      </w:r>
    </w:p>
    <w:p w:rsidR="00E6270C" w:rsidRDefault="00C355ED" w:rsidP="00C355ED">
      <w:pPr>
        <w:pStyle w:val="Char5"/>
        <w:spacing w:before="156" w:after="156"/>
        <w:ind w:left="0"/>
        <w:jc w:val="both"/>
        <w:rPr>
          <w:rFonts w:hAnsi="黑体"/>
        </w:rPr>
      </w:pPr>
      <w:r w:rsidRPr="00643BAB">
        <w:rPr>
          <w:rFonts w:hAnsi="黑体"/>
        </w:rPr>
        <w:t>3.</w:t>
      </w:r>
      <w:r w:rsidR="003607CC" w:rsidRPr="00643BAB">
        <w:rPr>
          <w:rFonts w:hAnsi="黑体" w:hint="eastAsia"/>
        </w:rPr>
        <w:t>3</w:t>
      </w:r>
      <w:r w:rsidRPr="00643BAB">
        <w:rPr>
          <w:rFonts w:hAnsi="黑体"/>
        </w:rPr>
        <w:t xml:space="preserve"> </w:t>
      </w:r>
    </w:p>
    <w:p w:rsidR="00C355ED" w:rsidRPr="00E6270C" w:rsidRDefault="006C268F" w:rsidP="00E6270C">
      <w:pPr>
        <w:pStyle w:val="afff4"/>
        <w:rPr>
          <w:rFonts w:ascii="Times New Roman" w:eastAsia="黑体"/>
          <w:noProof/>
          <w:color w:val="000000" w:themeColor="text1"/>
        </w:rPr>
      </w:pPr>
      <w:r w:rsidRPr="00E6270C">
        <w:rPr>
          <w:rFonts w:ascii="Times New Roman" w:eastAsia="黑体" w:hint="eastAsia"/>
          <w:noProof/>
          <w:color w:val="000000" w:themeColor="text1"/>
        </w:rPr>
        <w:t>防腐</w:t>
      </w:r>
      <w:r w:rsidR="00F24756" w:rsidRPr="00E6270C">
        <w:rPr>
          <w:rFonts w:ascii="Times New Roman" w:eastAsia="黑体" w:hint="eastAsia"/>
          <w:noProof/>
          <w:color w:val="000000" w:themeColor="text1"/>
        </w:rPr>
        <w:t>年限</w:t>
      </w:r>
      <w:r w:rsidR="00E6270C">
        <w:rPr>
          <w:rFonts w:ascii="Times New Roman" w:eastAsia="黑体" w:hint="eastAsia"/>
          <w:noProof/>
          <w:color w:val="000000" w:themeColor="text1"/>
        </w:rPr>
        <w:t xml:space="preserve">  </w:t>
      </w:r>
      <w:r w:rsidR="00F24756" w:rsidRPr="00E6270C">
        <w:rPr>
          <w:rFonts w:ascii="Times New Roman" w:hint="eastAsia"/>
          <w:b/>
          <w:bCs/>
          <w:noProof/>
          <w:color w:val="000000"/>
        </w:rPr>
        <w:t>anticorrosive</w:t>
      </w:r>
      <w:r w:rsidR="00F24756" w:rsidRPr="00E6270C">
        <w:rPr>
          <w:rFonts w:ascii="Times New Roman"/>
          <w:b/>
          <w:bCs/>
          <w:noProof/>
          <w:color w:val="000000"/>
        </w:rPr>
        <w:t xml:space="preserve"> </w:t>
      </w:r>
      <w:r w:rsidR="005F3C73" w:rsidRPr="00E6270C">
        <w:rPr>
          <w:rFonts w:ascii="Times New Roman" w:hint="eastAsia"/>
          <w:b/>
          <w:bCs/>
          <w:noProof/>
          <w:color w:val="000000"/>
        </w:rPr>
        <w:t>years</w:t>
      </w:r>
    </w:p>
    <w:p w:rsidR="003607CC" w:rsidRPr="00643BAB" w:rsidRDefault="00182AB9" w:rsidP="003607CC">
      <w:pPr>
        <w:pStyle w:val="afff4"/>
      </w:pPr>
      <w:r w:rsidRPr="00643BAB">
        <w:rPr>
          <w:rFonts w:hint="eastAsia"/>
        </w:rPr>
        <w:t>防腐</w:t>
      </w:r>
      <w:r w:rsidR="003607CC" w:rsidRPr="00643BAB">
        <w:rPr>
          <w:rFonts w:hint="eastAsia"/>
        </w:rPr>
        <w:t>涂料</w:t>
      </w:r>
      <w:r w:rsidRPr="00643BAB">
        <w:rPr>
          <w:rFonts w:hint="eastAsia"/>
        </w:rPr>
        <w:t>体系从涂装完工后到第一次主要维护</w:t>
      </w:r>
      <w:r w:rsidR="00CE3973">
        <w:rPr>
          <w:rFonts w:hint="eastAsia"/>
        </w:rPr>
        <w:t>涂</w:t>
      </w:r>
      <w:r w:rsidRPr="00643BAB">
        <w:rPr>
          <w:rFonts w:hint="eastAsia"/>
        </w:rPr>
        <w:t>装前的预期使用期限。</w:t>
      </w:r>
    </w:p>
    <w:p w:rsidR="00087774" w:rsidRPr="00643BAB" w:rsidRDefault="001C780C" w:rsidP="0076144C">
      <w:pPr>
        <w:pStyle w:val="a5"/>
        <w:spacing w:before="312" w:after="312"/>
        <w:ind w:left="0"/>
      </w:pPr>
      <w:r w:rsidRPr="00643BAB">
        <w:rPr>
          <w:rFonts w:hint="eastAsia"/>
        </w:rPr>
        <w:t>分类</w:t>
      </w:r>
      <w:r w:rsidR="00182AB9" w:rsidRPr="00643BAB">
        <w:rPr>
          <w:rFonts w:hint="eastAsia"/>
        </w:rPr>
        <w:t>和分级</w:t>
      </w:r>
    </w:p>
    <w:p w:rsidR="00C355ED" w:rsidRPr="00643BAB" w:rsidRDefault="00C355ED" w:rsidP="00C355ED">
      <w:pPr>
        <w:pStyle w:val="Char5"/>
        <w:spacing w:before="156" w:after="156"/>
        <w:ind w:left="0"/>
        <w:jc w:val="both"/>
        <w:rPr>
          <w:rFonts w:hAnsi="黑体"/>
        </w:rPr>
      </w:pPr>
      <w:r w:rsidRPr="00643BAB">
        <w:rPr>
          <w:rFonts w:hAnsi="黑体"/>
        </w:rPr>
        <w:t>4.1</w:t>
      </w:r>
      <w:r w:rsidR="00F75842">
        <w:rPr>
          <w:rFonts w:hAnsi="黑体" w:hint="eastAsia"/>
        </w:rPr>
        <w:t xml:space="preserve"> 分类</w:t>
      </w:r>
    </w:p>
    <w:p w:rsidR="00087774" w:rsidRPr="00643BAB" w:rsidRDefault="004C70E1" w:rsidP="0076144C">
      <w:pPr>
        <w:pStyle w:val="afff4"/>
        <w:rPr>
          <w:rFonts w:ascii="Times New Roman"/>
        </w:rPr>
      </w:pPr>
      <w:bookmarkStart w:id="54" w:name="_Toc444248333"/>
      <w:bookmarkStart w:id="55" w:name="_Toc444196440"/>
      <w:bookmarkEnd w:id="54"/>
      <w:bookmarkEnd w:id="55"/>
      <w:r w:rsidRPr="00643BAB">
        <w:rPr>
          <w:rFonts w:ascii="Times New Roman"/>
        </w:rPr>
        <w:t>本</w:t>
      </w:r>
      <w:r w:rsidRPr="00643BAB">
        <w:rPr>
          <w:rFonts w:ascii="Times New Roman" w:hint="eastAsia"/>
        </w:rPr>
        <w:t>文件</w:t>
      </w:r>
      <w:r w:rsidR="00F75842">
        <w:rPr>
          <w:rFonts w:ascii="Times New Roman" w:hint="eastAsia"/>
        </w:rPr>
        <w:t>按产品</w:t>
      </w:r>
      <w:r w:rsidR="009E19A0" w:rsidRPr="00643BAB">
        <w:rPr>
          <w:rFonts w:ascii="Times New Roman" w:hint="eastAsia"/>
        </w:rPr>
        <w:t>的主要应用领域</w:t>
      </w:r>
      <w:r w:rsidR="00F75842">
        <w:rPr>
          <w:rFonts w:ascii="Times New Roman" w:hint="eastAsia"/>
        </w:rPr>
        <w:t>，将</w:t>
      </w:r>
      <w:r w:rsidR="00F75842" w:rsidRPr="00F75842">
        <w:rPr>
          <w:rFonts w:ascii="Times New Roman"/>
        </w:rPr>
        <w:t>水性</w:t>
      </w:r>
      <w:r w:rsidR="00F75842" w:rsidRPr="00F75842">
        <w:rPr>
          <w:rFonts w:ascii="Times New Roman" w:hint="eastAsia"/>
        </w:rPr>
        <w:t>聚偏二氯乙烯（</w:t>
      </w:r>
      <w:r w:rsidR="00F75842" w:rsidRPr="00F75842">
        <w:rPr>
          <w:rFonts w:ascii="Times New Roman" w:hint="eastAsia"/>
        </w:rPr>
        <w:t>PVDC</w:t>
      </w:r>
      <w:r w:rsidR="00F75842" w:rsidRPr="00F75842">
        <w:rPr>
          <w:rFonts w:ascii="Times New Roman" w:hint="eastAsia"/>
        </w:rPr>
        <w:t>）防腐涂料</w:t>
      </w:r>
      <w:r w:rsidR="009E19A0" w:rsidRPr="00643BAB">
        <w:rPr>
          <w:rFonts w:ascii="Times New Roman" w:hint="eastAsia"/>
        </w:rPr>
        <w:t>分为钢结构表面用涂料和混凝土结构表面用涂料，其中钢结构表面用涂料</w:t>
      </w:r>
      <w:r w:rsidR="002036CF">
        <w:rPr>
          <w:rFonts w:ascii="Times New Roman" w:hint="eastAsia"/>
        </w:rPr>
        <w:t>按产品类型</w:t>
      </w:r>
      <w:r w:rsidR="009E19A0" w:rsidRPr="00643BAB">
        <w:rPr>
          <w:rFonts w:ascii="Times New Roman" w:hint="eastAsia"/>
        </w:rPr>
        <w:t>不同</w:t>
      </w:r>
      <w:r w:rsidRPr="00643BAB">
        <w:rPr>
          <w:rFonts w:ascii="Times New Roman"/>
        </w:rPr>
        <w:t>分为</w:t>
      </w:r>
      <w:r w:rsidR="008C4B5E" w:rsidRPr="00643BAB">
        <w:rPr>
          <w:rFonts w:ascii="Times New Roman" w:hint="eastAsia"/>
        </w:rPr>
        <w:t>车间底漆、</w:t>
      </w:r>
      <w:r w:rsidRPr="00643BAB">
        <w:rPr>
          <w:rFonts w:ascii="Times New Roman" w:hint="eastAsia"/>
        </w:rPr>
        <w:t>底漆、中间漆、面漆</w:t>
      </w:r>
      <w:r w:rsidR="009E19A0" w:rsidRPr="00643BAB">
        <w:rPr>
          <w:rFonts w:ascii="Times New Roman" w:hint="eastAsia"/>
        </w:rPr>
        <w:t>，混凝土结构表面用涂料</w:t>
      </w:r>
      <w:r w:rsidR="002036CF">
        <w:rPr>
          <w:rFonts w:ascii="Times New Roman" w:hint="eastAsia"/>
        </w:rPr>
        <w:t>按产品类型</w:t>
      </w:r>
      <w:r w:rsidR="009E19A0" w:rsidRPr="00643BAB">
        <w:rPr>
          <w:rFonts w:ascii="Times New Roman" w:hint="eastAsia"/>
        </w:rPr>
        <w:t>不同分为封闭</w:t>
      </w:r>
      <w:r w:rsidR="0006226C" w:rsidRPr="00643BAB">
        <w:rPr>
          <w:rFonts w:ascii="Times New Roman" w:hint="eastAsia"/>
        </w:rPr>
        <w:t>底</w:t>
      </w:r>
      <w:r w:rsidR="009E19A0" w:rsidRPr="00643BAB">
        <w:rPr>
          <w:rFonts w:ascii="Times New Roman" w:hint="eastAsia"/>
        </w:rPr>
        <w:t>漆、中间漆、面漆。</w:t>
      </w:r>
    </w:p>
    <w:p w:rsidR="00716CCD" w:rsidRPr="00643BAB" w:rsidRDefault="00716CCD" w:rsidP="00716CCD">
      <w:pPr>
        <w:pStyle w:val="Char5"/>
        <w:spacing w:before="156" w:after="156"/>
        <w:ind w:left="0"/>
        <w:jc w:val="both"/>
      </w:pPr>
      <w:r w:rsidRPr="00643BAB">
        <w:rPr>
          <w:rFonts w:hAnsi="黑体" w:hint="eastAsia"/>
        </w:rPr>
        <w:t>4.2</w:t>
      </w:r>
      <w:r w:rsidRPr="00643BAB">
        <w:rPr>
          <w:rFonts w:hint="eastAsia"/>
        </w:rPr>
        <w:t>大气腐蚀环境分级</w:t>
      </w:r>
    </w:p>
    <w:p w:rsidR="00716CCD" w:rsidRPr="00A52C8D" w:rsidRDefault="00A623FC" w:rsidP="0076144C">
      <w:pPr>
        <w:pStyle w:val="afff4"/>
        <w:rPr>
          <w:rFonts w:ascii="Times New Roman"/>
        </w:rPr>
      </w:pPr>
      <w:r w:rsidRPr="00A52C8D">
        <w:rPr>
          <w:rFonts w:ascii="Times New Roman"/>
        </w:rPr>
        <w:t>大气腐蚀环境分级参见附录</w:t>
      </w:r>
      <w:r w:rsidRPr="00A52C8D">
        <w:rPr>
          <w:rFonts w:ascii="Times New Roman"/>
        </w:rPr>
        <w:t>A</w:t>
      </w:r>
      <w:r w:rsidRPr="00A52C8D">
        <w:rPr>
          <w:rFonts w:ascii="Times New Roman"/>
        </w:rPr>
        <w:t>。</w:t>
      </w:r>
    </w:p>
    <w:p w:rsidR="00C355ED" w:rsidRPr="00643BAB" w:rsidRDefault="00C355ED" w:rsidP="00C355ED">
      <w:pPr>
        <w:pStyle w:val="Char5"/>
        <w:spacing w:before="156" w:after="156"/>
        <w:ind w:left="0"/>
        <w:jc w:val="both"/>
        <w:rPr>
          <w:rFonts w:hAnsi="黑体"/>
        </w:rPr>
      </w:pPr>
      <w:r w:rsidRPr="00643BAB">
        <w:rPr>
          <w:rFonts w:hAnsi="黑体"/>
        </w:rPr>
        <w:t>4.</w:t>
      </w:r>
      <w:r w:rsidR="00716CCD" w:rsidRPr="00643BAB">
        <w:rPr>
          <w:rFonts w:hAnsi="黑体" w:hint="eastAsia"/>
        </w:rPr>
        <w:t>3</w:t>
      </w:r>
      <w:r w:rsidRPr="00643BAB">
        <w:rPr>
          <w:rFonts w:hAnsi="黑体"/>
        </w:rPr>
        <w:t xml:space="preserve"> </w:t>
      </w:r>
      <w:r w:rsidRPr="00643BAB">
        <w:rPr>
          <w:rFonts w:hAnsi="黑体" w:hint="eastAsia"/>
        </w:rPr>
        <w:t>防腐涂料体系</w:t>
      </w:r>
      <w:r w:rsidR="002B7740" w:rsidRPr="00643BAB">
        <w:rPr>
          <w:rFonts w:hAnsi="黑体" w:hint="eastAsia"/>
        </w:rPr>
        <w:t>防腐年限</w:t>
      </w:r>
      <w:r w:rsidRPr="00643BAB">
        <w:rPr>
          <w:rFonts w:hAnsi="黑体" w:hint="eastAsia"/>
        </w:rPr>
        <w:t>等级</w:t>
      </w:r>
    </w:p>
    <w:p w:rsidR="00182AB9" w:rsidRPr="00A52C8D" w:rsidRDefault="00182AB9" w:rsidP="00182AB9">
      <w:pPr>
        <w:pStyle w:val="afff4"/>
        <w:rPr>
          <w:rFonts w:ascii="Times New Roman"/>
        </w:rPr>
      </w:pPr>
      <w:r w:rsidRPr="00A52C8D">
        <w:rPr>
          <w:rFonts w:ascii="Times New Roman"/>
        </w:rPr>
        <w:t>低（</w:t>
      </w:r>
      <w:r w:rsidRPr="00A52C8D">
        <w:rPr>
          <w:rFonts w:ascii="Times New Roman"/>
        </w:rPr>
        <w:t>L</w:t>
      </w:r>
      <w:r w:rsidRPr="00A52C8D">
        <w:rPr>
          <w:rFonts w:ascii="Times New Roman"/>
        </w:rPr>
        <w:t>），</w:t>
      </w:r>
      <w:r w:rsidRPr="00A52C8D">
        <w:rPr>
          <w:rFonts w:ascii="Times New Roman"/>
        </w:rPr>
        <w:t>2</w:t>
      </w:r>
      <w:r w:rsidRPr="00A52C8D">
        <w:rPr>
          <w:rFonts w:ascii="Times New Roman"/>
        </w:rPr>
        <w:t>年～</w:t>
      </w:r>
      <w:r w:rsidRPr="00A52C8D">
        <w:rPr>
          <w:rFonts w:ascii="Times New Roman"/>
        </w:rPr>
        <w:t>5</w:t>
      </w:r>
      <w:r w:rsidRPr="00A52C8D">
        <w:rPr>
          <w:rFonts w:ascii="Times New Roman"/>
        </w:rPr>
        <w:t>年</w:t>
      </w:r>
      <w:r w:rsidR="002A11EB" w:rsidRPr="00A52C8D">
        <w:rPr>
          <w:rFonts w:ascii="Times New Roman"/>
        </w:rPr>
        <w:t>;</w:t>
      </w:r>
    </w:p>
    <w:p w:rsidR="002A11EB" w:rsidRPr="00A52C8D" w:rsidRDefault="002A11EB" w:rsidP="00182AB9">
      <w:pPr>
        <w:pStyle w:val="afff4"/>
        <w:rPr>
          <w:rFonts w:ascii="Times New Roman"/>
        </w:rPr>
      </w:pPr>
      <w:r w:rsidRPr="00A52C8D">
        <w:rPr>
          <w:rFonts w:ascii="Times New Roman"/>
        </w:rPr>
        <w:t>中（</w:t>
      </w:r>
      <w:r w:rsidRPr="00A52C8D">
        <w:rPr>
          <w:rFonts w:ascii="Times New Roman"/>
        </w:rPr>
        <w:t>M</w:t>
      </w:r>
      <w:r w:rsidRPr="00A52C8D">
        <w:rPr>
          <w:rFonts w:ascii="Times New Roman"/>
        </w:rPr>
        <w:t>），</w:t>
      </w:r>
      <w:r w:rsidRPr="00A52C8D">
        <w:rPr>
          <w:rFonts w:ascii="Times New Roman"/>
        </w:rPr>
        <w:t>5</w:t>
      </w:r>
      <w:r w:rsidRPr="00A52C8D">
        <w:rPr>
          <w:rFonts w:ascii="Times New Roman"/>
        </w:rPr>
        <w:t>年～</w:t>
      </w:r>
      <w:r w:rsidRPr="00A52C8D">
        <w:rPr>
          <w:rFonts w:ascii="Times New Roman"/>
        </w:rPr>
        <w:t>10</w:t>
      </w:r>
      <w:r w:rsidRPr="00A52C8D">
        <w:rPr>
          <w:rFonts w:ascii="Times New Roman"/>
        </w:rPr>
        <w:t>年</w:t>
      </w:r>
      <w:r w:rsidRPr="00A52C8D">
        <w:rPr>
          <w:rFonts w:ascii="Times New Roman"/>
        </w:rPr>
        <w:t>;</w:t>
      </w:r>
    </w:p>
    <w:p w:rsidR="00182AB9" w:rsidRPr="00A52C8D" w:rsidRDefault="002A11EB" w:rsidP="00C476E4">
      <w:pPr>
        <w:pStyle w:val="afff4"/>
        <w:rPr>
          <w:rFonts w:ascii="Times New Roman"/>
        </w:rPr>
      </w:pPr>
      <w:r w:rsidRPr="00A52C8D">
        <w:rPr>
          <w:rFonts w:ascii="Times New Roman"/>
        </w:rPr>
        <w:t>高（</w:t>
      </w:r>
      <w:r w:rsidRPr="00A52C8D">
        <w:rPr>
          <w:rFonts w:ascii="Times New Roman"/>
        </w:rPr>
        <w:t>H</w:t>
      </w:r>
      <w:r w:rsidRPr="00A52C8D">
        <w:rPr>
          <w:rFonts w:ascii="Times New Roman"/>
        </w:rPr>
        <w:t>），</w:t>
      </w:r>
      <w:r w:rsidRPr="00A52C8D">
        <w:rPr>
          <w:rFonts w:ascii="Times New Roman"/>
        </w:rPr>
        <w:t>10</w:t>
      </w:r>
      <w:r w:rsidRPr="00A52C8D">
        <w:rPr>
          <w:rFonts w:ascii="Times New Roman"/>
        </w:rPr>
        <w:t>年以上。</w:t>
      </w:r>
    </w:p>
    <w:p w:rsidR="00087774" w:rsidRPr="00643BAB" w:rsidRDefault="004C70E1">
      <w:pPr>
        <w:pStyle w:val="a5"/>
        <w:spacing w:before="312" w:after="312"/>
        <w:ind w:left="0"/>
        <w:rPr>
          <w:rFonts w:ascii="Times New Roman"/>
        </w:rPr>
      </w:pPr>
      <w:bookmarkStart w:id="56" w:name="_Toc498889285"/>
      <w:bookmarkStart w:id="57" w:name="_Toc483061643"/>
      <w:bookmarkStart w:id="58" w:name="_Toc485971141"/>
      <w:bookmarkStart w:id="59" w:name="_Toc502222002"/>
      <w:bookmarkStart w:id="60" w:name="_Toc498782099"/>
      <w:bookmarkStart w:id="61" w:name="_Toc482817785"/>
      <w:bookmarkStart w:id="62" w:name="_Toc483061047"/>
      <w:bookmarkStart w:id="63" w:name="_Toc492043345"/>
      <w:bookmarkStart w:id="64" w:name="_Toc483316420"/>
      <w:bookmarkStart w:id="65" w:name="_Toc485564206"/>
      <w:r w:rsidRPr="00643BAB">
        <w:rPr>
          <w:rFonts w:ascii="Times New Roman"/>
        </w:rPr>
        <w:t>要求</w:t>
      </w:r>
      <w:bookmarkEnd w:id="56"/>
      <w:bookmarkEnd w:id="57"/>
      <w:bookmarkEnd w:id="58"/>
      <w:bookmarkEnd w:id="59"/>
      <w:bookmarkEnd w:id="60"/>
      <w:bookmarkEnd w:id="61"/>
      <w:bookmarkEnd w:id="62"/>
      <w:bookmarkEnd w:id="63"/>
      <w:bookmarkEnd w:id="64"/>
      <w:bookmarkEnd w:id="65"/>
    </w:p>
    <w:p w:rsidR="009E19A0" w:rsidRPr="00643BAB" w:rsidRDefault="009E19A0" w:rsidP="0076144C">
      <w:pPr>
        <w:pStyle w:val="a6"/>
        <w:numPr>
          <w:ilvl w:val="0"/>
          <w:numId w:val="0"/>
        </w:numPr>
        <w:spacing w:before="156" w:after="156"/>
        <w:jc w:val="both"/>
        <w:rPr>
          <w:rFonts w:ascii="Times New Roman" w:eastAsia="宋体"/>
          <w:szCs w:val="20"/>
        </w:rPr>
      </w:pPr>
      <w:r w:rsidRPr="00643BAB">
        <w:rPr>
          <w:rFonts w:hint="eastAsia"/>
        </w:rPr>
        <w:t>5.1</w:t>
      </w:r>
      <w:r w:rsidRPr="00643BAB">
        <w:rPr>
          <w:rFonts w:ascii="Times New Roman" w:eastAsia="宋体" w:hint="eastAsia"/>
          <w:szCs w:val="20"/>
        </w:rPr>
        <w:t>钢结构表面用涂料产品性能应符合表</w:t>
      </w:r>
      <w:r w:rsidRPr="00643BAB">
        <w:rPr>
          <w:rFonts w:ascii="Times New Roman" w:eastAsia="宋体" w:hint="eastAsia"/>
          <w:szCs w:val="20"/>
        </w:rPr>
        <w:t>1</w:t>
      </w:r>
      <w:r w:rsidRPr="00643BAB">
        <w:rPr>
          <w:rFonts w:ascii="Times New Roman" w:eastAsia="宋体" w:hint="eastAsia"/>
          <w:szCs w:val="20"/>
        </w:rPr>
        <w:t>的要求。</w:t>
      </w:r>
    </w:p>
    <w:p w:rsidR="00087774" w:rsidRPr="00643BAB" w:rsidRDefault="009E19A0">
      <w:pPr>
        <w:pStyle w:val="afffffff2"/>
        <w:numPr>
          <w:ilvl w:val="0"/>
          <w:numId w:val="12"/>
        </w:numPr>
        <w:spacing w:before="156" w:after="156"/>
      </w:pPr>
      <w:r w:rsidRPr="00643BAB">
        <w:rPr>
          <w:rFonts w:hint="eastAsia"/>
        </w:rPr>
        <w:lastRenderedPageBreak/>
        <w:t>钢结构表面用涂料产品</w:t>
      </w:r>
      <w:r w:rsidR="00455C66" w:rsidRPr="00643BAB">
        <w:rPr>
          <w:rFonts w:hint="eastAsia"/>
        </w:rPr>
        <w:t>技术</w:t>
      </w:r>
      <w:r w:rsidR="004C70E1" w:rsidRPr="00643BAB">
        <w:rPr>
          <w:rFonts w:hint="eastAsia"/>
        </w:rPr>
        <w:t>要求</w:t>
      </w:r>
    </w:p>
    <w:tbl>
      <w:tblPr>
        <w:tblW w:w="974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489"/>
        <w:gridCol w:w="1834"/>
        <w:gridCol w:w="282"/>
        <w:gridCol w:w="541"/>
        <w:gridCol w:w="461"/>
        <w:gridCol w:w="284"/>
        <w:gridCol w:w="1417"/>
        <w:gridCol w:w="1560"/>
        <w:gridCol w:w="982"/>
        <w:gridCol w:w="17"/>
        <w:gridCol w:w="1876"/>
      </w:tblGrid>
      <w:tr w:rsidR="000543B9" w:rsidRPr="00AA67B0" w:rsidTr="00EA3917">
        <w:trPr>
          <w:jc w:val="center"/>
        </w:trPr>
        <w:tc>
          <w:tcPr>
            <w:tcW w:w="489" w:type="dxa"/>
            <w:vMerge w:val="restart"/>
            <w:tcBorders>
              <w:top w:val="single" w:sz="12" w:space="0" w:color="auto"/>
              <w:left w:val="single" w:sz="12" w:space="0" w:color="auto"/>
              <w:bottom w:val="single" w:sz="12" w:space="0" w:color="auto"/>
              <w:right w:val="single" w:sz="4" w:space="0" w:color="auto"/>
            </w:tcBorders>
            <w:shd w:val="clear" w:color="auto" w:fill="auto"/>
            <w:vAlign w:val="center"/>
          </w:tcPr>
          <w:p w:rsidR="000543B9" w:rsidRPr="00AA67B0" w:rsidRDefault="000543B9" w:rsidP="00020919">
            <w:pPr>
              <w:jc w:val="center"/>
              <w:rPr>
                <w:sz w:val="18"/>
              </w:rPr>
            </w:pPr>
            <w:r w:rsidRPr="00AA67B0">
              <w:rPr>
                <w:sz w:val="18"/>
              </w:rPr>
              <w:t>序号</w:t>
            </w:r>
          </w:p>
        </w:tc>
        <w:tc>
          <w:tcPr>
            <w:tcW w:w="3402" w:type="dxa"/>
            <w:gridSpan w:val="5"/>
            <w:vMerge w:val="restart"/>
            <w:tcBorders>
              <w:top w:val="single" w:sz="12" w:space="0" w:color="auto"/>
              <w:left w:val="single" w:sz="4" w:space="0" w:color="auto"/>
              <w:bottom w:val="single" w:sz="12" w:space="0" w:color="auto"/>
            </w:tcBorders>
            <w:shd w:val="clear" w:color="auto" w:fill="auto"/>
            <w:vAlign w:val="center"/>
          </w:tcPr>
          <w:p w:rsidR="000543B9" w:rsidRPr="00AA67B0" w:rsidRDefault="000543B9" w:rsidP="00020919">
            <w:pPr>
              <w:jc w:val="center"/>
              <w:rPr>
                <w:sz w:val="18"/>
              </w:rPr>
            </w:pPr>
            <w:r w:rsidRPr="00AA67B0">
              <w:rPr>
                <w:sz w:val="18"/>
              </w:rPr>
              <w:t>项目</w:t>
            </w:r>
          </w:p>
        </w:tc>
        <w:tc>
          <w:tcPr>
            <w:tcW w:w="5852" w:type="dxa"/>
            <w:gridSpan w:val="5"/>
            <w:tcBorders>
              <w:top w:val="single" w:sz="12" w:space="0" w:color="auto"/>
              <w:bottom w:val="single" w:sz="2" w:space="0" w:color="auto"/>
              <w:right w:val="single" w:sz="12" w:space="0" w:color="auto"/>
            </w:tcBorders>
            <w:shd w:val="clear" w:color="auto" w:fill="auto"/>
          </w:tcPr>
          <w:p w:rsidR="000543B9" w:rsidRPr="00AA67B0" w:rsidRDefault="000543B9" w:rsidP="00020919">
            <w:pPr>
              <w:jc w:val="center"/>
              <w:rPr>
                <w:sz w:val="18"/>
              </w:rPr>
            </w:pPr>
            <w:r w:rsidRPr="00AA67B0">
              <w:rPr>
                <w:bCs/>
                <w:sz w:val="18"/>
                <w:szCs w:val="18"/>
              </w:rPr>
              <w:t>技术指标</w:t>
            </w:r>
          </w:p>
        </w:tc>
      </w:tr>
      <w:tr w:rsidR="00D20E12" w:rsidRPr="00AA67B0" w:rsidTr="00EA3917">
        <w:trPr>
          <w:jc w:val="center"/>
        </w:trPr>
        <w:tc>
          <w:tcPr>
            <w:tcW w:w="489" w:type="dxa"/>
            <w:vMerge/>
            <w:tcBorders>
              <w:top w:val="nil"/>
              <w:left w:val="single" w:sz="12" w:space="0" w:color="auto"/>
              <w:bottom w:val="single" w:sz="12" w:space="0" w:color="auto"/>
              <w:right w:val="single" w:sz="4" w:space="0" w:color="auto"/>
            </w:tcBorders>
            <w:shd w:val="clear" w:color="auto" w:fill="auto"/>
          </w:tcPr>
          <w:p w:rsidR="00D20E12" w:rsidRPr="00AA67B0" w:rsidRDefault="00D20E12" w:rsidP="00020919">
            <w:pPr>
              <w:rPr>
                <w:sz w:val="18"/>
              </w:rPr>
            </w:pPr>
          </w:p>
        </w:tc>
        <w:tc>
          <w:tcPr>
            <w:tcW w:w="3402" w:type="dxa"/>
            <w:gridSpan w:val="5"/>
            <w:vMerge/>
            <w:tcBorders>
              <w:top w:val="nil"/>
              <w:left w:val="single" w:sz="4" w:space="0" w:color="auto"/>
              <w:bottom w:val="single" w:sz="12" w:space="0" w:color="auto"/>
            </w:tcBorders>
            <w:shd w:val="clear" w:color="auto" w:fill="auto"/>
          </w:tcPr>
          <w:p w:rsidR="00D20E12" w:rsidRPr="00AA67B0" w:rsidRDefault="00D20E12" w:rsidP="00020919">
            <w:pPr>
              <w:rPr>
                <w:sz w:val="18"/>
              </w:rPr>
            </w:pPr>
          </w:p>
        </w:tc>
        <w:tc>
          <w:tcPr>
            <w:tcW w:w="1417" w:type="dxa"/>
            <w:tcBorders>
              <w:top w:val="single" w:sz="2" w:space="0" w:color="auto"/>
              <w:bottom w:val="single" w:sz="12" w:space="0" w:color="auto"/>
            </w:tcBorders>
            <w:shd w:val="clear" w:color="auto" w:fill="auto"/>
          </w:tcPr>
          <w:p w:rsidR="00D20E12" w:rsidRPr="00AA67B0" w:rsidRDefault="00582B08" w:rsidP="00020919">
            <w:pPr>
              <w:jc w:val="center"/>
              <w:rPr>
                <w:sz w:val="18"/>
              </w:rPr>
            </w:pPr>
            <w:r w:rsidRPr="00AA67B0">
              <w:rPr>
                <w:sz w:val="18"/>
              </w:rPr>
              <w:t>车间</w:t>
            </w:r>
            <w:r w:rsidR="00D20E12" w:rsidRPr="00AA67B0">
              <w:rPr>
                <w:sz w:val="18"/>
              </w:rPr>
              <w:t>底漆</w:t>
            </w:r>
          </w:p>
        </w:tc>
        <w:tc>
          <w:tcPr>
            <w:tcW w:w="1560" w:type="dxa"/>
            <w:tcBorders>
              <w:top w:val="single" w:sz="2" w:space="0" w:color="auto"/>
              <w:bottom w:val="single" w:sz="12" w:space="0" w:color="auto"/>
            </w:tcBorders>
            <w:shd w:val="clear" w:color="auto" w:fill="auto"/>
          </w:tcPr>
          <w:p w:rsidR="00D20E12" w:rsidRPr="00AA67B0" w:rsidRDefault="00582B08" w:rsidP="00020919">
            <w:pPr>
              <w:jc w:val="center"/>
              <w:rPr>
                <w:sz w:val="18"/>
              </w:rPr>
            </w:pPr>
            <w:r w:rsidRPr="00AA67B0">
              <w:rPr>
                <w:sz w:val="18"/>
              </w:rPr>
              <w:t>底漆</w:t>
            </w:r>
          </w:p>
        </w:tc>
        <w:tc>
          <w:tcPr>
            <w:tcW w:w="982" w:type="dxa"/>
            <w:tcBorders>
              <w:top w:val="single" w:sz="2" w:space="0" w:color="auto"/>
              <w:bottom w:val="single" w:sz="12" w:space="0" w:color="auto"/>
            </w:tcBorders>
            <w:shd w:val="clear" w:color="auto" w:fill="auto"/>
          </w:tcPr>
          <w:p w:rsidR="00D20E12" w:rsidRPr="00AA67B0" w:rsidRDefault="00D20E12" w:rsidP="00020919">
            <w:pPr>
              <w:jc w:val="center"/>
              <w:rPr>
                <w:sz w:val="18"/>
              </w:rPr>
            </w:pPr>
            <w:r w:rsidRPr="00AA67B0">
              <w:rPr>
                <w:sz w:val="18"/>
              </w:rPr>
              <w:t>中间漆</w:t>
            </w:r>
          </w:p>
        </w:tc>
        <w:tc>
          <w:tcPr>
            <w:tcW w:w="1893" w:type="dxa"/>
            <w:gridSpan w:val="2"/>
            <w:tcBorders>
              <w:top w:val="single" w:sz="2" w:space="0" w:color="auto"/>
              <w:bottom w:val="single" w:sz="12" w:space="0" w:color="auto"/>
              <w:right w:val="single" w:sz="12" w:space="0" w:color="auto"/>
            </w:tcBorders>
            <w:shd w:val="clear" w:color="auto" w:fill="auto"/>
          </w:tcPr>
          <w:p w:rsidR="00D20E12" w:rsidRPr="00AA67B0" w:rsidRDefault="00D20E12" w:rsidP="00020919">
            <w:pPr>
              <w:jc w:val="center"/>
              <w:rPr>
                <w:sz w:val="18"/>
              </w:rPr>
            </w:pPr>
            <w:r w:rsidRPr="00AA67B0">
              <w:rPr>
                <w:sz w:val="18"/>
              </w:rPr>
              <w:t>面漆</w:t>
            </w:r>
          </w:p>
        </w:tc>
      </w:tr>
      <w:tr w:rsidR="009C1D36" w:rsidRPr="00AA67B0" w:rsidTr="00EA3917">
        <w:trPr>
          <w:jc w:val="center"/>
        </w:trPr>
        <w:tc>
          <w:tcPr>
            <w:tcW w:w="489" w:type="dxa"/>
            <w:tcBorders>
              <w:top w:val="single" w:sz="12"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B4579">
            <w:pPr>
              <w:ind w:leftChars="35" w:left="433" w:rightChars="50" w:right="105" w:hangingChars="200" w:hanging="360"/>
              <w:jc w:val="center"/>
              <w:rPr>
                <w:bCs/>
                <w:sz w:val="18"/>
                <w:szCs w:val="18"/>
              </w:rPr>
            </w:pPr>
            <w:r w:rsidRPr="00AA67B0">
              <w:rPr>
                <w:bCs/>
                <w:sz w:val="18"/>
                <w:szCs w:val="18"/>
              </w:rPr>
              <w:t>1</w:t>
            </w:r>
          </w:p>
        </w:tc>
        <w:tc>
          <w:tcPr>
            <w:tcW w:w="3118" w:type="dxa"/>
            <w:gridSpan w:val="4"/>
            <w:tcBorders>
              <w:top w:val="single" w:sz="12" w:space="0" w:color="auto"/>
              <w:left w:val="single" w:sz="4" w:space="0" w:color="auto"/>
              <w:bottom w:val="single" w:sz="4" w:space="0" w:color="auto"/>
              <w:right w:val="nil"/>
            </w:tcBorders>
            <w:shd w:val="clear" w:color="auto" w:fill="auto"/>
          </w:tcPr>
          <w:p w:rsidR="009C1D36" w:rsidRPr="00AA67B0" w:rsidRDefault="009C1D36" w:rsidP="003B2C1C">
            <w:pPr>
              <w:jc w:val="left"/>
              <w:rPr>
                <w:sz w:val="18"/>
              </w:rPr>
            </w:pPr>
            <w:r w:rsidRPr="00AA67B0">
              <w:rPr>
                <w:sz w:val="18"/>
              </w:rPr>
              <w:t>容器中状态</w:t>
            </w:r>
          </w:p>
        </w:tc>
        <w:tc>
          <w:tcPr>
            <w:tcW w:w="284" w:type="dxa"/>
            <w:tcBorders>
              <w:top w:val="single" w:sz="12" w:space="0" w:color="auto"/>
              <w:left w:val="nil"/>
              <w:bottom w:val="single" w:sz="4" w:space="0" w:color="auto"/>
            </w:tcBorders>
            <w:shd w:val="clear" w:color="auto" w:fill="auto"/>
          </w:tcPr>
          <w:p w:rsidR="009C1D36" w:rsidRPr="00AA67B0" w:rsidRDefault="009C1D36" w:rsidP="009C1D36">
            <w:pPr>
              <w:jc w:val="left"/>
              <w:rPr>
                <w:sz w:val="18"/>
              </w:rPr>
            </w:pPr>
          </w:p>
        </w:tc>
        <w:tc>
          <w:tcPr>
            <w:tcW w:w="5852" w:type="dxa"/>
            <w:gridSpan w:val="5"/>
            <w:tcBorders>
              <w:top w:val="single" w:sz="12" w:space="0" w:color="auto"/>
              <w:bottom w:val="single" w:sz="4" w:space="0" w:color="auto"/>
              <w:right w:val="single" w:sz="12" w:space="0" w:color="auto"/>
            </w:tcBorders>
            <w:shd w:val="clear" w:color="auto" w:fill="auto"/>
          </w:tcPr>
          <w:p w:rsidR="009C1D36" w:rsidRPr="00AA67B0" w:rsidRDefault="009C1D36" w:rsidP="003B2C1C">
            <w:pPr>
              <w:jc w:val="center"/>
              <w:rPr>
                <w:sz w:val="18"/>
              </w:rPr>
            </w:pPr>
            <w:r w:rsidRPr="00AA67B0">
              <w:rPr>
                <w:sz w:val="18"/>
              </w:rPr>
              <w:t>搅拌混合后无硬块，呈均匀状态</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B4579">
            <w:pPr>
              <w:ind w:leftChars="35" w:left="433" w:rightChars="50" w:right="105" w:hangingChars="200" w:hanging="360"/>
              <w:jc w:val="center"/>
              <w:rPr>
                <w:bCs/>
                <w:sz w:val="18"/>
                <w:szCs w:val="18"/>
              </w:rPr>
            </w:pPr>
            <w:r w:rsidRPr="00AA67B0">
              <w:rPr>
                <w:bCs/>
                <w:sz w:val="18"/>
                <w:szCs w:val="18"/>
              </w:rPr>
              <w:t>2</w:t>
            </w:r>
          </w:p>
        </w:tc>
        <w:tc>
          <w:tcPr>
            <w:tcW w:w="3118" w:type="dxa"/>
            <w:gridSpan w:val="4"/>
            <w:tcBorders>
              <w:top w:val="single" w:sz="4" w:space="0" w:color="auto"/>
              <w:left w:val="single" w:sz="4" w:space="0" w:color="auto"/>
              <w:bottom w:val="single" w:sz="4" w:space="0" w:color="auto"/>
              <w:right w:val="nil"/>
            </w:tcBorders>
            <w:shd w:val="clear" w:color="auto" w:fill="auto"/>
            <w:vAlign w:val="center"/>
          </w:tcPr>
          <w:p w:rsidR="009C1D36" w:rsidRPr="00AA67B0" w:rsidRDefault="009C1D36" w:rsidP="003B2C1C">
            <w:pPr>
              <w:jc w:val="left"/>
              <w:rPr>
                <w:sz w:val="18"/>
              </w:rPr>
            </w:pPr>
            <w:r w:rsidRPr="00AA67B0">
              <w:rPr>
                <w:sz w:val="18"/>
              </w:rPr>
              <w:t>涂膜颜色与外观</w:t>
            </w:r>
          </w:p>
        </w:tc>
        <w:tc>
          <w:tcPr>
            <w:tcW w:w="284" w:type="dxa"/>
            <w:tcBorders>
              <w:top w:val="single" w:sz="4" w:space="0" w:color="auto"/>
              <w:left w:val="nil"/>
              <w:bottom w:val="single" w:sz="4" w:space="0" w:color="auto"/>
            </w:tcBorders>
            <w:shd w:val="clear" w:color="auto" w:fill="auto"/>
            <w:vAlign w:val="center"/>
          </w:tcPr>
          <w:p w:rsidR="009C1D36" w:rsidRPr="00AA67B0" w:rsidRDefault="009C1D36" w:rsidP="009C1D36">
            <w:pPr>
              <w:jc w:val="left"/>
              <w:rPr>
                <w:sz w:val="18"/>
              </w:rPr>
            </w:pPr>
          </w:p>
        </w:tc>
        <w:tc>
          <w:tcPr>
            <w:tcW w:w="5852" w:type="dxa"/>
            <w:gridSpan w:val="5"/>
            <w:tcBorders>
              <w:top w:val="single" w:sz="4" w:space="0" w:color="auto"/>
              <w:bottom w:val="single" w:sz="4" w:space="0" w:color="auto"/>
              <w:right w:val="single" w:sz="12" w:space="0" w:color="auto"/>
            </w:tcBorders>
            <w:shd w:val="clear" w:color="auto" w:fill="auto"/>
            <w:vAlign w:val="center"/>
          </w:tcPr>
          <w:p w:rsidR="009C1D36" w:rsidRPr="00AA67B0" w:rsidRDefault="009C1D36" w:rsidP="003B2C1C">
            <w:pPr>
              <w:jc w:val="center"/>
              <w:rPr>
                <w:sz w:val="18"/>
              </w:rPr>
            </w:pPr>
            <w:r w:rsidRPr="00AA67B0">
              <w:rPr>
                <w:sz w:val="18"/>
              </w:rPr>
              <w:t>正常</w:t>
            </w:r>
          </w:p>
        </w:tc>
      </w:tr>
      <w:tr w:rsidR="009C1D36" w:rsidRPr="00AA67B0" w:rsidTr="00306128">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82B08">
            <w:pPr>
              <w:ind w:leftChars="35" w:left="433" w:rightChars="50" w:right="105" w:hangingChars="200" w:hanging="360"/>
              <w:jc w:val="center"/>
              <w:rPr>
                <w:bCs/>
                <w:sz w:val="18"/>
                <w:szCs w:val="18"/>
              </w:rPr>
            </w:pPr>
            <w:r w:rsidRPr="00AA67B0">
              <w:rPr>
                <w:bCs/>
                <w:sz w:val="18"/>
                <w:szCs w:val="18"/>
              </w:rPr>
              <w:t>3</w:t>
            </w:r>
          </w:p>
        </w:tc>
        <w:tc>
          <w:tcPr>
            <w:tcW w:w="3118" w:type="dxa"/>
            <w:gridSpan w:val="4"/>
            <w:tcBorders>
              <w:top w:val="single" w:sz="4" w:space="0" w:color="auto"/>
              <w:left w:val="single" w:sz="4" w:space="0" w:color="auto"/>
              <w:bottom w:val="single" w:sz="4" w:space="0" w:color="auto"/>
              <w:right w:val="nil"/>
            </w:tcBorders>
            <w:shd w:val="clear" w:color="auto" w:fill="auto"/>
          </w:tcPr>
          <w:p w:rsidR="001572C4" w:rsidRPr="00AA67B0" w:rsidRDefault="009C1D36" w:rsidP="009C1D36">
            <w:pPr>
              <w:jc w:val="left"/>
              <w:rPr>
                <w:sz w:val="18"/>
              </w:rPr>
            </w:pPr>
            <w:r w:rsidRPr="00AA67B0">
              <w:rPr>
                <w:sz w:val="18"/>
              </w:rPr>
              <w:t>细度</w:t>
            </w:r>
            <w:r w:rsidRPr="00AA67B0">
              <w:rPr>
                <w:sz w:val="18"/>
              </w:rPr>
              <w:t>/</w:t>
            </w:r>
            <w:proofErr w:type="spellStart"/>
            <w:r w:rsidRPr="00AA67B0">
              <w:rPr>
                <w:sz w:val="18"/>
              </w:rPr>
              <w:t>μm</w:t>
            </w:r>
            <w:proofErr w:type="spellEnd"/>
          </w:p>
          <w:p w:rsidR="009C1D36" w:rsidRPr="00AA67B0" w:rsidRDefault="001572C4" w:rsidP="001572C4">
            <w:pPr>
              <w:jc w:val="left"/>
              <w:rPr>
                <w:sz w:val="18"/>
              </w:rPr>
            </w:pPr>
            <w:r w:rsidRPr="00AA67B0">
              <w:rPr>
                <w:sz w:val="18"/>
              </w:rPr>
              <w:t>（含片状颜料、效应颜料的产品除外）</w:t>
            </w:r>
            <w:r w:rsidR="009C1D36" w:rsidRPr="00AA67B0">
              <w:rPr>
                <w:sz w:val="18"/>
              </w:rPr>
              <w:t xml:space="preserve">                   </w:t>
            </w:r>
          </w:p>
        </w:tc>
        <w:tc>
          <w:tcPr>
            <w:tcW w:w="284" w:type="dxa"/>
            <w:tcBorders>
              <w:top w:val="single" w:sz="4" w:space="0" w:color="auto"/>
              <w:left w:val="nil"/>
              <w:bottom w:val="single" w:sz="4" w:space="0" w:color="auto"/>
            </w:tcBorders>
            <w:shd w:val="clear" w:color="auto" w:fill="auto"/>
            <w:vAlign w:val="center"/>
          </w:tcPr>
          <w:p w:rsidR="009C1D36" w:rsidRPr="00AA67B0" w:rsidRDefault="009C1D36" w:rsidP="00D20679">
            <w:pPr>
              <w:jc w:val="center"/>
              <w:rPr>
                <w:sz w:val="18"/>
              </w:rPr>
            </w:pPr>
            <w:r w:rsidRPr="00AA67B0">
              <w:rPr>
                <w:sz w:val="18"/>
              </w:rPr>
              <w:t>≤</w:t>
            </w:r>
          </w:p>
        </w:tc>
        <w:tc>
          <w:tcPr>
            <w:tcW w:w="1417" w:type="dxa"/>
            <w:tcBorders>
              <w:top w:val="single" w:sz="4" w:space="0" w:color="auto"/>
              <w:bottom w:val="single" w:sz="4" w:space="0" w:color="auto"/>
            </w:tcBorders>
            <w:shd w:val="clear" w:color="auto" w:fill="auto"/>
            <w:vAlign w:val="center"/>
          </w:tcPr>
          <w:p w:rsidR="009C1D36" w:rsidRPr="00AA67B0" w:rsidRDefault="009C1D36" w:rsidP="00306128">
            <w:pPr>
              <w:jc w:val="center"/>
              <w:rPr>
                <w:sz w:val="18"/>
              </w:rPr>
            </w:pPr>
            <w:r w:rsidRPr="00AA67B0">
              <w:rPr>
                <w:sz w:val="18"/>
              </w:rPr>
              <w:t>50</w:t>
            </w:r>
          </w:p>
        </w:tc>
        <w:tc>
          <w:tcPr>
            <w:tcW w:w="1560" w:type="dxa"/>
            <w:tcBorders>
              <w:top w:val="single" w:sz="4" w:space="0" w:color="auto"/>
              <w:bottom w:val="single" w:sz="4" w:space="0" w:color="auto"/>
            </w:tcBorders>
            <w:shd w:val="clear" w:color="auto" w:fill="auto"/>
            <w:vAlign w:val="center"/>
          </w:tcPr>
          <w:p w:rsidR="009C1D36" w:rsidRPr="00AA67B0" w:rsidRDefault="009C1D36" w:rsidP="00306128">
            <w:pPr>
              <w:jc w:val="center"/>
              <w:rPr>
                <w:sz w:val="18"/>
              </w:rPr>
            </w:pPr>
            <w:r w:rsidRPr="00AA67B0">
              <w:rPr>
                <w:sz w:val="18"/>
              </w:rPr>
              <w:t>50</w:t>
            </w:r>
          </w:p>
        </w:tc>
        <w:tc>
          <w:tcPr>
            <w:tcW w:w="999" w:type="dxa"/>
            <w:gridSpan w:val="2"/>
            <w:tcBorders>
              <w:top w:val="single" w:sz="4" w:space="0" w:color="auto"/>
              <w:bottom w:val="single" w:sz="4" w:space="0" w:color="auto"/>
            </w:tcBorders>
            <w:shd w:val="clear" w:color="auto" w:fill="auto"/>
            <w:vAlign w:val="center"/>
          </w:tcPr>
          <w:p w:rsidR="009C1D36" w:rsidRPr="00AA67B0" w:rsidRDefault="009C1D36" w:rsidP="00306128">
            <w:pPr>
              <w:jc w:val="center"/>
              <w:rPr>
                <w:sz w:val="18"/>
              </w:rPr>
            </w:pPr>
            <w:r w:rsidRPr="00AA67B0">
              <w:rPr>
                <w:sz w:val="18"/>
              </w:rPr>
              <w:t>80</w:t>
            </w:r>
          </w:p>
        </w:tc>
        <w:tc>
          <w:tcPr>
            <w:tcW w:w="1876" w:type="dxa"/>
            <w:tcBorders>
              <w:top w:val="single" w:sz="4" w:space="0" w:color="auto"/>
              <w:bottom w:val="single" w:sz="4" w:space="0" w:color="auto"/>
              <w:right w:val="single" w:sz="12" w:space="0" w:color="auto"/>
            </w:tcBorders>
            <w:shd w:val="clear" w:color="auto" w:fill="auto"/>
            <w:vAlign w:val="center"/>
          </w:tcPr>
          <w:p w:rsidR="009C1D36" w:rsidRPr="00AA67B0" w:rsidRDefault="009C1D36" w:rsidP="00306128">
            <w:pPr>
              <w:jc w:val="center"/>
              <w:rPr>
                <w:sz w:val="18"/>
              </w:rPr>
            </w:pPr>
            <w:r w:rsidRPr="00AA67B0">
              <w:rPr>
                <w:sz w:val="18"/>
              </w:rPr>
              <w:t>40</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82B08">
            <w:pPr>
              <w:jc w:val="center"/>
              <w:rPr>
                <w:sz w:val="18"/>
              </w:rPr>
            </w:pPr>
            <w:r w:rsidRPr="00AA67B0">
              <w:rPr>
                <w:sz w:val="18"/>
              </w:rPr>
              <w:t>4</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不挥发物含量</w:t>
            </w:r>
            <w:r w:rsidRPr="00AA67B0">
              <w:rPr>
                <w:sz w:val="18"/>
              </w:rPr>
              <w:t xml:space="preserve">/%            </w:t>
            </w:r>
          </w:p>
        </w:tc>
        <w:tc>
          <w:tcPr>
            <w:tcW w:w="284" w:type="dxa"/>
            <w:tcBorders>
              <w:top w:val="single" w:sz="4" w:space="0" w:color="auto"/>
              <w:left w:val="nil"/>
              <w:bottom w:val="single" w:sz="4" w:space="0" w:color="auto"/>
            </w:tcBorders>
            <w:shd w:val="clear" w:color="auto" w:fill="auto"/>
          </w:tcPr>
          <w:p w:rsidR="009C1D36" w:rsidRPr="00AA67B0" w:rsidRDefault="009C1D36" w:rsidP="00582B08">
            <w:pPr>
              <w:jc w:val="left"/>
              <w:rPr>
                <w:sz w:val="18"/>
              </w:rPr>
            </w:pPr>
            <w:r w:rsidRPr="00AA67B0">
              <w:rPr>
                <w:sz w:val="18"/>
              </w:rPr>
              <w:t>≥</w:t>
            </w:r>
          </w:p>
        </w:tc>
        <w:tc>
          <w:tcPr>
            <w:tcW w:w="1417" w:type="dxa"/>
            <w:tcBorders>
              <w:top w:val="single" w:sz="4" w:space="0" w:color="auto"/>
              <w:bottom w:val="single" w:sz="4" w:space="0" w:color="auto"/>
            </w:tcBorders>
            <w:shd w:val="clear" w:color="auto" w:fill="auto"/>
          </w:tcPr>
          <w:p w:rsidR="009C1D36" w:rsidRPr="00AA67B0" w:rsidRDefault="009C1D36" w:rsidP="00582B08">
            <w:pPr>
              <w:jc w:val="center"/>
              <w:rPr>
                <w:sz w:val="18"/>
              </w:rPr>
            </w:pPr>
            <w:r w:rsidRPr="00AA67B0">
              <w:rPr>
                <w:sz w:val="18"/>
              </w:rPr>
              <w:t>50</w:t>
            </w:r>
          </w:p>
        </w:tc>
        <w:tc>
          <w:tcPr>
            <w:tcW w:w="1560" w:type="dxa"/>
            <w:tcBorders>
              <w:top w:val="single" w:sz="4" w:space="0" w:color="auto"/>
              <w:bottom w:val="single" w:sz="4" w:space="0" w:color="auto"/>
            </w:tcBorders>
            <w:shd w:val="clear" w:color="auto" w:fill="auto"/>
          </w:tcPr>
          <w:p w:rsidR="009C1D36" w:rsidRPr="00AA67B0" w:rsidRDefault="009C1D36" w:rsidP="00D26C79">
            <w:pPr>
              <w:jc w:val="center"/>
              <w:rPr>
                <w:sz w:val="18"/>
              </w:rPr>
            </w:pPr>
            <w:r w:rsidRPr="00AA67B0">
              <w:rPr>
                <w:sz w:val="18"/>
              </w:rPr>
              <w:t>60</w:t>
            </w:r>
          </w:p>
        </w:tc>
        <w:tc>
          <w:tcPr>
            <w:tcW w:w="999" w:type="dxa"/>
            <w:gridSpan w:val="2"/>
            <w:tcBorders>
              <w:top w:val="single" w:sz="4" w:space="0" w:color="auto"/>
              <w:bottom w:val="single" w:sz="4" w:space="0" w:color="auto"/>
            </w:tcBorders>
            <w:shd w:val="clear" w:color="auto" w:fill="auto"/>
          </w:tcPr>
          <w:p w:rsidR="009C1D36" w:rsidRPr="00AA67B0" w:rsidRDefault="009C1D36" w:rsidP="00D26C79">
            <w:pPr>
              <w:jc w:val="center"/>
              <w:rPr>
                <w:sz w:val="18"/>
              </w:rPr>
            </w:pPr>
            <w:r w:rsidRPr="00AA67B0">
              <w:rPr>
                <w:sz w:val="18"/>
              </w:rPr>
              <w:t>65</w:t>
            </w:r>
          </w:p>
        </w:tc>
        <w:tc>
          <w:tcPr>
            <w:tcW w:w="1876" w:type="dxa"/>
            <w:tcBorders>
              <w:top w:val="single" w:sz="4" w:space="0" w:color="auto"/>
              <w:bottom w:val="single" w:sz="4" w:space="0" w:color="auto"/>
              <w:right w:val="single" w:sz="12" w:space="0" w:color="auto"/>
            </w:tcBorders>
            <w:shd w:val="clear" w:color="auto" w:fill="auto"/>
          </w:tcPr>
          <w:p w:rsidR="009C1D36" w:rsidRPr="00AA67B0" w:rsidRDefault="009C1D36" w:rsidP="00D26C79">
            <w:pPr>
              <w:jc w:val="center"/>
              <w:rPr>
                <w:sz w:val="18"/>
              </w:rPr>
            </w:pPr>
            <w:r w:rsidRPr="00AA67B0">
              <w:rPr>
                <w:sz w:val="18"/>
              </w:rPr>
              <w:t>55</w:t>
            </w:r>
          </w:p>
        </w:tc>
      </w:tr>
      <w:tr w:rsidR="00AA67B0" w:rsidRPr="00AA67B0" w:rsidTr="00AA67B0">
        <w:trPr>
          <w:jc w:val="center"/>
        </w:trPr>
        <w:tc>
          <w:tcPr>
            <w:tcW w:w="489"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AA67B0" w:rsidRPr="00AA67B0" w:rsidRDefault="00AA67B0" w:rsidP="00582B08">
            <w:pPr>
              <w:jc w:val="center"/>
              <w:rPr>
                <w:sz w:val="18"/>
              </w:rPr>
            </w:pPr>
            <w:r w:rsidRPr="00AA67B0">
              <w:rPr>
                <w:sz w:val="18"/>
              </w:rPr>
              <w:t>5</w:t>
            </w:r>
          </w:p>
        </w:tc>
        <w:tc>
          <w:tcPr>
            <w:tcW w:w="1834" w:type="dxa"/>
            <w:vMerge w:val="restart"/>
            <w:tcBorders>
              <w:top w:val="single" w:sz="4" w:space="0" w:color="auto"/>
              <w:left w:val="single" w:sz="4" w:space="0" w:color="auto"/>
              <w:bottom w:val="single" w:sz="4" w:space="0" w:color="auto"/>
              <w:right w:val="nil"/>
            </w:tcBorders>
            <w:shd w:val="clear" w:color="auto" w:fill="auto"/>
            <w:vAlign w:val="center"/>
          </w:tcPr>
          <w:p w:rsidR="00AA67B0" w:rsidRPr="00AA67B0" w:rsidRDefault="00AA67B0" w:rsidP="009C1D36">
            <w:pPr>
              <w:rPr>
                <w:sz w:val="18"/>
              </w:rPr>
            </w:pPr>
            <w:r w:rsidRPr="00AA67B0">
              <w:rPr>
                <w:sz w:val="18"/>
              </w:rPr>
              <w:t>干燥时间</w:t>
            </w:r>
          </w:p>
        </w:tc>
        <w:tc>
          <w:tcPr>
            <w:tcW w:w="282" w:type="dxa"/>
            <w:vMerge w:val="restart"/>
            <w:tcBorders>
              <w:top w:val="single" w:sz="4" w:space="0" w:color="auto"/>
              <w:left w:val="nil"/>
              <w:bottom w:val="single" w:sz="4" w:space="0" w:color="auto"/>
              <w:right w:val="single" w:sz="4" w:space="0" w:color="auto"/>
            </w:tcBorders>
            <w:shd w:val="clear" w:color="auto" w:fill="auto"/>
            <w:vAlign w:val="center"/>
          </w:tcPr>
          <w:p w:rsidR="00AA67B0" w:rsidRPr="00AA67B0" w:rsidRDefault="00AA67B0" w:rsidP="00AA67B0">
            <w:pPr>
              <w:rPr>
                <w:sz w:val="18"/>
              </w:rPr>
            </w:pPr>
            <w:r w:rsidRPr="00AA67B0">
              <w:rPr>
                <w:sz w:val="18"/>
              </w:rPr>
              <w:t>≤</w:t>
            </w:r>
          </w:p>
        </w:tc>
        <w:tc>
          <w:tcPr>
            <w:tcW w:w="1002" w:type="dxa"/>
            <w:gridSpan w:val="2"/>
            <w:tcBorders>
              <w:top w:val="single" w:sz="4" w:space="0" w:color="auto"/>
              <w:left w:val="single" w:sz="4" w:space="0" w:color="auto"/>
              <w:bottom w:val="single" w:sz="4" w:space="0" w:color="auto"/>
              <w:right w:val="nil"/>
            </w:tcBorders>
            <w:shd w:val="clear" w:color="auto" w:fill="auto"/>
          </w:tcPr>
          <w:p w:rsidR="00AA67B0" w:rsidRPr="00AA67B0" w:rsidRDefault="00AA67B0" w:rsidP="009C1D36">
            <w:pPr>
              <w:rPr>
                <w:sz w:val="18"/>
              </w:rPr>
            </w:pPr>
            <w:proofErr w:type="gramStart"/>
            <w:r w:rsidRPr="00AA67B0">
              <w:rPr>
                <w:sz w:val="18"/>
              </w:rPr>
              <w:t>表干</w:t>
            </w:r>
            <w:proofErr w:type="gramEnd"/>
            <w:r w:rsidRPr="00AA67B0">
              <w:rPr>
                <w:sz w:val="18"/>
              </w:rPr>
              <w:t xml:space="preserve">        </w:t>
            </w:r>
          </w:p>
        </w:tc>
        <w:tc>
          <w:tcPr>
            <w:tcW w:w="284" w:type="dxa"/>
            <w:tcBorders>
              <w:top w:val="single" w:sz="4" w:space="0" w:color="auto"/>
              <w:left w:val="nil"/>
              <w:bottom w:val="single" w:sz="4" w:space="0" w:color="auto"/>
            </w:tcBorders>
            <w:shd w:val="clear" w:color="auto" w:fill="auto"/>
          </w:tcPr>
          <w:p w:rsidR="00AA67B0" w:rsidRPr="00AA67B0" w:rsidRDefault="00AA67B0" w:rsidP="00582B08">
            <w:pPr>
              <w:rPr>
                <w:sz w:val="18"/>
              </w:rPr>
            </w:pPr>
          </w:p>
        </w:tc>
        <w:tc>
          <w:tcPr>
            <w:tcW w:w="1417" w:type="dxa"/>
            <w:tcBorders>
              <w:top w:val="single" w:sz="4" w:space="0" w:color="auto"/>
              <w:bottom w:val="single" w:sz="4" w:space="0" w:color="auto"/>
              <w:right w:val="single" w:sz="4" w:space="0" w:color="auto"/>
            </w:tcBorders>
            <w:shd w:val="clear" w:color="auto" w:fill="auto"/>
          </w:tcPr>
          <w:p w:rsidR="00AA67B0" w:rsidRPr="00AA67B0" w:rsidRDefault="00AA67B0" w:rsidP="00593D70">
            <w:pPr>
              <w:jc w:val="center"/>
              <w:rPr>
                <w:sz w:val="18"/>
              </w:rPr>
            </w:pPr>
            <w:r w:rsidRPr="00AA67B0">
              <w:rPr>
                <w:sz w:val="18"/>
              </w:rPr>
              <w:t>5min</w:t>
            </w:r>
          </w:p>
        </w:tc>
        <w:tc>
          <w:tcPr>
            <w:tcW w:w="4435" w:type="dxa"/>
            <w:gridSpan w:val="4"/>
            <w:tcBorders>
              <w:top w:val="single" w:sz="4" w:space="0" w:color="auto"/>
              <w:left w:val="single" w:sz="4" w:space="0" w:color="auto"/>
              <w:bottom w:val="single" w:sz="4" w:space="0" w:color="auto"/>
              <w:right w:val="single" w:sz="12" w:space="0" w:color="auto"/>
            </w:tcBorders>
            <w:shd w:val="clear" w:color="auto" w:fill="auto"/>
          </w:tcPr>
          <w:p w:rsidR="00AA67B0" w:rsidRPr="00AA67B0" w:rsidRDefault="00AA67B0" w:rsidP="00582B08">
            <w:pPr>
              <w:jc w:val="center"/>
              <w:rPr>
                <w:sz w:val="18"/>
              </w:rPr>
            </w:pPr>
            <w:r w:rsidRPr="00AA67B0">
              <w:rPr>
                <w:sz w:val="18"/>
              </w:rPr>
              <w:t>0.5h</w:t>
            </w:r>
          </w:p>
        </w:tc>
      </w:tr>
      <w:tr w:rsidR="00AA67B0" w:rsidRPr="00AA67B0" w:rsidTr="00AA67B0">
        <w:trPr>
          <w:jc w:val="center"/>
        </w:trPr>
        <w:tc>
          <w:tcPr>
            <w:tcW w:w="489" w:type="dxa"/>
            <w:vMerge/>
            <w:tcBorders>
              <w:top w:val="single" w:sz="4" w:space="0" w:color="auto"/>
              <w:left w:val="single" w:sz="12" w:space="0" w:color="auto"/>
              <w:bottom w:val="single" w:sz="4" w:space="0" w:color="auto"/>
              <w:right w:val="single" w:sz="4" w:space="0" w:color="auto"/>
            </w:tcBorders>
            <w:shd w:val="clear" w:color="auto" w:fill="auto"/>
            <w:vAlign w:val="center"/>
          </w:tcPr>
          <w:p w:rsidR="00AA67B0" w:rsidRPr="00AA67B0" w:rsidRDefault="00AA67B0" w:rsidP="00582B08">
            <w:pPr>
              <w:jc w:val="center"/>
              <w:rPr>
                <w:sz w:val="18"/>
              </w:rPr>
            </w:pPr>
          </w:p>
        </w:tc>
        <w:tc>
          <w:tcPr>
            <w:tcW w:w="1834" w:type="dxa"/>
            <w:vMerge/>
            <w:tcBorders>
              <w:top w:val="single" w:sz="4" w:space="0" w:color="auto"/>
              <w:left w:val="single" w:sz="4" w:space="0" w:color="auto"/>
              <w:bottom w:val="single" w:sz="4" w:space="0" w:color="auto"/>
              <w:right w:val="nil"/>
            </w:tcBorders>
            <w:shd w:val="clear" w:color="auto" w:fill="auto"/>
          </w:tcPr>
          <w:p w:rsidR="00AA67B0" w:rsidRPr="00AA67B0" w:rsidRDefault="00AA67B0" w:rsidP="00582B08">
            <w:pPr>
              <w:jc w:val="left"/>
              <w:rPr>
                <w:sz w:val="18"/>
              </w:rPr>
            </w:pPr>
          </w:p>
        </w:tc>
        <w:tc>
          <w:tcPr>
            <w:tcW w:w="282" w:type="dxa"/>
            <w:vMerge/>
            <w:tcBorders>
              <w:top w:val="single" w:sz="4" w:space="0" w:color="auto"/>
              <w:left w:val="nil"/>
              <w:bottom w:val="single" w:sz="4" w:space="0" w:color="auto"/>
              <w:right w:val="single" w:sz="4" w:space="0" w:color="auto"/>
            </w:tcBorders>
            <w:shd w:val="clear" w:color="auto" w:fill="auto"/>
          </w:tcPr>
          <w:p w:rsidR="00AA67B0" w:rsidRPr="00AA67B0" w:rsidRDefault="00AA67B0" w:rsidP="00582B08">
            <w:pPr>
              <w:jc w:val="left"/>
              <w:rPr>
                <w:sz w:val="18"/>
              </w:rPr>
            </w:pPr>
          </w:p>
        </w:tc>
        <w:tc>
          <w:tcPr>
            <w:tcW w:w="1002" w:type="dxa"/>
            <w:gridSpan w:val="2"/>
            <w:tcBorders>
              <w:top w:val="single" w:sz="4" w:space="0" w:color="auto"/>
              <w:left w:val="single" w:sz="4" w:space="0" w:color="auto"/>
              <w:bottom w:val="single" w:sz="4" w:space="0" w:color="auto"/>
              <w:right w:val="nil"/>
            </w:tcBorders>
            <w:shd w:val="clear" w:color="auto" w:fill="auto"/>
          </w:tcPr>
          <w:p w:rsidR="00AA67B0" w:rsidRPr="00AA67B0" w:rsidRDefault="00AA67B0" w:rsidP="009C1D36">
            <w:pPr>
              <w:rPr>
                <w:sz w:val="18"/>
              </w:rPr>
            </w:pPr>
            <w:r w:rsidRPr="00AA67B0">
              <w:rPr>
                <w:sz w:val="18"/>
              </w:rPr>
              <w:t>实干</w:t>
            </w:r>
            <w:r w:rsidRPr="00AA67B0">
              <w:rPr>
                <w:sz w:val="18"/>
              </w:rPr>
              <w:t xml:space="preserve">        </w:t>
            </w:r>
          </w:p>
        </w:tc>
        <w:tc>
          <w:tcPr>
            <w:tcW w:w="284" w:type="dxa"/>
            <w:tcBorders>
              <w:top w:val="single" w:sz="4" w:space="0" w:color="auto"/>
              <w:left w:val="nil"/>
              <w:bottom w:val="single" w:sz="4" w:space="0" w:color="auto"/>
            </w:tcBorders>
            <w:shd w:val="clear" w:color="auto" w:fill="auto"/>
          </w:tcPr>
          <w:p w:rsidR="00AA67B0" w:rsidRPr="00AA67B0" w:rsidRDefault="00AA67B0" w:rsidP="00582B08">
            <w:pPr>
              <w:rPr>
                <w:sz w:val="18"/>
              </w:rPr>
            </w:pPr>
          </w:p>
        </w:tc>
        <w:tc>
          <w:tcPr>
            <w:tcW w:w="1417" w:type="dxa"/>
            <w:tcBorders>
              <w:top w:val="single" w:sz="4" w:space="0" w:color="auto"/>
              <w:bottom w:val="single" w:sz="4" w:space="0" w:color="auto"/>
              <w:right w:val="single" w:sz="4" w:space="0" w:color="auto"/>
            </w:tcBorders>
            <w:shd w:val="clear" w:color="auto" w:fill="auto"/>
          </w:tcPr>
          <w:p w:rsidR="00AA67B0" w:rsidRPr="00AA67B0" w:rsidRDefault="00AA67B0" w:rsidP="00582B08">
            <w:pPr>
              <w:jc w:val="center"/>
              <w:rPr>
                <w:b/>
                <w:sz w:val="18"/>
              </w:rPr>
            </w:pPr>
            <w:r w:rsidRPr="00AA67B0">
              <w:rPr>
                <w:bCs/>
                <w:sz w:val="18"/>
                <w:szCs w:val="18"/>
              </w:rPr>
              <w:t>0.5h</w:t>
            </w:r>
          </w:p>
        </w:tc>
        <w:tc>
          <w:tcPr>
            <w:tcW w:w="4435" w:type="dxa"/>
            <w:gridSpan w:val="4"/>
            <w:tcBorders>
              <w:top w:val="single" w:sz="4" w:space="0" w:color="auto"/>
              <w:left w:val="single" w:sz="4" w:space="0" w:color="auto"/>
              <w:bottom w:val="single" w:sz="4" w:space="0" w:color="auto"/>
              <w:right w:val="single" w:sz="12" w:space="0" w:color="auto"/>
            </w:tcBorders>
            <w:shd w:val="clear" w:color="auto" w:fill="auto"/>
          </w:tcPr>
          <w:p w:rsidR="00AA67B0" w:rsidRPr="00AA67B0" w:rsidRDefault="00AA67B0" w:rsidP="00582B08">
            <w:pPr>
              <w:jc w:val="center"/>
              <w:rPr>
                <w:sz w:val="18"/>
              </w:rPr>
            </w:pPr>
            <w:r w:rsidRPr="00AA67B0">
              <w:rPr>
                <w:sz w:val="18"/>
              </w:rPr>
              <w:t>12h</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82B08">
            <w:pPr>
              <w:jc w:val="center"/>
              <w:rPr>
                <w:sz w:val="18"/>
              </w:rPr>
            </w:pPr>
            <w:r w:rsidRPr="00AA67B0">
              <w:rPr>
                <w:sz w:val="18"/>
              </w:rPr>
              <w:t>6</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弯曲试验</w:t>
            </w:r>
            <w:r w:rsidRPr="00AA67B0">
              <w:rPr>
                <w:sz w:val="18"/>
              </w:rPr>
              <w:t xml:space="preserve">/mm              </w:t>
            </w:r>
          </w:p>
        </w:tc>
        <w:tc>
          <w:tcPr>
            <w:tcW w:w="284" w:type="dxa"/>
            <w:tcBorders>
              <w:top w:val="single" w:sz="4" w:space="0" w:color="auto"/>
              <w:left w:val="nil"/>
              <w:bottom w:val="single" w:sz="4" w:space="0" w:color="auto"/>
            </w:tcBorders>
            <w:shd w:val="clear" w:color="auto" w:fill="auto"/>
          </w:tcPr>
          <w:p w:rsidR="009C1D36" w:rsidRPr="00AA67B0" w:rsidRDefault="009C1D36" w:rsidP="009C1D36">
            <w:pPr>
              <w:jc w:val="left"/>
              <w:rPr>
                <w:sz w:val="18"/>
              </w:rPr>
            </w:pPr>
            <w:r w:rsidRPr="00AA67B0">
              <w:rPr>
                <w:sz w:val="18"/>
              </w:rPr>
              <w:t>≤</w:t>
            </w:r>
          </w:p>
        </w:tc>
        <w:tc>
          <w:tcPr>
            <w:tcW w:w="1417" w:type="dxa"/>
            <w:tcBorders>
              <w:top w:val="single" w:sz="4" w:space="0" w:color="auto"/>
              <w:bottom w:val="single" w:sz="4" w:space="0" w:color="auto"/>
            </w:tcBorders>
            <w:shd w:val="clear" w:color="auto" w:fill="auto"/>
          </w:tcPr>
          <w:p w:rsidR="009C1D36" w:rsidRPr="00AA67B0" w:rsidRDefault="009C1D36" w:rsidP="00582B08">
            <w:pPr>
              <w:jc w:val="center"/>
              <w:rPr>
                <w:sz w:val="18"/>
              </w:rPr>
            </w:pPr>
            <w:r w:rsidRPr="00AA67B0">
              <w:rPr>
                <w:bCs/>
                <w:sz w:val="18"/>
                <w:szCs w:val="18"/>
              </w:rPr>
              <w:t>—</w:t>
            </w:r>
          </w:p>
        </w:tc>
        <w:tc>
          <w:tcPr>
            <w:tcW w:w="4435" w:type="dxa"/>
            <w:gridSpan w:val="4"/>
            <w:tcBorders>
              <w:top w:val="single" w:sz="4" w:space="0" w:color="auto"/>
              <w:bottom w:val="single" w:sz="4" w:space="0" w:color="auto"/>
              <w:right w:val="single" w:sz="12" w:space="0" w:color="auto"/>
            </w:tcBorders>
            <w:shd w:val="clear" w:color="auto" w:fill="auto"/>
          </w:tcPr>
          <w:p w:rsidR="009C1D36" w:rsidRPr="00AA67B0" w:rsidRDefault="009C1D36" w:rsidP="00593D70">
            <w:pPr>
              <w:jc w:val="center"/>
              <w:rPr>
                <w:sz w:val="18"/>
              </w:rPr>
            </w:pPr>
            <w:r w:rsidRPr="00AA67B0">
              <w:rPr>
                <w:sz w:val="18"/>
              </w:rPr>
              <w:t>2</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582B08">
            <w:pPr>
              <w:jc w:val="center"/>
              <w:rPr>
                <w:sz w:val="18"/>
              </w:rPr>
            </w:pPr>
            <w:r w:rsidRPr="00AA67B0">
              <w:rPr>
                <w:sz w:val="18"/>
              </w:rPr>
              <w:t>7</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划格试验</w:t>
            </w:r>
            <w:r w:rsidRPr="00AA67B0">
              <w:rPr>
                <w:sz w:val="18"/>
              </w:rPr>
              <w:t>/</w:t>
            </w:r>
            <w:r w:rsidRPr="00AA67B0">
              <w:rPr>
                <w:sz w:val="18"/>
              </w:rPr>
              <w:t>级</w:t>
            </w:r>
            <w:r w:rsidRPr="00AA67B0">
              <w:rPr>
                <w:sz w:val="18"/>
              </w:rPr>
              <w:t xml:space="preserve">               </w:t>
            </w:r>
          </w:p>
        </w:tc>
        <w:tc>
          <w:tcPr>
            <w:tcW w:w="284" w:type="dxa"/>
            <w:tcBorders>
              <w:top w:val="single" w:sz="4" w:space="0" w:color="auto"/>
              <w:left w:val="nil"/>
              <w:bottom w:val="single" w:sz="4" w:space="0" w:color="auto"/>
            </w:tcBorders>
            <w:shd w:val="clear" w:color="auto" w:fill="auto"/>
          </w:tcPr>
          <w:p w:rsidR="009C1D36" w:rsidRPr="00AA67B0" w:rsidRDefault="009C1D36" w:rsidP="009C1D36">
            <w:pPr>
              <w:jc w:val="left"/>
              <w:rPr>
                <w:sz w:val="18"/>
              </w:rPr>
            </w:pPr>
            <w:r w:rsidRPr="00AA67B0">
              <w:rPr>
                <w:sz w:val="18"/>
              </w:rPr>
              <w:t>≤</w:t>
            </w:r>
          </w:p>
        </w:tc>
        <w:tc>
          <w:tcPr>
            <w:tcW w:w="5852" w:type="dxa"/>
            <w:gridSpan w:val="5"/>
            <w:tcBorders>
              <w:top w:val="single" w:sz="4" w:space="0" w:color="auto"/>
              <w:bottom w:val="single" w:sz="4" w:space="0" w:color="auto"/>
              <w:right w:val="single" w:sz="12" w:space="0" w:color="auto"/>
            </w:tcBorders>
            <w:shd w:val="clear" w:color="auto" w:fill="auto"/>
          </w:tcPr>
          <w:p w:rsidR="009C1D36" w:rsidRPr="00AA67B0" w:rsidRDefault="009C1D36" w:rsidP="00582B08">
            <w:pPr>
              <w:jc w:val="center"/>
              <w:rPr>
                <w:sz w:val="18"/>
              </w:rPr>
            </w:pPr>
            <w:r w:rsidRPr="00AA67B0">
              <w:rPr>
                <w:sz w:val="18"/>
              </w:rPr>
              <w:t>1</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8</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附着力（拉开法）</w:t>
            </w:r>
            <w:r w:rsidRPr="00AA67B0">
              <w:rPr>
                <w:sz w:val="18"/>
              </w:rPr>
              <w:t xml:space="preserve">/MPa     </w:t>
            </w:r>
          </w:p>
        </w:tc>
        <w:tc>
          <w:tcPr>
            <w:tcW w:w="284" w:type="dxa"/>
            <w:tcBorders>
              <w:top w:val="single" w:sz="4" w:space="0" w:color="auto"/>
              <w:left w:val="nil"/>
              <w:bottom w:val="single" w:sz="4" w:space="0" w:color="auto"/>
            </w:tcBorders>
            <w:shd w:val="clear" w:color="auto" w:fill="auto"/>
          </w:tcPr>
          <w:p w:rsidR="009C1D36" w:rsidRPr="00AA67B0" w:rsidRDefault="009C1D36" w:rsidP="009C1D36">
            <w:pPr>
              <w:jc w:val="left"/>
              <w:rPr>
                <w:sz w:val="18"/>
              </w:rPr>
            </w:pPr>
            <w:r w:rsidRPr="00AA67B0">
              <w:rPr>
                <w:sz w:val="18"/>
              </w:rPr>
              <w:t>≥</w:t>
            </w:r>
          </w:p>
        </w:tc>
        <w:tc>
          <w:tcPr>
            <w:tcW w:w="1417" w:type="dxa"/>
            <w:tcBorders>
              <w:top w:val="single" w:sz="4" w:space="0" w:color="auto"/>
              <w:bottom w:val="single" w:sz="4" w:space="0" w:color="auto"/>
              <w:right w:val="single" w:sz="2" w:space="0" w:color="auto"/>
            </w:tcBorders>
            <w:shd w:val="clear" w:color="auto" w:fill="auto"/>
          </w:tcPr>
          <w:p w:rsidR="009C1D36" w:rsidRPr="00AA67B0" w:rsidRDefault="009C1D36" w:rsidP="00DB0612">
            <w:pPr>
              <w:jc w:val="center"/>
              <w:rPr>
                <w:sz w:val="18"/>
              </w:rPr>
            </w:pPr>
            <w:r w:rsidRPr="00AA67B0">
              <w:rPr>
                <w:bCs/>
                <w:sz w:val="18"/>
                <w:szCs w:val="18"/>
              </w:rPr>
              <w:t>—</w:t>
            </w:r>
          </w:p>
        </w:tc>
        <w:tc>
          <w:tcPr>
            <w:tcW w:w="4435" w:type="dxa"/>
            <w:gridSpan w:val="4"/>
            <w:tcBorders>
              <w:top w:val="single" w:sz="4" w:space="0" w:color="auto"/>
              <w:left w:val="single" w:sz="2" w:space="0" w:color="auto"/>
              <w:bottom w:val="single" w:sz="4" w:space="0" w:color="auto"/>
              <w:right w:val="single" w:sz="12" w:space="0" w:color="auto"/>
            </w:tcBorders>
            <w:shd w:val="clear" w:color="auto" w:fill="auto"/>
          </w:tcPr>
          <w:p w:rsidR="009C1D36" w:rsidRPr="00AA67B0" w:rsidRDefault="009C1D36" w:rsidP="00DB0612">
            <w:pPr>
              <w:jc w:val="center"/>
              <w:rPr>
                <w:sz w:val="18"/>
              </w:rPr>
            </w:pPr>
            <w:r w:rsidRPr="00AA67B0">
              <w:rPr>
                <w:sz w:val="18"/>
              </w:rPr>
              <w:t>3</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9</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耐冲击性</w:t>
            </w:r>
            <w:r w:rsidRPr="00AA67B0">
              <w:rPr>
                <w:sz w:val="18"/>
              </w:rPr>
              <w:t xml:space="preserve">/cm               </w:t>
            </w:r>
          </w:p>
        </w:tc>
        <w:tc>
          <w:tcPr>
            <w:tcW w:w="284" w:type="dxa"/>
            <w:tcBorders>
              <w:top w:val="single" w:sz="4" w:space="0" w:color="auto"/>
              <w:left w:val="nil"/>
              <w:bottom w:val="single" w:sz="4" w:space="0" w:color="auto"/>
            </w:tcBorders>
            <w:shd w:val="clear" w:color="auto" w:fill="auto"/>
          </w:tcPr>
          <w:p w:rsidR="009C1D36" w:rsidRPr="00AA67B0" w:rsidRDefault="009C1D36" w:rsidP="00DB0612">
            <w:pPr>
              <w:jc w:val="left"/>
              <w:rPr>
                <w:sz w:val="18"/>
              </w:rPr>
            </w:pPr>
            <w:r w:rsidRPr="00AA67B0">
              <w:rPr>
                <w:sz w:val="18"/>
              </w:rPr>
              <w:t>≥</w:t>
            </w:r>
          </w:p>
        </w:tc>
        <w:tc>
          <w:tcPr>
            <w:tcW w:w="5852" w:type="dxa"/>
            <w:gridSpan w:val="5"/>
            <w:tcBorders>
              <w:top w:val="single" w:sz="4" w:space="0" w:color="auto"/>
              <w:bottom w:val="single" w:sz="4" w:space="0" w:color="auto"/>
              <w:right w:val="single" w:sz="12" w:space="0" w:color="auto"/>
            </w:tcBorders>
            <w:shd w:val="clear" w:color="auto" w:fill="auto"/>
          </w:tcPr>
          <w:p w:rsidR="009C1D36" w:rsidRPr="00AA67B0" w:rsidRDefault="009C1D36" w:rsidP="00593D70">
            <w:pPr>
              <w:jc w:val="center"/>
              <w:rPr>
                <w:sz w:val="18"/>
              </w:rPr>
            </w:pPr>
            <w:r w:rsidRPr="00AA67B0">
              <w:rPr>
                <w:sz w:val="18"/>
              </w:rPr>
              <w:t>50</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10</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铅笔硬度（擦伤）</w:t>
            </w:r>
            <w:r w:rsidRPr="00AA67B0">
              <w:rPr>
                <w:sz w:val="18"/>
              </w:rPr>
              <w:t xml:space="preserve">          </w:t>
            </w:r>
          </w:p>
        </w:tc>
        <w:tc>
          <w:tcPr>
            <w:tcW w:w="284" w:type="dxa"/>
            <w:tcBorders>
              <w:top w:val="single" w:sz="4" w:space="0" w:color="auto"/>
              <w:left w:val="nil"/>
              <w:bottom w:val="single" w:sz="4" w:space="0" w:color="auto"/>
            </w:tcBorders>
            <w:shd w:val="clear" w:color="auto" w:fill="auto"/>
          </w:tcPr>
          <w:p w:rsidR="009C1D36" w:rsidRPr="00AA67B0" w:rsidRDefault="009C1D36" w:rsidP="00DB0612">
            <w:pPr>
              <w:jc w:val="left"/>
              <w:rPr>
                <w:sz w:val="18"/>
              </w:rPr>
            </w:pPr>
            <w:r w:rsidRPr="00AA67B0">
              <w:rPr>
                <w:sz w:val="18"/>
              </w:rPr>
              <w:t>≥</w:t>
            </w:r>
          </w:p>
        </w:tc>
        <w:tc>
          <w:tcPr>
            <w:tcW w:w="3976" w:type="dxa"/>
            <w:gridSpan w:val="4"/>
            <w:tcBorders>
              <w:top w:val="single" w:sz="4" w:space="0" w:color="auto"/>
              <w:bottom w:val="single" w:sz="4" w:space="0" w:color="auto"/>
            </w:tcBorders>
            <w:shd w:val="clear" w:color="auto" w:fill="auto"/>
          </w:tcPr>
          <w:p w:rsidR="009C1D36" w:rsidRPr="00AA67B0" w:rsidRDefault="009C1D36" w:rsidP="00DB0612">
            <w:pPr>
              <w:jc w:val="center"/>
              <w:rPr>
                <w:sz w:val="18"/>
              </w:rPr>
            </w:pPr>
            <w:r w:rsidRPr="00AA67B0">
              <w:rPr>
                <w:sz w:val="18"/>
              </w:rPr>
              <w:t>—</w:t>
            </w:r>
          </w:p>
        </w:tc>
        <w:tc>
          <w:tcPr>
            <w:tcW w:w="1876" w:type="dxa"/>
            <w:tcBorders>
              <w:top w:val="single" w:sz="4" w:space="0" w:color="auto"/>
              <w:bottom w:val="single" w:sz="4" w:space="0" w:color="auto"/>
              <w:right w:val="single" w:sz="12" w:space="0" w:color="auto"/>
            </w:tcBorders>
            <w:shd w:val="clear" w:color="auto" w:fill="auto"/>
          </w:tcPr>
          <w:p w:rsidR="009C1D36" w:rsidRPr="00AA67B0" w:rsidRDefault="009C1D36" w:rsidP="00DB0612">
            <w:pPr>
              <w:jc w:val="center"/>
              <w:rPr>
                <w:sz w:val="18"/>
              </w:rPr>
            </w:pPr>
            <w:r w:rsidRPr="00AA67B0">
              <w:rPr>
                <w:sz w:val="18"/>
              </w:rPr>
              <w:t>B</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11</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DB0612">
            <w:pPr>
              <w:jc w:val="left"/>
              <w:rPr>
                <w:sz w:val="18"/>
              </w:rPr>
            </w:pPr>
            <w:r w:rsidRPr="00AA67B0">
              <w:rPr>
                <w:sz w:val="18"/>
              </w:rPr>
              <w:t>闪锈抑制性</w:t>
            </w:r>
          </w:p>
        </w:tc>
        <w:tc>
          <w:tcPr>
            <w:tcW w:w="284" w:type="dxa"/>
            <w:tcBorders>
              <w:top w:val="single" w:sz="4" w:space="0" w:color="auto"/>
              <w:left w:val="nil"/>
              <w:bottom w:val="single" w:sz="4" w:space="0" w:color="auto"/>
            </w:tcBorders>
            <w:shd w:val="clear" w:color="auto" w:fill="auto"/>
          </w:tcPr>
          <w:p w:rsidR="009C1D36" w:rsidRPr="00AA67B0" w:rsidRDefault="009C1D36" w:rsidP="009C1D36">
            <w:pPr>
              <w:jc w:val="left"/>
              <w:rPr>
                <w:sz w:val="18"/>
              </w:rPr>
            </w:pPr>
          </w:p>
        </w:tc>
        <w:tc>
          <w:tcPr>
            <w:tcW w:w="2977" w:type="dxa"/>
            <w:gridSpan w:val="2"/>
            <w:tcBorders>
              <w:top w:val="single" w:sz="4" w:space="0" w:color="auto"/>
              <w:bottom w:val="single" w:sz="4" w:space="0" w:color="auto"/>
            </w:tcBorders>
            <w:shd w:val="clear" w:color="auto" w:fill="auto"/>
          </w:tcPr>
          <w:p w:rsidR="009C1D36" w:rsidRPr="00AA67B0" w:rsidRDefault="009C1D36" w:rsidP="00DB0612">
            <w:pPr>
              <w:jc w:val="center"/>
              <w:rPr>
                <w:sz w:val="18"/>
              </w:rPr>
            </w:pPr>
            <w:r w:rsidRPr="00AA67B0">
              <w:rPr>
                <w:sz w:val="18"/>
              </w:rPr>
              <w:t>正常</w:t>
            </w:r>
          </w:p>
        </w:tc>
        <w:tc>
          <w:tcPr>
            <w:tcW w:w="2875" w:type="dxa"/>
            <w:gridSpan w:val="3"/>
            <w:tcBorders>
              <w:top w:val="single" w:sz="4" w:space="0" w:color="auto"/>
              <w:bottom w:val="single" w:sz="4" w:space="0" w:color="auto"/>
              <w:right w:val="single" w:sz="12" w:space="0" w:color="auto"/>
            </w:tcBorders>
            <w:shd w:val="clear" w:color="auto" w:fill="auto"/>
          </w:tcPr>
          <w:p w:rsidR="009C1D36" w:rsidRPr="00AA67B0" w:rsidRDefault="009C1D36" w:rsidP="00932686">
            <w:pPr>
              <w:pStyle w:val="afffffff8"/>
              <w:ind w:firstLineChars="0" w:firstLine="0"/>
              <w:jc w:val="center"/>
              <w:rPr>
                <w:sz w:val="18"/>
              </w:rPr>
            </w:pPr>
            <w:r w:rsidRPr="00AA67B0">
              <w:rPr>
                <w:sz w:val="18"/>
              </w:rPr>
              <w:t>—</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12</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DB0612">
            <w:pPr>
              <w:jc w:val="left"/>
              <w:rPr>
                <w:sz w:val="18"/>
              </w:rPr>
            </w:pPr>
            <w:r w:rsidRPr="00AA67B0">
              <w:rPr>
                <w:sz w:val="18"/>
              </w:rPr>
              <w:t>早期耐水性</w:t>
            </w:r>
          </w:p>
        </w:tc>
        <w:tc>
          <w:tcPr>
            <w:tcW w:w="284" w:type="dxa"/>
            <w:tcBorders>
              <w:top w:val="single" w:sz="4" w:space="0" w:color="auto"/>
              <w:left w:val="nil"/>
              <w:bottom w:val="single" w:sz="4" w:space="0" w:color="auto"/>
            </w:tcBorders>
            <w:shd w:val="clear" w:color="auto" w:fill="auto"/>
          </w:tcPr>
          <w:p w:rsidR="009C1D36" w:rsidRPr="00AA67B0" w:rsidRDefault="009C1D36" w:rsidP="009C1D36">
            <w:pPr>
              <w:jc w:val="left"/>
              <w:rPr>
                <w:sz w:val="18"/>
              </w:rPr>
            </w:pPr>
          </w:p>
        </w:tc>
        <w:tc>
          <w:tcPr>
            <w:tcW w:w="5852" w:type="dxa"/>
            <w:gridSpan w:val="5"/>
            <w:tcBorders>
              <w:top w:val="single" w:sz="4" w:space="0" w:color="auto"/>
              <w:bottom w:val="single" w:sz="4" w:space="0" w:color="auto"/>
              <w:right w:val="single" w:sz="12" w:space="0" w:color="auto"/>
            </w:tcBorders>
            <w:shd w:val="clear" w:color="auto" w:fill="auto"/>
          </w:tcPr>
          <w:p w:rsidR="009C1D36" w:rsidRPr="00AA67B0" w:rsidRDefault="009C1D36" w:rsidP="00DB0612">
            <w:pPr>
              <w:jc w:val="center"/>
              <w:rPr>
                <w:sz w:val="18"/>
              </w:rPr>
            </w:pPr>
            <w:r w:rsidRPr="00AA67B0">
              <w:rPr>
                <w:sz w:val="18"/>
              </w:rPr>
              <w:t>无异常</w:t>
            </w:r>
          </w:p>
        </w:tc>
      </w:tr>
      <w:tr w:rsidR="00C12601" w:rsidRPr="00AA67B0" w:rsidTr="00195236">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C12601" w:rsidRPr="00AA67B0" w:rsidRDefault="00C12601" w:rsidP="00DB0612">
            <w:pPr>
              <w:jc w:val="center"/>
              <w:rPr>
                <w:sz w:val="18"/>
              </w:rPr>
            </w:pPr>
            <w:r w:rsidRPr="00AA67B0">
              <w:rPr>
                <w:sz w:val="18"/>
              </w:rPr>
              <w:t>13</w:t>
            </w:r>
          </w:p>
        </w:tc>
        <w:tc>
          <w:tcPr>
            <w:tcW w:w="3118" w:type="dxa"/>
            <w:gridSpan w:val="4"/>
            <w:tcBorders>
              <w:top w:val="single" w:sz="4" w:space="0" w:color="auto"/>
              <w:left w:val="single" w:sz="4" w:space="0" w:color="auto"/>
              <w:bottom w:val="single" w:sz="4" w:space="0" w:color="auto"/>
              <w:right w:val="nil"/>
            </w:tcBorders>
            <w:shd w:val="clear" w:color="auto" w:fill="auto"/>
            <w:vAlign w:val="center"/>
          </w:tcPr>
          <w:p w:rsidR="00C12601" w:rsidRPr="00AA67B0" w:rsidRDefault="00C12601" w:rsidP="00AA67B0">
            <w:pPr>
              <w:rPr>
                <w:sz w:val="18"/>
              </w:rPr>
            </w:pPr>
            <w:r w:rsidRPr="00AA67B0">
              <w:rPr>
                <w:sz w:val="18"/>
              </w:rPr>
              <w:t>耐水性</w:t>
            </w:r>
          </w:p>
        </w:tc>
        <w:tc>
          <w:tcPr>
            <w:tcW w:w="284" w:type="dxa"/>
            <w:tcBorders>
              <w:top w:val="single" w:sz="4" w:space="0" w:color="auto"/>
              <w:left w:val="nil"/>
              <w:bottom w:val="single" w:sz="4" w:space="0" w:color="auto"/>
            </w:tcBorders>
            <w:shd w:val="clear" w:color="auto" w:fill="auto"/>
          </w:tcPr>
          <w:p w:rsidR="00C12601" w:rsidRPr="00AA67B0" w:rsidRDefault="00C12601" w:rsidP="009C1D36">
            <w:pPr>
              <w:jc w:val="left"/>
              <w:rPr>
                <w:sz w:val="18"/>
              </w:rPr>
            </w:pPr>
          </w:p>
        </w:tc>
        <w:tc>
          <w:tcPr>
            <w:tcW w:w="1417" w:type="dxa"/>
            <w:vMerge w:val="restart"/>
            <w:tcBorders>
              <w:top w:val="single" w:sz="4" w:space="0" w:color="auto"/>
              <w:right w:val="single" w:sz="4" w:space="0" w:color="auto"/>
            </w:tcBorders>
            <w:shd w:val="clear" w:color="auto" w:fill="auto"/>
            <w:vAlign w:val="center"/>
          </w:tcPr>
          <w:p w:rsidR="00C12601" w:rsidRPr="00AA67B0" w:rsidRDefault="00C12601" w:rsidP="00FF6796">
            <w:pPr>
              <w:rPr>
                <w:sz w:val="18"/>
              </w:rPr>
            </w:pPr>
            <w:r w:rsidRPr="00AA67B0">
              <w:rPr>
                <w:sz w:val="18"/>
              </w:rPr>
              <w:t>72h</w:t>
            </w:r>
            <w:r w:rsidRPr="00AA67B0">
              <w:rPr>
                <w:sz w:val="18"/>
              </w:rPr>
              <w:t>，无起泡、无剥落、无开裂、无锈斑</w:t>
            </w:r>
          </w:p>
        </w:tc>
        <w:tc>
          <w:tcPr>
            <w:tcW w:w="4435" w:type="dxa"/>
            <w:gridSpan w:val="4"/>
            <w:vMerge w:val="restart"/>
            <w:tcBorders>
              <w:top w:val="single" w:sz="4" w:space="0" w:color="auto"/>
              <w:left w:val="single" w:sz="4" w:space="0" w:color="auto"/>
              <w:right w:val="single" w:sz="12" w:space="0" w:color="auto"/>
            </w:tcBorders>
            <w:shd w:val="clear" w:color="auto" w:fill="auto"/>
            <w:vAlign w:val="center"/>
          </w:tcPr>
          <w:p w:rsidR="00C12601" w:rsidRPr="00AA67B0" w:rsidRDefault="00C12601" w:rsidP="00DB0612">
            <w:pPr>
              <w:jc w:val="center"/>
              <w:rPr>
                <w:sz w:val="18"/>
              </w:rPr>
            </w:pPr>
            <w:r w:rsidRPr="00AA67B0">
              <w:rPr>
                <w:sz w:val="18"/>
              </w:rPr>
              <w:t>240h</w:t>
            </w:r>
            <w:r w:rsidRPr="00AA67B0">
              <w:rPr>
                <w:sz w:val="18"/>
              </w:rPr>
              <w:t>，无起泡、无剥落、无开裂、无锈斑</w:t>
            </w:r>
          </w:p>
        </w:tc>
      </w:tr>
      <w:tr w:rsidR="00C12601" w:rsidRPr="00AA67B0" w:rsidTr="00195236">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C12601" w:rsidRPr="00AA67B0" w:rsidRDefault="00C12601" w:rsidP="00DB0612">
            <w:pPr>
              <w:jc w:val="center"/>
              <w:rPr>
                <w:sz w:val="18"/>
              </w:rPr>
            </w:pPr>
            <w:r w:rsidRPr="00AA67B0">
              <w:rPr>
                <w:sz w:val="18"/>
              </w:rPr>
              <w:t>14</w:t>
            </w:r>
          </w:p>
        </w:tc>
        <w:tc>
          <w:tcPr>
            <w:tcW w:w="3118" w:type="dxa"/>
            <w:gridSpan w:val="4"/>
            <w:tcBorders>
              <w:top w:val="single" w:sz="4" w:space="0" w:color="auto"/>
              <w:left w:val="single" w:sz="4" w:space="0" w:color="auto"/>
              <w:bottom w:val="single" w:sz="4" w:space="0" w:color="auto"/>
              <w:right w:val="nil"/>
            </w:tcBorders>
            <w:shd w:val="clear" w:color="auto" w:fill="auto"/>
            <w:vAlign w:val="center"/>
          </w:tcPr>
          <w:p w:rsidR="00C12601" w:rsidRPr="00AA67B0" w:rsidRDefault="00C12601" w:rsidP="00FF6796">
            <w:pPr>
              <w:rPr>
                <w:sz w:val="18"/>
              </w:rPr>
            </w:pPr>
            <w:r w:rsidRPr="00AA67B0">
              <w:rPr>
                <w:sz w:val="18"/>
              </w:rPr>
              <w:t>耐盐水性（</w:t>
            </w:r>
            <w:r w:rsidRPr="00AA67B0">
              <w:rPr>
                <w:sz w:val="18"/>
              </w:rPr>
              <w:t>3%</w:t>
            </w:r>
            <w:r>
              <w:rPr>
                <w:rFonts w:hint="eastAsia"/>
                <w:sz w:val="18"/>
              </w:rPr>
              <w:t xml:space="preserve"> </w:t>
            </w:r>
            <w:proofErr w:type="spellStart"/>
            <w:r w:rsidRPr="00AA67B0">
              <w:rPr>
                <w:sz w:val="18"/>
              </w:rPr>
              <w:t>NaCl</w:t>
            </w:r>
            <w:proofErr w:type="spellEnd"/>
            <w:r w:rsidRPr="00AA67B0">
              <w:rPr>
                <w:sz w:val="18"/>
              </w:rPr>
              <w:t>溶液</w:t>
            </w:r>
            <w:r w:rsidRPr="00AA67B0">
              <w:rPr>
                <w:sz w:val="18"/>
              </w:rPr>
              <w:t>)</w:t>
            </w:r>
          </w:p>
        </w:tc>
        <w:tc>
          <w:tcPr>
            <w:tcW w:w="284" w:type="dxa"/>
            <w:tcBorders>
              <w:top w:val="single" w:sz="4" w:space="0" w:color="auto"/>
              <w:left w:val="nil"/>
              <w:bottom w:val="single" w:sz="4" w:space="0" w:color="auto"/>
            </w:tcBorders>
            <w:shd w:val="clear" w:color="auto" w:fill="auto"/>
            <w:vAlign w:val="center"/>
          </w:tcPr>
          <w:p w:rsidR="00C12601" w:rsidRPr="00AA67B0" w:rsidRDefault="00C12601" w:rsidP="009C1D36">
            <w:pPr>
              <w:rPr>
                <w:sz w:val="18"/>
              </w:rPr>
            </w:pPr>
          </w:p>
        </w:tc>
        <w:tc>
          <w:tcPr>
            <w:tcW w:w="1417" w:type="dxa"/>
            <w:vMerge/>
            <w:tcBorders>
              <w:bottom w:val="single" w:sz="4" w:space="0" w:color="auto"/>
              <w:right w:val="single" w:sz="4" w:space="0" w:color="auto"/>
            </w:tcBorders>
            <w:shd w:val="clear" w:color="auto" w:fill="auto"/>
          </w:tcPr>
          <w:p w:rsidR="00C12601" w:rsidRPr="00AA67B0" w:rsidRDefault="00C12601" w:rsidP="00306128">
            <w:pPr>
              <w:jc w:val="center"/>
              <w:rPr>
                <w:sz w:val="18"/>
              </w:rPr>
            </w:pPr>
          </w:p>
        </w:tc>
        <w:tc>
          <w:tcPr>
            <w:tcW w:w="4435" w:type="dxa"/>
            <w:gridSpan w:val="4"/>
            <w:vMerge/>
            <w:tcBorders>
              <w:left w:val="single" w:sz="4" w:space="0" w:color="auto"/>
              <w:bottom w:val="single" w:sz="4" w:space="0" w:color="auto"/>
              <w:right w:val="single" w:sz="12" w:space="0" w:color="auto"/>
            </w:tcBorders>
            <w:shd w:val="clear" w:color="auto" w:fill="auto"/>
          </w:tcPr>
          <w:p w:rsidR="00C12601" w:rsidRPr="00AA67B0" w:rsidRDefault="00C12601" w:rsidP="00DB0612">
            <w:pPr>
              <w:jc w:val="center"/>
              <w:rPr>
                <w:sz w:val="18"/>
              </w:rPr>
            </w:pP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15</w:t>
            </w:r>
          </w:p>
        </w:tc>
        <w:tc>
          <w:tcPr>
            <w:tcW w:w="3118" w:type="dxa"/>
            <w:gridSpan w:val="4"/>
            <w:tcBorders>
              <w:top w:val="single" w:sz="4" w:space="0" w:color="auto"/>
              <w:left w:val="single" w:sz="4" w:space="0" w:color="auto"/>
              <w:bottom w:val="single" w:sz="4" w:space="0" w:color="auto"/>
              <w:right w:val="nil"/>
            </w:tcBorders>
            <w:shd w:val="clear" w:color="auto" w:fill="auto"/>
            <w:vAlign w:val="center"/>
          </w:tcPr>
          <w:p w:rsidR="009C1D36" w:rsidRPr="00AA67B0" w:rsidRDefault="009C1D36" w:rsidP="00DB0612">
            <w:pPr>
              <w:rPr>
                <w:sz w:val="18"/>
              </w:rPr>
            </w:pPr>
            <w:r w:rsidRPr="00AA67B0">
              <w:rPr>
                <w:sz w:val="18"/>
              </w:rPr>
              <w:t>耐盐雾性</w:t>
            </w:r>
          </w:p>
        </w:tc>
        <w:tc>
          <w:tcPr>
            <w:tcW w:w="284" w:type="dxa"/>
            <w:tcBorders>
              <w:top w:val="single" w:sz="4" w:space="0" w:color="auto"/>
              <w:left w:val="nil"/>
              <w:bottom w:val="single" w:sz="4" w:space="0" w:color="auto"/>
            </w:tcBorders>
            <w:shd w:val="clear" w:color="auto" w:fill="auto"/>
            <w:vAlign w:val="center"/>
          </w:tcPr>
          <w:p w:rsidR="009C1D36" w:rsidRPr="00AA67B0" w:rsidRDefault="009C1D36" w:rsidP="009C1D36">
            <w:pPr>
              <w:rPr>
                <w:sz w:val="18"/>
              </w:rPr>
            </w:pPr>
          </w:p>
        </w:tc>
        <w:tc>
          <w:tcPr>
            <w:tcW w:w="1417" w:type="dxa"/>
            <w:tcBorders>
              <w:top w:val="single" w:sz="4" w:space="0" w:color="auto"/>
              <w:bottom w:val="single" w:sz="4" w:space="0" w:color="auto"/>
            </w:tcBorders>
            <w:shd w:val="clear" w:color="auto" w:fill="auto"/>
            <w:vAlign w:val="center"/>
          </w:tcPr>
          <w:p w:rsidR="009C1D36" w:rsidRPr="00AA67B0" w:rsidRDefault="009C1D36" w:rsidP="00FF6796">
            <w:pPr>
              <w:rPr>
                <w:sz w:val="18"/>
              </w:rPr>
            </w:pPr>
            <w:r w:rsidRPr="00AA67B0">
              <w:rPr>
                <w:sz w:val="18"/>
              </w:rPr>
              <w:t>72h</w:t>
            </w:r>
            <w:r w:rsidRPr="00AA67B0">
              <w:rPr>
                <w:sz w:val="18"/>
              </w:rPr>
              <w:t>，无起泡、无剥落、无开裂、无锈斑</w:t>
            </w:r>
          </w:p>
        </w:tc>
        <w:tc>
          <w:tcPr>
            <w:tcW w:w="1560" w:type="dxa"/>
            <w:tcBorders>
              <w:top w:val="single" w:sz="4" w:space="0" w:color="auto"/>
              <w:bottom w:val="single" w:sz="4" w:space="0" w:color="auto"/>
            </w:tcBorders>
            <w:shd w:val="clear" w:color="auto" w:fill="auto"/>
            <w:vAlign w:val="center"/>
          </w:tcPr>
          <w:p w:rsidR="009C1D36" w:rsidRPr="00AA67B0" w:rsidRDefault="009C1D36" w:rsidP="00DB0612">
            <w:pPr>
              <w:rPr>
                <w:sz w:val="18"/>
              </w:rPr>
            </w:pPr>
            <w:r w:rsidRPr="00AA67B0">
              <w:rPr>
                <w:sz w:val="18"/>
              </w:rPr>
              <w:t>300h</w:t>
            </w:r>
            <w:r w:rsidRPr="00AA67B0">
              <w:rPr>
                <w:sz w:val="18"/>
              </w:rPr>
              <w:t>，无起泡、无剥落、无开裂、无锈斑</w:t>
            </w:r>
          </w:p>
        </w:tc>
        <w:tc>
          <w:tcPr>
            <w:tcW w:w="999" w:type="dxa"/>
            <w:gridSpan w:val="2"/>
            <w:tcBorders>
              <w:top w:val="single" w:sz="4" w:space="0" w:color="auto"/>
              <w:bottom w:val="single" w:sz="4" w:space="0" w:color="auto"/>
            </w:tcBorders>
            <w:shd w:val="clear" w:color="auto" w:fill="auto"/>
            <w:vAlign w:val="center"/>
          </w:tcPr>
          <w:p w:rsidR="009C1D36" w:rsidRPr="00AA67B0" w:rsidRDefault="009C1D36" w:rsidP="00DB0612">
            <w:pPr>
              <w:jc w:val="center"/>
              <w:rPr>
                <w:sz w:val="18"/>
              </w:rPr>
            </w:pPr>
            <w:r w:rsidRPr="00AA67B0">
              <w:rPr>
                <w:bCs/>
                <w:sz w:val="18"/>
                <w:szCs w:val="18"/>
              </w:rPr>
              <w:t>—</w:t>
            </w:r>
          </w:p>
        </w:tc>
        <w:tc>
          <w:tcPr>
            <w:tcW w:w="1876" w:type="dxa"/>
            <w:tcBorders>
              <w:top w:val="single" w:sz="4" w:space="0" w:color="auto"/>
              <w:bottom w:val="single" w:sz="4" w:space="0" w:color="auto"/>
              <w:right w:val="single" w:sz="12" w:space="0" w:color="auto"/>
            </w:tcBorders>
            <w:shd w:val="clear" w:color="auto" w:fill="auto"/>
            <w:vAlign w:val="center"/>
          </w:tcPr>
          <w:p w:rsidR="009C1D36" w:rsidRPr="00AA67B0" w:rsidRDefault="009C1D36" w:rsidP="00DB0612">
            <w:pPr>
              <w:rPr>
                <w:sz w:val="18"/>
              </w:rPr>
            </w:pPr>
            <w:r w:rsidRPr="00AA67B0">
              <w:rPr>
                <w:sz w:val="18"/>
              </w:rPr>
              <w:t>500h</w:t>
            </w:r>
            <w:r w:rsidRPr="00AA67B0">
              <w:rPr>
                <w:sz w:val="18"/>
              </w:rPr>
              <w:t>，无起泡、无剥落、无开裂、无锈斑</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16</w:t>
            </w:r>
          </w:p>
        </w:tc>
        <w:tc>
          <w:tcPr>
            <w:tcW w:w="3118" w:type="dxa"/>
            <w:gridSpan w:val="4"/>
            <w:tcBorders>
              <w:top w:val="single" w:sz="4" w:space="0" w:color="auto"/>
              <w:left w:val="single" w:sz="4" w:space="0" w:color="auto"/>
              <w:bottom w:val="single" w:sz="4" w:space="0" w:color="auto"/>
              <w:right w:val="nil"/>
            </w:tcBorders>
            <w:shd w:val="clear" w:color="auto" w:fill="auto"/>
            <w:vAlign w:val="center"/>
          </w:tcPr>
          <w:p w:rsidR="009C1D36" w:rsidRPr="00AA67B0" w:rsidRDefault="009C1D36" w:rsidP="00DB0612">
            <w:pPr>
              <w:jc w:val="left"/>
              <w:rPr>
                <w:sz w:val="18"/>
              </w:rPr>
            </w:pPr>
            <w:r w:rsidRPr="00AA67B0">
              <w:rPr>
                <w:sz w:val="18"/>
              </w:rPr>
              <w:t>耐人工气候老化性</w:t>
            </w:r>
          </w:p>
        </w:tc>
        <w:tc>
          <w:tcPr>
            <w:tcW w:w="284" w:type="dxa"/>
            <w:tcBorders>
              <w:top w:val="single" w:sz="4" w:space="0" w:color="auto"/>
              <w:left w:val="nil"/>
              <w:bottom w:val="single" w:sz="4" w:space="0" w:color="auto"/>
            </w:tcBorders>
            <w:shd w:val="clear" w:color="auto" w:fill="auto"/>
            <w:vAlign w:val="center"/>
          </w:tcPr>
          <w:p w:rsidR="009C1D36" w:rsidRPr="00AA67B0" w:rsidRDefault="009C1D36" w:rsidP="009C1D36">
            <w:pPr>
              <w:jc w:val="left"/>
              <w:rPr>
                <w:sz w:val="18"/>
              </w:rPr>
            </w:pPr>
          </w:p>
        </w:tc>
        <w:tc>
          <w:tcPr>
            <w:tcW w:w="3976" w:type="dxa"/>
            <w:gridSpan w:val="4"/>
            <w:tcBorders>
              <w:top w:val="single" w:sz="4" w:space="0" w:color="auto"/>
              <w:bottom w:val="single" w:sz="4" w:space="0" w:color="auto"/>
            </w:tcBorders>
            <w:shd w:val="clear" w:color="auto" w:fill="auto"/>
            <w:vAlign w:val="center"/>
          </w:tcPr>
          <w:p w:rsidR="009C1D36" w:rsidRPr="00AA67B0" w:rsidRDefault="009C1D36" w:rsidP="00DB0612">
            <w:pPr>
              <w:jc w:val="center"/>
              <w:rPr>
                <w:sz w:val="18"/>
              </w:rPr>
            </w:pPr>
            <w:r w:rsidRPr="00AA67B0">
              <w:rPr>
                <w:bCs/>
                <w:sz w:val="18"/>
                <w:szCs w:val="18"/>
              </w:rPr>
              <w:t>—</w:t>
            </w:r>
          </w:p>
        </w:tc>
        <w:tc>
          <w:tcPr>
            <w:tcW w:w="1876" w:type="dxa"/>
            <w:tcBorders>
              <w:top w:val="single" w:sz="4" w:space="0" w:color="auto"/>
              <w:bottom w:val="single" w:sz="4" w:space="0" w:color="auto"/>
              <w:right w:val="single" w:sz="12" w:space="0" w:color="auto"/>
            </w:tcBorders>
            <w:shd w:val="clear" w:color="auto" w:fill="auto"/>
            <w:vAlign w:val="center"/>
          </w:tcPr>
          <w:p w:rsidR="009C1D36" w:rsidRPr="00AA67B0" w:rsidRDefault="009C1D36" w:rsidP="00DB0612">
            <w:pPr>
              <w:rPr>
                <w:sz w:val="18"/>
              </w:rPr>
            </w:pPr>
            <w:r w:rsidRPr="00AA67B0">
              <w:rPr>
                <w:sz w:val="18"/>
              </w:rPr>
              <w:t>500h</w:t>
            </w:r>
            <w:r w:rsidRPr="00AA67B0">
              <w:rPr>
                <w:sz w:val="18"/>
              </w:rPr>
              <w:t>，无起泡、无剥落、无开裂、无锈斑；</w:t>
            </w:r>
          </w:p>
          <w:p w:rsidR="009C1D36" w:rsidRPr="00AA67B0" w:rsidRDefault="009C1D36" w:rsidP="00DB0612">
            <w:pPr>
              <w:rPr>
                <w:sz w:val="18"/>
              </w:rPr>
            </w:pPr>
            <w:r w:rsidRPr="00AA67B0">
              <w:rPr>
                <w:sz w:val="18"/>
              </w:rPr>
              <w:t>浅色</w:t>
            </w:r>
            <w:r w:rsidRPr="00AA67B0">
              <w:rPr>
                <w:bCs/>
                <w:sz w:val="18"/>
                <w:szCs w:val="18"/>
                <w:vertAlign w:val="superscript"/>
              </w:rPr>
              <w:t>a</w:t>
            </w:r>
            <w:r w:rsidRPr="00AA67B0">
              <w:rPr>
                <w:sz w:val="18"/>
              </w:rPr>
              <w:t>、黑色：变色</w:t>
            </w:r>
            <w:r w:rsidRPr="00AA67B0">
              <w:rPr>
                <w:sz w:val="18"/>
              </w:rPr>
              <w:t>≤2</w:t>
            </w:r>
            <w:r w:rsidRPr="00AA67B0">
              <w:rPr>
                <w:sz w:val="18"/>
              </w:rPr>
              <w:t>级，粉化</w:t>
            </w:r>
            <w:r w:rsidRPr="00AA67B0">
              <w:rPr>
                <w:sz w:val="18"/>
              </w:rPr>
              <w:t>≤1</w:t>
            </w:r>
            <w:r w:rsidRPr="00AA67B0">
              <w:rPr>
                <w:sz w:val="18"/>
              </w:rPr>
              <w:t>级；</w:t>
            </w:r>
          </w:p>
          <w:p w:rsidR="009C1D36" w:rsidRPr="00AA67B0" w:rsidRDefault="009C1D36" w:rsidP="00DB0612">
            <w:pPr>
              <w:rPr>
                <w:sz w:val="18"/>
              </w:rPr>
            </w:pPr>
            <w:r w:rsidRPr="00AA67B0">
              <w:rPr>
                <w:sz w:val="18"/>
              </w:rPr>
              <w:t>白色、其他色：变色、粉化商定</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17</w:t>
            </w:r>
          </w:p>
        </w:tc>
        <w:tc>
          <w:tcPr>
            <w:tcW w:w="3118" w:type="dxa"/>
            <w:gridSpan w:val="4"/>
            <w:tcBorders>
              <w:top w:val="single" w:sz="4" w:space="0" w:color="auto"/>
              <w:left w:val="single" w:sz="4" w:space="0" w:color="auto"/>
              <w:bottom w:val="single" w:sz="4" w:space="0" w:color="auto"/>
              <w:right w:val="nil"/>
            </w:tcBorders>
            <w:shd w:val="clear" w:color="auto" w:fill="auto"/>
          </w:tcPr>
          <w:p w:rsidR="009C1D36" w:rsidRPr="00AA67B0" w:rsidRDefault="009C1D36" w:rsidP="009C1D36">
            <w:pPr>
              <w:jc w:val="left"/>
              <w:rPr>
                <w:sz w:val="18"/>
              </w:rPr>
            </w:pPr>
            <w:r w:rsidRPr="00AA67B0">
              <w:rPr>
                <w:sz w:val="18"/>
              </w:rPr>
              <w:t>挥发性有机化合物（</w:t>
            </w:r>
            <w:r w:rsidRPr="00AA67B0">
              <w:rPr>
                <w:sz w:val="18"/>
              </w:rPr>
              <w:t>VOC</w:t>
            </w:r>
            <w:r w:rsidRPr="00AA67B0">
              <w:rPr>
                <w:sz w:val="18"/>
              </w:rPr>
              <w:t>）含量</w:t>
            </w:r>
            <w:r w:rsidRPr="00AA67B0">
              <w:rPr>
                <w:sz w:val="18"/>
              </w:rPr>
              <w:t>/</w:t>
            </w:r>
            <w:r w:rsidRPr="00AA67B0">
              <w:rPr>
                <w:sz w:val="18"/>
              </w:rPr>
              <w:t>（</w:t>
            </w:r>
            <w:r w:rsidRPr="00AA67B0">
              <w:rPr>
                <w:sz w:val="18"/>
              </w:rPr>
              <w:t>g/L</w:t>
            </w:r>
            <w:r w:rsidRPr="00AA67B0">
              <w:rPr>
                <w:sz w:val="18"/>
              </w:rPr>
              <w:t>）</w:t>
            </w:r>
            <w:r w:rsidRPr="00AA67B0">
              <w:rPr>
                <w:sz w:val="18"/>
              </w:rPr>
              <w:t xml:space="preserve">                   </w:t>
            </w:r>
          </w:p>
        </w:tc>
        <w:tc>
          <w:tcPr>
            <w:tcW w:w="284" w:type="dxa"/>
            <w:tcBorders>
              <w:top w:val="single" w:sz="4" w:space="0" w:color="auto"/>
              <w:left w:val="nil"/>
              <w:bottom w:val="single" w:sz="4" w:space="0" w:color="auto"/>
            </w:tcBorders>
            <w:shd w:val="clear" w:color="auto" w:fill="auto"/>
          </w:tcPr>
          <w:p w:rsidR="009C1D36" w:rsidRPr="00AA67B0" w:rsidRDefault="009C1D36" w:rsidP="00DB0612">
            <w:pPr>
              <w:jc w:val="left"/>
              <w:rPr>
                <w:sz w:val="18"/>
              </w:rPr>
            </w:pPr>
            <w:r w:rsidRPr="00AA67B0">
              <w:rPr>
                <w:sz w:val="18"/>
              </w:rPr>
              <w:t>≤</w:t>
            </w:r>
          </w:p>
        </w:tc>
        <w:tc>
          <w:tcPr>
            <w:tcW w:w="1417" w:type="dxa"/>
            <w:tcBorders>
              <w:top w:val="single" w:sz="4"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80</w:t>
            </w:r>
          </w:p>
        </w:tc>
        <w:tc>
          <w:tcPr>
            <w:tcW w:w="443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rsidR="009C1D36" w:rsidRPr="00AA67B0" w:rsidRDefault="009C1D36" w:rsidP="00DB0612">
            <w:pPr>
              <w:jc w:val="center"/>
              <w:rPr>
                <w:sz w:val="18"/>
              </w:rPr>
            </w:pPr>
            <w:r w:rsidRPr="00AA67B0">
              <w:rPr>
                <w:sz w:val="18"/>
              </w:rPr>
              <w:t>50</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18</w:t>
            </w:r>
          </w:p>
        </w:tc>
        <w:tc>
          <w:tcPr>
            <w:tcW w:w="2657" w:type="dxa"/>
            <w:gridSpan w:val="3"/>
            <w:tcBorders>
              <w:top w:val="single" w:sz="4" w:space="0" w:color="auto"/>
              <w:left w:val="single" w:sz="4" w:space="0" w:color="auto"/>
              <w:bottom w:val="single" w:sz="4" w:space="0" w:color="auto"/>
              <w:right w:val="nil"/>
            </w:tcBorders>
            <w:shd w:val="clear" w:color="auto" w:fill="auto"/>
            <w:vAlign w:val="center"/>
          </w:tcPr>
          <w:p w:rsidR="009C1D36" w:rsidRPr="00AA67B0" w:rsidRDefault="009C1D36" w:rsidP="009C1D36">
            <w:pPr>
              <w:rPr>
                <w:sz w:val="18"/>
              </w:rPr>
            </w:pPr>
            <w:r w:rsidRPr="00AA67B0">
              <w:rPr>
                <w:sz w:val="18"/>
              </w:rPr>
              <w:t>贮存稳定性</w:t>
            </w:r>
            <w:r w:rsidRPr="00AA67B0">
              <w:rPr>
                <w:sz w:val="18"/>
              </w:rPr>
              <w:t>[(50±2)</w:t>
            </w:r>
            <w:r w:rsidRPr="00AA67B0">
              <w:rPr>
                <w:rFonts w:hAnsi="宋体"/>
                <w:sz w:val="18"/>
              </w:rPr>
              <w:t>℃</w:t>
            </w:r>
            <w:r w:rsidRPr="00AA67B0">
              <w:rPr>
                <w:sz w:val="18"/>
              </w:rPr>
              <w:t>]</w:t>
            </w:r>
          </w:p>
        </w:tc>
        <w:tc>
          <w:tcPr>
            <w:tcW w:w="745" w:type="dxa"/>
            <w:gridSpan w:val="2"/>
            <w:tcBorders>
              <w:top w:val="single" w:sz="4" w:space="0" w:color="auto"/>
              <w:left w:val="nil"/>
              <w:bottom w:val="single" w:sz="4" w:space="0" w:color="auto"/>
            </w:tcBorders>
            <w:shd w:val="clear" w:color="auto" w:fill="auto"/>
            <w:vAlign w:val="center"/>
          </w:tcPr>
          <w:p w:rsidR="009C1D36" w:rsidRPr="00AA67B0" w:rsidRDefault="009C1D36" w:rsidP="009C1D36">
            <w:pPr>
              <w:rPr>
                <w:sz w:val="18"/>
              </w:rPr>
            </w:pPr>
          </w:p>
        </w:tc>
        <w:tc>
          <w:tcPr>
            <w:tcW w:w="3976" w:type="dxa"/>
            <w:gridSpan w:val="4"/>
            <w:tcBorders>
              <w:top w:val="single" w:sz="4" w:space="0" w:color="auto"/>
              <w:bottom w:val="single" w:sz="4" w:space="0" w:color="auto"/>
            </w:tcBorders>
            <w:shd w:val="clear" w:color="auto" w:fill="auto"/>
            <w:vAlign w:val="center"/>
          </w:tcPr>
          <w:p w:rsidR="009C1D36" w:rsidRPr="00AA67B0" w:rsidRDefault="009C1D36" w:rsidP="008F4CBA">
            <w:pPr>
              <w:jc w:val="center"/>
              <w:rPr>
                <w:sz w:val="18"/>
              </w:rPr>
            </w:pPr>
            <w:r w:rsidRPr="00AA67B0">
              <w:rPr>
                <w:sz w:val="18"/>
              </w:rPr>
              <w:t>30d</w:t>
            </w:r>
            <w:r w:rsidRPr="00AA67B0">
              <w:rPr>
                <w:sz w:val="18"/>
              </w:rPr>
              <w:t>，搅拌混合后无硬块，呈均匀状态</w:t>
            </w:r>
          </w:p>
        </w:tc>
        <w:tc>
          <w:tcPr>
            <w:tcW w:w="1876" w:type="dxa"/>
            <w:tcBorders>
              <w:top w:val="single" w:sz="4" w:space="0" w:color="auto"/>
              <w:bottom w:val="single" w:sz="4" w:space="0" w:color="auto"/>
              <w:right w:val="single" w:sz="12" w:space="0" w:color="auto"/>
            </w:tcBorders>
            <w:shd w:val="clear" w:color="auto" w:fill="auto"/>
            <w:vAlign w:val="center"/>
          </w:tcPr>
          <w:p w:rsidR="009C1D36" w:rsidRPr="00AA67B0" w:rsidRDefault="009C1D36" w:rsidP="008F4CBA">
            <w:pPr>
              <w:jc w:val="left"/>
              <w:rPr>
                <w:sz w:val="18"/>
              </w:rPr>
            </w:pPr>
            <w:r w:rsidRPr="00AA67B0">
              <w:rPr>
                <w:sz w:val="18"/>
              </w:rPr>
              <w:t>14d</w:t>
            </w:r>
            <w:r w:rsidRPr="00AA67B0">
              <w:rPr>
                <w:sz w:val="18"/>
              </w:rPr>
              <w:t>，搅拌混合后无硬块，呈均匀状态</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19</w:t>
            </w:r>
          </w:p>
        </w:tc>
        <w:tc>
          <w:tcPr>
            <w:tcW w:w="2657" w:type="dxa"/>
            <w:gridSpan w:val="3"/>
            <w:tcBorders>
              <w:top w:val="single" w:sz="4" w:space="0" w:color="auto"/>
              <w:left w:val="single" w:sz="4" w:space="0" w:color="auto"/>
              <w:bottom w:val="single" w:sz="4" w:space="0" w:color="auto"/>
              <w:right w:val="nil"/>
            </w:tcBorders>
            <w:shd w:val="clear" w:color="auto" w:fill="auto"/>
          </w:tcPr>
          <w:p w:rsidR="009C1D36" w:rsidRPr="00AA67B0" w:rsidRDefault="009C1D36" w:rsidP="00DB0612">
            <w:pPr>
              <w:jc w:val="left"/>
              <w:rPr>
                <w:sz w:val="18"/>
              </w:rPr>
            </w:pPr>
            <w:r w:rsidRPr="00AA67B0">
              <w:rPr>
                <w:rFonts w:hAnsi="宋体"/>
                <w:sz w:val="18"/>
                <w:szCs w:val="18"/>
              </w:rPr>
              <w:t>焊接与切割</w:t>
            </w:r>
          </w:p>
        </w:tc>
        <w:tc>
          <w:tcPr>
            <w:tcW w:w="745" w:type="dxa"/>
            <w:gridSpan w:val="2"/>
            <w:tcBorders>
              <w:top w:val="single" w:sz="4" w:space="0" w:color="auto"/>
              <w:left w:val="nil"/>
              <w:bottom w:val="single" w:sz="4" w:space="0" w:color="auto"/>
            </w:tcBorders>
            <w:shd w:val="clear" w:color="auto" w:fill="auto"/>
          </w:tcPr>
          <w:p w:rsidR="009C1D36" w:rsidRPr="00AA67B0" w:rsidRDefault="009C1D36" w:rsidP="009C1D36">
            <w:pPr>
              <w:jc w:val="left"/>
              <w:rPr>
                <w:sz w:val="18"/>
              </w:rPr>
            </w:pPr>
          </w:p>
        </w:tc>
        <w:tc>
          <w:tcPr>
            <w:tcW w:w="1417" w:type="dxa"/>
            <w:tcBorders>
              <w:top w:val="single" w:sz="4" w:space="0" w:color="auto"/>
              <w:bottom w:val="single" w:sz="4" w:space="0" w:color="auto"/>
            </w:tcBorders>
            <w:shd w:val="clear" w:color="auto" w:fill="auto"/>
          </w:tcPr>
          <w:p w:rsidR="009C1D36" w:rsidRPr="00AA67B0" w:rsidRDefault="009C1D36" w:rsidP="00DB0612">
            <w:pPr>
              <w:jc w:val="center"/>
              <w:rPr>
                <w:sz w:val="18"/>
              </w:rPr>
            </w:pPr>
            <w:r w:rsidRPr="00AA67B0">
              <w:rPr>
                <w:sz w:val="18"/>
              </w:rPr>
              <w:t>合格</w:t>
            </w:r>
          </w:p>
        </w:tc>
        <w:tc>
          <w:tcPr>
            <w:tcW w:w="4435" w:type="dxa"/>
            <w:gridSpan w:val="4"/>
            <w:tcBorders>
              <w:top w:val="single" w:sz="4" w:space="0" w:color="auto"/>
              <w:bottom w:val="single" w:sz="4" w:space="0" w:color="auto"/>
              <w:right w:val="single" w:sz="12" w:space="0" w:color="auto"/>
            </w:tcBorders>
            <w:shd w:val="clear" w:color="auto" w:fill="auto"/>
          </w:tcPr>
          <w:p w:rsidR="009C1D36" w:rsidRPr="00AA67B0" w:rsidRDefault="009C1D36" w:rsidP="00DB0612">
            <w:pPr>
              <w:jc w:val="center"/>
              <w:rPr>
                <w:sz w:val="18"/>
              </w:rPr>
            </w:pPr>
            <w:r w:rsidRPr="00AA67B0">
              <w:rPr>
                <w:bCs/>
                <w:sz w:val="18"/>
                <w:szCs w:val="18"/>
              </w:rPr>
              <w:t>—</w:t>
            </w:r>
          </w:p>
        </w:tc>
      </w:tr>
      <w:tr w:rsidR="009C1D36" w:rsidRPr="00AA67B0" w:rsidTr="00EA3917">
        <w:trPr>
          <w:jc w:val="center"/>
        </w:trPr>
        <w:tc>
          <w:tcPr>
            <w:tcW w:w="489" w:type="dxa"/>
            <w:tcBorders>
              <w:top w:val="single" w:sz="4" w:space="0" w:color="auto"/>
              <w:left w:val="single" w:sz="12" w:space="0" w:color="auto"/>
              <w:bottom w:val="single" w:sz="4" w:space="0" w:color="auto"/>
              <w:right w:val="single" w:sz="4" w:space="0" w:color="auto"/>
            </w:tcBorders>
            <w:shd w:val="clear" w:color="auto" w:fill="auto"/>
            <w:vAlign w:val="center"/>
          </w:tcPr>
          <w:p w:rsidR="009C1D36" w:rsidRPr="00AA67B0" w:rsidRDefault="009C1D36" w:rsidP="00DB0612">
            <w:pPr>
              <w:jc w:val="center"/>
              <w:rPr>
                <w:sz w:val="18"/>
              </w:rPr>
            </w:pPr>
            <w:r w:rsidRPr="00AA67B0">
              <w:rPr>
                <w:sz w:val="18"/>
              </w:rPr>
              <w:t>20</w:t>
            </w:r>
          </w:p>
        </w:tc>
        <w:tc>
          <w:tcPr>
            <w:tcW w:w="2657" w:type="dxa"/>
            <w:gridSpan w:val="3"/>
            <w:tcBorders>
              <w:top w:val="single" w:sz="4" w:space="0" w:color="auto"/>
              <w:left w:val="single" w:sz="4" w:space="0" w:color="auto"/>
              <w:bottom w:val="single" w:sz="4" w:space="0" w:color="auto"/>
              <w:right w:val="nil"/>
            </w:tcBorders>
            <w:shd w:val="clear" w:color="auto" w:fill="auto"/>
          </w:tcPr>
          <w:p w:rsidR="009C1D36" w:rsidRPr="00AA67B0" w:rsidRDefault="009C1D36" w:rsidP="00DB0612">
            <w:pPr>
              <w:jc w:val="left"/>
              <w:rPr>
                <w:sz w:val="18"/>
                <w:szCs w:val="18"/>
              </w:rPr>
            </w:pPr>
            <w:r w:rsidRPr="00AA67B0">
              <w:rPr>
                <w:rFonts w:hAnsi="宋体"/>
                <w:sz w:val="18"/>
                <w:szCs w:val="18"/>
              </w:rPr>
              <w:t>弯曲与成型</w:t>
            </w:r>
          </w:p>
        </w:tc>
        <w:tc>
          <w:tcPr>
            <w:tcW w:w="745" w:type="dxa"/>
            <w:gridSpan w:val="2"/>
            <w:tcBorders>
              <w:top w:val="single" w:sz="4" w:space="0" w:color="auto"/>
              <w:left w:val="nil"/>
              <w:bottom w:val="single" w:sz="4" w:space="0" w:color="auto"/>
            </w:tcBorders>
            <w:shd w:val="clear" w:color="auto" w:fill="auto"/>
          </w:tcPr>
          <w:p w:rsidR="009C1D36" w:rsidRPr="00AA67B0" w:rsidRDefault="009C1D36" w:rsidP="009C1D36">
            <w:pPr>
              <w:jc w:val="left"/>
              <w:rPr>
                <w:sz w:val="18"/>
                <w:szCs w:val="18"/>
              </w:rPr>
            </w:pPr>
          </w:p>
        </w:tc>
        <w:tc>
          <w:tcPr>
            <w:tcW w:w="1417" w:type="dxa"/>
            <w:tcBorders>
              <w:top w:val="single" w:sz="4" w:space="0" w:color="auto"/>
              <w:bottom w:val="single" w:sz="4" w:space="0" w:color="auto"/>
            </w:tcBorders>
            <w:shd w:val="clear" w:color="auto" w:fill="auto"/>
          </w:tcPr>
          <w:p w:rsidR="009C1D36" w:rsidRPr="00AA67B0" w:rsidRDefault="009C1D36" w:rsidP="00DB0612">
            <w:pPr>
              <w:jc w:val="center"/>
              <w:rPr>
                <w:sz w:val="18"/>
              </w:rPr>
            </w:pPr>
            <w:r w:rsidRPr="00AA67B0">
              <w:rPr>
                <w:sz w:val="18"/>
              </w:rPr>
              <w:t>合格</w:t>
            </w:r>
          </w:p>
        </w:tc>
        <w:tc>
          <w:tcPr>
            <w:tcW w:w="4435" w:type="dxa"/>
            <w:gridSpan w:val="4"/>
            <w:tcBorders>
              <w:top w:val="single" w:sz="4" w:space="0" w:color="auto"/>
              <w:bottom w:val="single" w:sz="4" w:space="0" w:color="auto"/>
              <w:right w:val="single" w:sz="12" w:space="0" w:color="auto"/>
            </w:tcBorders>
            <w:shd w:val="clear" w:color="auto" w:fill="auto"/>
          </w:tcPr>
          <w:p w:rsidR="009C1D36" w:rsidRPr="00AA67B0" w:rsidRDefault="009C1D36" w:rsidP="00DB0612">
            <w:pPr>
              <w:jc w:val="center"/>
              <w:rPr>
                <w:bCs/>
                <w:sz w:val="18"/>
                <w:szCs w:val="18"/>
              </w:rPr>
            </w:pPr>
            <w:r w:rsidRPr="00AA67B0">
              <w:rPr>
                <w:bCs/>
                <w:sz w:val="18"/>
                <w:szCs w:val="18"/>
              </w:rPr>
              <w:t>—</w:t>
            </w:r>
          </w:p>
        </w:tc>
      </w:tr>
      <w:tr w:rsidR="00BB4DE8" w:rsidRPr="00AA67B0" w:rsidTr="00EA3917">
        <w:trPr>
          <w:jc w:val="center"/>
        </w:trPr>
        <w:tc>
          <w:tcPr>
            <w:tcW w:w="9743"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rsidR="00BB4DE8" w:rsidRPr="00AA67B0" w:rsidRDefault="00BB4DE8" w:rsidP="00645E1A">
            <w:pPr>
              <w:pStyle w:val="af1"/>
              <w:numPr>
                <w:ilvl w:val="0"/>
                <w:numId w:val="0"/>
              </w:numPr>
              <w:tabs>
                <w:tab w:val="left" w:pos="210"/>
              </w:tabs>
              <w:ind w:leftChars="-1" w:left="-1" w:hanging="1"/>
              <w:rPr>
                <w:rFonts w:ascii="Times New Roman"/>
                <w:sz w:val="15"/>
              </w:rPr>
            </w:pPr>
            <w:r w:rsidRPr="00AA67B0">
              <w:rPr>
                <w:rFonts w:ascii="Times New Roman"/>
                <w:bCs/>
                <w:sz w:val="15"/>
              </w:rPr>
              <w:t>注：中间漆附着力、早期耐水性、耐水性、耐盐水性，面漆附着力、早期耐水性、耐水性、耐盐水性、耐盐雾性、耐人工气候老化性是对复合涂层的要求。</w:t>
            </w:r>
          </w:p>
        </w:tc>
      </w:tr>
      <w:tr w:rsidR="00BB4DE8" w:rsidRPr="00AA67B0" w:rsidTr="00EA3917">
        <w:trPr>
          <w:jc w:val="center"/>
        </w:trPr>
        <w:tc>
          <w:tcPr>
            <w:tcW w:w="9743"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rsidR="00BB4DE8" w:rsidRPr="00AA67B0" w:rsidRDefault="00BB4DE8" w:rsidP="00DB0612">
            <w:pPr>
              <w:ind w:left="150" w:hangingChars="100" w:hanging="150"/>
              <w:rPr>
                <w:sz w:val="18"/>
              </w:rPr>
            </w:pPr>
            <w:r w:rsidRPr="00AA67B0">
              <w:rPr>
                <w:sz w:val="15"/>
                <w:vertAlign w:val="superscript"/>
              </w:rPr>
              <w:t>a</w:t>
            </w:r>
            <w:r w:rsidRPr="00AA67B0">
              <w:rPr>
                <w:sz w:val="15"/>
              </w:rPr>
              <w:t>浅色是指以白色颜料为主要成分，添加适量色浆配制成的浅色涂料形成的涂膜所呈现的浅颜色，按</w:t>
            </w:r>
            <w:r w:rsidRPr="00AA67B0">
              <w:rPr>
                <w:sz w:val="15"/>
              </w:rPr>
              <w:t>GB/T 15608—2006</w:t>
            </w:r>
            <w:r w:rsidRPr="00AA67B0">
              <w:rPr>
                <w:sz w:val="15"/>
              </w:rPr>
              <w:t>中规定的明度值为</w:t>
            </w:r>
            <w:r w:rsidRPr="00AA67B0">
              <w:rPr>
                <w:sz w:val="15"/>
              </w:rPr>
              <w:t>6</w:t>
            </w:r>
            <w:r w:rsidRPr="00AA67B0">
              <w:rPr>
                <w:sz w:val="15"/>
              </w:rPr>
              <w:t>～</w:t>
            </w:r>
            <w:r w:rsidRPr="00AA67B0">
              <w:rPr>
                <w:sz w:val="15"/>
              </w:rPr>
              <w:t>9</w:t>
            </w:r>
            <w:r w:rsidRPr="00AA67B0">
              <w:rPr>
                <w:sz w:val="15"/>
              </w:rPr>
              <w:t>（三刺激值中</w:t>
            </w:r>
            <w:r w:rsidRPr="00AA67B0">
              <w:rPr>
                <w:sz w:val="15"/>
              </w:rPr>
              <w:t>YD65≥31.26</w:t>
            </w:r>
            <w:r w:rsidRPr="00AA67B0">
              <w:rPr>
                <w:sz w:val="15"/>
              </w:rPr>
              <w:t>）。</w:t>
            </w:r>
          </w:p>
        </w:tc>
      </w:tr>
    </w:tbl>
    <w:p w:rsidR="00C355ED" w:rsidRPr="00643BAB" w:rsidRDefault="00303E4A" w:rsidP="00EA3917">
      <w:pPr>
        <w:pStyle w:val="a6"/>
        <w:numPr>
          <w:ilvl w:val="0"/>
          <w:numId w:val="0"/>
        </w:numPr>
        <w:spacing w:before="156" w:after="156"/>
        <w:jc w:val="both"/>
      </w:pPr>
      <w:bookmarkStart w:id="66" w:name="_Toc482817786"/>
      <w:bookmarkStart w:id="67" w:name="_Toc485564207"/>
      <w:bookmarkStart w:id="68" w:name="_Toc498782100"/>
      <w:bookmarkStart w:id="69" w:name="_Toc502222003"/>
      <w:bookmarkStart w:id="70" w:name="_Toc485971142"/>
      <w:bookmarkStart w:id="71" w:name="_Toc483316421"/>
      <w:bookmarkStart w:id="72" w:name="_Toc483061644"/>
      <w:bookmarkStart w:id="73" w:name="_Toc498889286"/>
      <w:bookmarkStart w:id="74" w:name="_Toc492043346"/>
      <w:bookmarkStart w:id="75" w:name="_Toc483061048"/>
      <w:r w:rsidRPr="00643BAB">
        <w:rPr>
          <w:rFonts w:hint="eastAsia"/>
        </w:rPr>
        <w:t>5.</w:t>
      </w:r>
      <w:r w:rsidRPr="00643BAB">
        <w:t xml:space="preserve">2  </w:t>
      </w:r>
      <w:r w:rsidRPr="00EA3917">
        <w:rPr>
          <w:rFonts w:hint="eastAsia"/>
        </w:rPr>
        <w:t>混凝土结构表面用涂料产品性能应符合表</w:t>
      </w:r>
      <w:r w:rsidRPr="00EA3917">
        <w:t>2</w:t>
      </w:r>
      <w:r w:rsidRPr="00EA3917">
        <w:rPr>
          <w:rFonts w:hint="eastAsia"/>
        </w:rPr>
        <w:t>的要求。</w:t>
      </w:r>
    </w:p>
    <w:p w:rsidR="00C355ED" w:rsidRPr="00643BAB" w:rsidRDefault="00C355ED" w:rsidP="00C355ED">
      <w:pPr>
        <w:pStyle w:val="afff4"/>
      </w:pPr>
    </w:p>
    <w:p w:rsidR="00C355ED" w:rsidRPr="00643BAB" w:rsidRDefault="00C355ED" w:rsidP="00C355ED">
      <w:pPr>
        <w:pStyle w:val="afff4"/>
      </w:pPr>
    </w:p>
    <w:p w:rsidR="002F73E1" w:rsidRPr="00EA3917" w:rsidRDefault="002F73E1">
      <w:pPr>
        <w:pStyle w:val="afff4"/>
      </w:pPr>
    </w:p>
    <w:p w:rsidR="00303E4A" w:rsidRPr="00643BAB" w:rsidRDefault="00303E4A" w:rsidP="00303E4A">
      <w:pPr>
        <w:pStyle w:val="afffffff2"/>
        <w:numPr>
          <w:ilvl w:val="0"/>
          <w:numId w:val="12"/>
        </w:numPr>
        <w:spacing w:before="156" w:after="156"/>
      </w:pPr>
      <w:r w:rsidRPr="00643BAB">
        <w:rPr>
          <w:rFonts w:hint="eastAsia"/>
        </w:rPr>
        <w:lastRenderedPageBreak/>
        <w:t>混凝土结构表面用涂料产品技术要求</w:t>
      </w:r>
    </w:p>
    <w:tbl>
      <w:tblPr>
        <w:tblW w:w="974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481"/>
        <w:gridCol w:w="1974"/>
        <w:gridCol w:w="294"/>
        <w:gridCol w:w="1134"/>
        <w:gridCol w:w="283"/>
        <w:gridCol w:w="1276"/>
        <w:gridCol w:w="1276"/>
        <w:gridCol w:w="3029"/>
      </w:tblGrid>
      <w:tr w:rsidR="00BB2DB4" w:rsidRPr="00AA67B0" w:rsidTr="00AA67B0">
        <w:trPr>
          <w:jc w:val="center"/>
        </w:trPr>
        <w:tc>
          <w:tcPr>
            <w:tcW w:w="481" w:type="dxa"/>
            <w:vMerge w:val="restart"/>
            <w:tcBorders>
              <w:top w:val="single" w:sz="12" w:space="0" w:color="auto"/>
              <w:left w:val="single" w:sz="12" w:space="0" w:color="auto"/>
              <w:bottom w:val="single" w:sz="12" w:space="0" w:color="auto"/>
              <w:right w:val="single" w:sz="4" w:space="0" w:color="auto"/>
            </w:tcBorders>
            <w:shd w:val="clear" w:color="auto" w:fill="auto"/>
            <w:vAlign w:val="center"/>
          </w:tcPr>
          <w:p w:rsidR="00BB2DB4" w:rsidRPr="00AA67B0" w:rsidRDefault="00BB2DB4" w:rsidP="001345DD">
            <w:pPr>
              <w:jc w:val="center"/>
              <w:rPr>
                <w:sz w:val="18"/>
              </w:rPr>
            </w:pPr>
            <w:r w:rsidRPr="00AA67B0">
              <w:rPr>
                <w:sz w:val="18"/>
              </w:rPr>
              <w:t>序号</w:t>
            </w:r>
          </w:p>
        </w:tc>
        <w:tc>
          <w:tcPr>
            <w:tcW w:w="3685" w:type="dxa"/>
            <w:gridSpan w:val="4"/>
            <w:vMerge w:val="restart"/>
            <w:tcBorders>
              <w:top w:val="single" w:sz="12" w:space="0" w:color="auto"/>
              <w:left w:val="single" w:sz="4" w:space="0" w:color="auto"/>
              <w:bottom w:val="single" w:sz="12" w:space="0" w:color="auto"/>
            </w:tcBorders>
            <w:shd w:val="clear" w:color="auto" w:fill="auto"/>
            <w:vAlign w:val="center"/>
          </w:tcPr>
          <w:p w:rsidR="00BB2DB4" w:rsidRPr="00AA67B0" w:rsidRDefault="00BB2DB4" w:rsidP="001345DD">
            <w:pPr>
              <w:jc w:val="center"/>
              <w:rPr>
                <w:sz w:val="18"/>
              </w:rPr>
            </w:pPr>
            <w:r w:rsidRPr="00AA67B0">
              <w:rPr>
                <w:sz w:val="18"/>
              </w:rPr>
              <w:t>项目</w:t>
            </w:r>
          </w:p>
        </w:tc>
        <w:tc>
          <w:tcPr>
            <w:tcW w:w="5581" w:type="dxa"/>
            <w:gridSpan w:val="3"/>
            <w:tcBorders>
              <w:top w:val="single" w:sz="12" w:space="0" w:color="auto"/>
              <w:bottom w:val="single" w:sz="2" w:space="0" w:color="auto"/>
              <w:right w:val="single" w:sz="12" w:space="0" w:color="auto"/>
            </w:tcBorders>
            <w:shd w:val="clear" w:color="auto" w:fill="auto"/>
          </w:tcPr>
          <w:p w:rsidR="00BB2DB4" w:rsidRPr="00AA67B0" w:rsidRDefault="00BB2DB4" w:rsidP="001345DD">
            <w:pPr>
              <w:jc w:val="center"/>
              <w:rPr>
                <w:sz w:val="18"/>
              </w:rPr>
            </w:pPr>
            <w:r w:rsidRPr="00AA67B0">
              <w:rPr>
                <w:bCs/>
                <w:sz w:val="18"/>
                <w:szCs w:val="18"/>
              </w:rPr>
              <w:t>技术指标</w:t>
            </w:r>
          </w:p>
        </w:tc>
      </w:tr>
      <w:tr w:rsidR="00BB2DB4" w:rsidRPr="00AA67B0" w:rsidTr="00306128">
        <w:trPr>
          <w:jc w:val="center"/>
        </w:trPr>
        <w:tc>
          <w:tcPr>
            <w:tcW w:w="481" w:type="dxa"/>
            <w:vMerge/>
            <w:tcBorders>
              <w:top w:val="nil"/>
              <w:left w:val="single" w:sz="12" w:space="0" w:color="auto"/>
              <w:bottom w:val="single" w:sz="12" w:space="0" w:color="auto"/>
              <w:right w:val="single" w:sz="4" w:space="0" w:color="auto"/>
            </w:tcBorders>
            <w:shd w:val="clear" w:color="auto" w:fill="auto"/>
          </w:tcPr>
          <w:p w:rsidR="00BB2DB4" w:rsidRPr="00AA67B0" w:rsidRDefault="00BB2DB4" w:rsidP="001345DD">
            <w:pPr>
              <w:rPr>
                <w:sz w:val="18"/>
              </w:rPr>
            </w:pPr>
          </w:p>
        </w:tc>
        <w:tc>
          <w:tcPr>
            <w:tcW w:w="3685" w:type="dxa"/>
            <w:gridSpan w:val="4"/>
            <w:vMerge/>
            <w:tcBorders>
              <w:top w:val="nil"/>
              <w:left w:val="single" w:sz="4" w:space="0" w:color="auto"/>
              <w:bottom w:val="single" w:sz="12" w:space="0" w:color="auto"/>
            </w:tcBorders>
            <w:shd w:val="clear" w:color="auto" w:fill="auto"/>
          </w:tcPr>
          <w:p w:rsidR="00BB2DB4" w:rsidRPr="00AA67B0" w:rsidRDefault="00BB2DB4" w:rsidP="001345DD">
            <w:pPr>
              <w:rPr>
                <w:sz w:val="18"/>
              </w:rPr>
            </w:pPr>
          </w:p>
        </w:tc>
        <w:tc>
          <w:tcPr>
            <w:tcW w:w="1276" w:type="dxa"/>
            <w:tcBorders>
              <w:top w:val="single" w:sz="2" w:space="0" w:color="auto"/>
              <w:bottom w:val="single" w:sz="12" w:space="0" w:color="auto"/>
            </w:tcBorders>
            <w:shd w:val="clear" w:color="auto" w:fill="auto"/>
          </w:tcPr>
          <w:p w:rsidR="00BB2DB4" w:rsidRPr="00AA67B0" w:rsidRDefault="00645E1A" w:rsidP="001345DD">
            <w:pPr>
              <w:jc w:val="center"/>
              <w:rPr>
                <w:sz w:val="18"/>
              </w:rPr>
            </w:pPr>
            <w:r w:rsidRPr="00AA67B0">
              <w:rPr>
                <w:sz w:val="18"/>
              </w:rPr>
              <w:t>封闭</w:t>
            </w:r>
            <w:r w:rsidR="00BB2DB4" w:rsidRPr="00AA67B0">
              <w:rPr>
                <w:sz w:val="18"/>
              </w:rPr>
              <w:t>底漆</w:t>
            </w:r>
          </w:p>
        </w:tc>
        <w:tc>
          <w:tcPr>
            <w:tcW w:w="1276" w:type="dxa"/>
            <w:tcBorders>
              <w:top w:val="single" w:sz="2" w:space="0" w:color="auto"/>
              <w:bottom w:val="single" w:sz="12" w:space="0" w:color="auto"/>
            </w:tcBorders>
            <w:shd w:val="clear" w:color="auto" w:fill="auto"/>
          </w:tcPr>
          <w:p w:rsidR="00BB2DB4" w:rsidRPr="00AA67B0" w:rsidRDefault="00BB2DB4" w:rsidP="001345DD">
            <w:pPr>
              <w:jc w:val="center"/>
              <w:rPr>
                <w:sz w:val="18"/>
              </w:rPr>
            </w:pPr>
            <w:r w:rsidRPr="00AA67B0">
              <w:rPr>
                <w:sz w:val="18"/>
              </w:rPr>
              <w:t>中间漆</w:t>
            </w:r>
          </w:p>
        </w:tc>
        <w:tc>
          <w:tcPr>
            <w:tcW w:w="3029" w:type="dxa"/>
            <w:tcBorders>
              <w:top w:val="single" w:sz="2" w:space="0" w:color="auto"/>
              <w:bottom w:val="single" w:sz="12" w:space="0" w:color="auto"/>
              <w:right w:val="single" w:sz="12" w:space="0" w:color="auto"/>
            </w:tcBorders>
            <w:shd w:val="clear" w:color="auto" w:fill="auto"/>
          </w:tcPr>
          <w:p w:rsidR="00BB2DB4" w:rsidRPr="00AA67B0" w:rsidRDefault="00BB2DB4" w:rsidP="001345DD">
            <w:pPr>
              <w:jc w:val="center"/>
              <w:rPr>
                <w:sz w:val="18"/>
              </w:rPr>
            </w:pPr>
            <w:r w:rsidRPr="00AA67B0">
              <w:rPr>
                <w:sz w:val="18"/>
              </w:rPr>
              <w:t>面漆</w:t>
            </w:r>
          </w:p>
        </w:tc>
      </w:tr>
      <w:tr w:rsidR="00EA3917" w:rsidRPr="00AA67B0" w:rsidTr="00AA67B0">
        <w:trPr>
          <w:jc w:val="center"/>
        </w:trPr>
        <w:tc>
          <w:tcPr>
            <w:tcW w:w="481" w:type="dxa"/>
            <w:tcBorders>
              <w:top w:val="single" w:sz="12"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ind w:leftChars="35" w:left="433" w:rightChars="50" w:right="105" w:hangingChars="200" w:hanging="360"/>
              <w:jc w:val="center"/>
              <w:rPr>
                <w:bCs/>
                <w:sz w:val="18"/>
                <w:szCs w:val="18"/>
              </w:rPr>
            </w:pPr>
            <w:r w:rsidRPr="00AA67B0">
              <w:rPr>
                <w:bCs/>
                <w:sz w:val="18"/>
                <w:szCs w:val="18"/>
              </w:rPr>
              <w:t>1</w:t>
            </w:r>
          </w:p>
        </w:tc>
        <w:tc>
          <w:tcPr>
            <w:tcW w:w="3402" w:type="dxa"/>
            <w:gridSpan w:val="3"/>
            <w:tcBorders>
              <w:top w:val="single" w:sz="12" w:space="0" w:color="auto"/>
              <w:left w:val="single" w:sz="4" w:space="0" w:color="auto"/>
              <w:bottom w:val="single" w:sz="4" w:space="0" w:color="auto"/>
              <w:right w:val="nil"/>
            </w:tcBorders>
            <w:shd w:val="clear" w:color="auto" w:fill="auto"/>
          </w:tcPr>
          <w:p w:rsidR="00EA3917" w:rsidRPr="00AA67B0" w:rsidRDefault="00EA3917" w:rsidP="001345DD">
            <w:pPr>
              <w:jc w:val="left"/>
              <w:rPr>
                <w:sz w:val="18"/>
              </w:rPr>
            </w:pPr>
            <w:r w:rsidRPr="00AA67B0">
              <w:rPr>
                <w:sz w:val="18"/>
              </w:rPr>
              <w:t>容器中状态</w:t>
            </w:r>
          </w:p>
        </w:tc>
        <w:tc>
          <w:tcPr>
            <w:tcW w:w="283" w:type="dxa"/>
            <w:tcBorders>
              <w:top w:val="single" w:sz="12" w:space="0" w:color="auto"/>
              <w:left w:val="nil"/>
              <w:bottom w:val="single" w:sz="4" w:space="0" w:color="auto"/>
            </w:tcBorders>
            <w:shd w:val="clear" w:color="auto" w:fill="auto"/>
          </w:tcPr>
          <w:p w:rsidR="00EA3917" w:rsidRPr="00AA67B0" w:rsidRDefault="00EA3917" w:rsidP="00EA3917">
            <w:pPr>
              <w:jc w:val="left"/>
              <w:rPr>
                <w:sz w:val="18"/>
              </w:rPr>
            </w:pPr>
          </w:p>
        </w:tc>
        <w:tc>
          <w:tcPr>
            <w:tcW w:w="5581" w:type="dxa"/>
            <w:gridSpan w:val="3"/>
            <w:tcBorders>
              <w:top w:val="single" w:sz="12" w:space="0" w:color="auto"/>
              <w:right w:val="single" w:sz="12" w:space="0" w:color="auto"/>
            </w:tcBorders>
            <w:shd w:val="clear" w:color="auto" w:fill="auto"/>
          </w:tcPr>
          <w:p w:rsidR="00EA3917" w:rsidRPr="00AA67B0" w:rsidRDefault="00EA3917" w:rsidP="001345DD">
            <w:pPr>
              <w:jc w:val="center"/>
              <w:rPr>
                <w:sz w:val="18"/>
              </w:rPr>
            </w:pPr>
            <w:r w:rsidRPr="00AA67B0">
              <w:rPr>
                <w:sz w:val="18"/>
              </w:rPr>
              <w:t>搅拌混合后无硬块，呈均匀状态</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ind w:leftChars="35" w:left="433" w:rightChars="50" w:right="105" w:hangingChars="200" w:hanging="360"/>
              <w:jc w:val="center"/>
              <w:rPr>
                <w:bCs/>
                <w:sz w:val="18"/>
                <w:szCs w:val="18"/>
              </w:rPr>
            </w:pPr>
            <w:r w:rsidRPr="00AA67B0">
              <w:rPr>
                <w:bCs/>
                <w:sz w:val="18"/>
                <w:szCs w:val="18"/>
              </w:rPr>
              <w:t>2</w:t>
            </w:r>
          </w:p>
        </w:tc>
        <w:tc>
          <w:tcPr>
            <w:tcW w:w="3402" w:type="dxa"/>
            <w:gridSpan w:val="3"/>
            <w:tcBorders>
              <w:top w:val="single" w:sz="4" w:space="0" w:color="auto"/>
              <w:left w:val="single" w:sz="4" w:space="0" w:color="auto"/>
              <w:bottom w:val="single" w:sz="4" w:space="0" w:color="auto"/>
              <w:right w:val="nil"/>
            </w:tcBorders>
            <w:shd w:val="clear" w:color="auto" w:fill="auto"/>
            <w:vAlign w:val="center"/>
          </w:tcPr>
          <w:p w:rsidR="00EA3917" w:rsidRPr="00AA67B0" w:rsidRDefault="00EA3917" w:rsidP="001345DD">
            <w:pPr>
              <w:rPr>
                <w:sz w:val="18"/>
              </w:rPr>
            </w:pPr>
            <w:r w:rsidRPr="00AA67B0">
              <w:rPr>
                <w:sz w:val="18"/>
              </w:rPr>
              <w:t>涂膜颜色与外观</w:t>
            </w:r>
          </w:p>
        </w:tc>
        <w:tc>
          <w:tcPr>
            <w:tcW w:w="283" w:type="dxa"/>
            <w:tcBorders>
              <w:top w:val="single" w:sz="4" w:space="0" w:color="auto"/>
              <w:left w:val="nil"/>
              <w:bottom w:val="single" w:sz="4" w:space="0" w:color="auto"/>
            </w:tcBorders>
            <w:shd w:val="clear" w:color="auto" w:fill="auto"/>
            <w:vAlign w:val="center"/>
          </w:tcPr>
          <w:p w:rsidR="00EA3917" w:rsidRPr="00AA67B0" w:rsidRDefault="00EA3917" w:rsidP="00EA3917">
            <w:pPr>
              <w:rPr>
                <w:sz w:val="18"/>
              </w:rPr>
            </w:pPr>
          </w:p>
        </w:tc>
        <w:tc>
          <w:tcPr>
            <w:tcW w:w="5581" w:type="dxa"/>
            <w:gridSpan w:val="3"/>
            <w:tcBorders>
              <w:right w:val="single" w:sz="12" w:space="0" w:color="auto"/>
            </w:tcBorders>
            <w:shd w:val="clear" w:color="auto" w:fill="auto"/>
            <w:vAlign w:val="center"/>
          </w:tcPr>
          <w:p w:rsidR="00EA3917" w:rsidRPr="00AA67B0" w:rsidRDefault="00EA3917" w:rsidP="001345DD">
            <w:pPr>
              <w:jc w:val="center"/>
              <w:rPr>
                <w:sz w:val="18"/>
              </w:rPr>
            </w:pPr>
            <w:r w:rsidRPr="00AA67B0">
              <w:rPr>
                <w:sz w:val="18"/>
              </w:rPr>
              <w:t>正常</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ind w:leftChars="35" w:left="433" w:rightChars="50" w:right="105" w:hangingChars="200" w:hanging="360"/>
              <w:jc w:val="center"/>
              <w:rPr>
                <w:bCs/>
                <w:sz w:val="18"/>
                <w:szCs w:val="18"/>
              </w:rPr>
            </w:pPr>
            <w:r w:rsidRPr="00AA67B0">
              <w:rPr>
                <w:bCs/>
                <w:sz w:val="18"/>
                <w:szCs w:val="18"/>
              </w:rPr>
              <w:t>3</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1345DD">
            <w:pPr>
              <w:jc w:val="left"/>
              <w:rPr>
                <w:sz w:val="18"/>
              </w:rPr>
            </w:pPr>
            <w:r w:rsidRPr="00AA67B0">
              <w:rPr>
                <w:sz w:val="18"/>
              </w:rPr>
              <w:t>细度</w:t>
            </w:r>
            <w:r w:rsidRPr="00AA67B0">
              <w:rPr>
                <w:sz w:val="18"/>
              </w:rPr>
              <w:t>/</w:t>
            </w:r>
            <w:proofErr w:type="spellStart"/>
            <w:r w:rsidRPr="00AA67B0">
              <w:rPr>
                <w:sz w:val="18"/>
              </w:rPr>
              <w:t>μm</w:t>
            </w:r>
            <w:proofErr w:type="spellEnd"/>
          </w:p>
          <w:p w:rsidR="00AA67B0" w:rsidRPr="00AA67B0" w:rsidRDefault="00AA67B0" w:rsidP="001345DD">
            <w:pPr>
              <w:jc w:val="left"/>
              <w:rPr>
                <w:sz w:val="18"/>
              </w:rPr>
            </w:pPr>
            <w:r w:rsidRPr="00AA67B0">
              <w:rPr>
                <w:sz w:val="18"/>
              </w:rPr>
              <w:t>（含片状颜料、效应颜料的产品除外）</w:t>
            </w:r>
          </w:p>
        </w:tc>
        <w:tc>
          <w:tcPr>
            <w:tcW w:w="283" w:type="dxa"/>
            <w:tcBorders>
              <w:top w:val="single" w:sz="4" w:space="0" w:color="auto"/>
              <w:left w:val="nil"/>
              <w:bottom w:val="single" w:sz="4" w:space="0" w:color="auto"/>
            </w:tcBorders>
            <w:shd w:val="clear" w:color="auto" w:fill="auto"/>
          </w:tcPr>
          <w:p w:rsidR="00EA3917" w:rsidRPr="00AA67B0" w:rsidRDefault="00EA3917" w:rsidP="001345DD">
            <w:pPr>
              <w:jc w:val="left"/>
              <w:rPr>
                <w:sz w:val="18"/>
              </w:rPr>
            </w:pPr>
            <w:r w:rsidRPr="00AA67B0">
              <w:rPr>
                <w:sz w:val="18"/>
              </w:rPr>
              <w:t>≤</w:t>
            </w:r>
          </w:p>
        </w:tc>
        <w:tc>
          <w:tcPr>
            <w:tcW w:w="1276" w:type="dxa"/>
            <w:shd w:val="clear" w:color="auto" w:fill="auto"/>
            <w:vAlign w:val="center"/>
          </w:tcPr>
          <w:p w:rsidR="00EA3917" w:rsidRPr="00AA67B0" w:rsidRDefault="00EA3917" w:rsidP="00306128">
            <w:pPr>
              <w:jc w:val="center"/>
              <w:rPr>
                <w:sz w:val="18"/>
              </w:rPr>
            </w:pPr>
            <w:r w:rsidRPr="00AA67B0">
              <w:rPr>
                <w:bCs/>
                <w:sz w:val="18"/>
                <w:szCs w:val="18"/>
              </w:rPr>
              <w:t>—</w:t>
            </w:r>
          </w:p>
        </w:tc>
        <w:tc>
          <w:tcPr>
            <w:tcW w:w="1276" w:type="dxa"/>
            <w:shd w:val="clear" w:color="auto" w:fill="auto"/>
            <w:vAlign w:val="center"/>
          </w:tcPr>
          <w:p w:rsidR="00EA3917" w:rsidRPr="00AA67B0" w:rsidRDefault="00EA3917" w:rsidP="00306128">
            <w:pPr>
              <w:jc w:val="center"/>
              <w:rPr>
                <w:sz w:val="18"/>
              </w:rPr>
            </w:pPr>
            <w:r w:rsidRPr="00AA67B0">
              <w:rPr>
                <w:sz w:val="18"/>
              </w:rPr>
              <w:t>80</w:t>
            </w:r>
          </w:p>
        </w:tc>
        <w:tc>
          <w:tcPr>
            <w:tcW w:w="3029" w:type="dxa"/>
            <w:tcBorders>
              <w:right w:val="single" w:sz="12" w:space="0" w:color="auto"/>
            </w:tcBorders>
            <w:shd w:val="clear" w:color="auto" w:fill="auto"/>
            <w:vAlign w:val="center"/>
          </w:tcPr>
          <w:p w:rsidR="00EA3917" w:rsidRPr="00AA67B0" w:rsidRDefault="00EA3917" w:rsidP="00306128">
            <w:pPr>
              <w:jc w:val="center"/>
              <w:rPr>
                <w:sz w:val="18"/>
              </w:rPr>
            </w:pPr>
            <w:r w:rsidRPr="00AA67B0">
              <w:rPr>
                <w:sz w:val="18"/>
              </w:rPr>
              <w:t>40</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jc w:val="center"/>
              <w:rPr>
                <w:sz w:val="18"/>
              </w:rPr>
            </w:pPr>
            <w:r w:rsidRPr="00AA67B0">
              <w:rPr>
                <w:sz w:val="18"/>
              </w:rPr>
              <w:t>4</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1345DD">
            <w:pPr>
              <w:jc w:val="left"/>
              <w:rPr>
                <w:sz w:val="18"/>
              </w:rPr>
            </w:pPr>
            <w:r w:rsidRPr="00AA67B0">
              <w:rPr>
                <w:sz w:val="18"/>
              </w:rPr>
              <w:t>不挥发物含量</w:t>
            </w:r>
            <w:r w:rsidRPr="00AA67B0">
              <w:rPr>
                <w:sz w:val="18"/>
              </w:rPr>
              <w:t>/%</w:t>
            </w:r>
          </w:p>
        </w:tc>
        <w:tc>
          <w:tcPr>
            <w:tcW w:w="283" w:type="dxa"/>
            <w:tcBorders>
              <w:top w:val="single" w:sz="4" w:space="0" w:color="auto"/>
              <w:left w:val="nil"/>
              <w:bottom w:val="single" w:sz="4" w:space="0" w:color="auto"/>
            </w:tcBorders>
            <w:shd w:val="clear" w:color="auto" w:fill="auto"/>
          </w:tcPr>
          <w:p w:rsidR="00EA3917" w:rsidRPr="00AA67B0" w:rsidRDefault="00EA3917" w:rsidP="001345DD">
            <w:pPr>
              <w:jc w:val="left"/>
              <w:rPr>
                <w:sz w:val="18"/>
              </w:rPr>
            </w:pPr>
            <w:r w:rsidRPr="00AA67B0">
              <w:rPr>
                <w:sz w:val="18"/>
              </w:rPr>
              <w:t>≥</w:t>
            </w:r>
          </w:p>
        </w:tc>
        <w:tc>
          <w:tcPr>
            <w:tcW w:w="1276" w:type="dxa"/>
            <w:shd w:val="clear" w:color="auto" w:fill="auto"/>
          </w:tcPr>
          <w:p w:rsidR="00EA3917" w:rsidRPr="00AA67B0" w:rsidRDefault="00EA3917" w:rsidP="00BB4DE8">
            <w:pPr>
              <w:jc w:val="center"/>
              <w:rPr>
                <w:sz w:val="18"/>
              </w:rPr>
            </w:pPr>
            <w:r w:rsidRPr="00AA67B0">
              <w:rPr>
                <w:sz w:val="18"/>
              </w:rPr>
              <w:t>30</w:t>
            </w:r>
          </w:p>
        </w:tc>
        <w:tc>
          <w:tcPr>
            <w:tcW w:w="1276" w:type="dxa"/>
            <w:shd w:val="clear" w:color="auto" w:fill="auto"/>
          </w:tcPr>
          <w:p w:rsidR="00EA3917" w:rsidRPr="00AA67B0" w:rsidRDefault="00EA3917" w:rsidP="001345DD">
            <w:pPr>
              <w:jc w:val="center"/>
              <w:rPr>
                <w:sz w:val="18"/>
              </w:rPr>
            </w:pPr>
            <w:r w:rsidRPr="00AA67B0">
              <w:rPr>
                <w:sz w:val="18"/>
              </w:rPr>
              <w:t>65</w:t>
            </w:r>
          </w:p>
        </w:tc>
        <w:tc>
          <w:tcPr>
            <w:tcW w:w="3029" w:type="dxa"/>
            <w:tcBorders>
              <w:right w:val="single" w:sz="12" w:space="0" w:color="auto"/>
            </w:tcBorders>
            <w:shd w:val="clear" w:color="auto" w:fill="auto"/>
          </w:tcPr>
          <w:p w:rsidR="00EA3917" w:rsidRPr="00AA67B0" w:rsidRDefault="00EA3917" w:rsidP="001345DD">
            <w:pPr>
              <w:jc w:val="center"/>
              <w:rPr>
                <w:sz w:val="18"/>
              </w:rPr>
            </w:pPr>
            <w:r w:rsidRPr="00AA67B0">
              <w:rPr>
                <w:sz w:val="18"/>
              </w:rPr>
              <w:t>55</w:t>
            </w:r>
          </w:p>
        </w:tc>
      </w:tr>
      <w:tr w:rsidR="00AA67B0" w:rsidRPr="00AA67B0" w:rsidTr="00AA67B0">
        <w:trPr>
          <w:jc w:val="center"/>
        </w:trPr>
        <w:tc>
          <w:tcPr>
            <w:tcW w:w="48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AA67B0" w:rsidRPr="00AA67B0" w:rsidRDefault="00AA67B0" w:rsidP="001345DD">
            <w:pPr>
              <w:jc w:val="center"/>
              <w:rPr>
                <w:sz w:val="18"/>
              </w:rPr>
            </w:pPr>
            <w:r w:rsidRPr="00AA67B0">
              <w:rPr>
                <w:sz w:val="18"/>
              </w:rPr>
              <w:t>5</w:t>
            </w:r>
          </w:p>
        </w:tc>
        <w:tc>
          <w:tcPr>
            <w:tcW w:w="1974" w:type="dxa"/>
            <w:vMerge w:val="restart"/>
            <w:tcBorders>
              <w:top w:val="single" w:sz="4" w:space="0" w:color="auto"/>
              <w:left w:val="single" w:sz="4" w:space="0" w:color="auto"/>
              <w:bottom w:val="single" w:sz="4" w:space="0" w:color="auto"/>
              <w:right w:val="nil"/>
            </w:tcBorders>
            <w:shd w:val="clear" w:color="auto" w:fill="auto"/>
            <w:vAlign w:val="center"/>
          </w:tcPr>
          <w:p w:rsidR="00AA67B0" w:rsidRPr="00AA67B0" w:rsidRDefault="00AA67B0" w:rsidP="001345DD">
            <w:pPr>
              <w:rPr>
                <w:sz w:val="18"/>
              </w:rPr>
            </w:pPr>
            <w:r w:rsidRPr="00AA67B0">
              <w:rPr>
                <w:sz w:val="18"/>
              </w:rPr>
              <w:t>干燥时间</w:t>
            </w:r>
            <w:r w:rsidRPr="00AA67B0">
              <w:rPr>
                <w:sz w:val="18"/>
              </w:rPr>
              <w:t>/h</w:t>
            </w:r>
          </w:p>
        </w:tc>
        <w:tc>
          <w:tcPr>
            <w:tcW w:w="294" w:type="dxa"/>
            <w:vMerge w:val="restart"/>
            <w:tcBorders>
              <w:top w:val="single" w:sz="4" w:space="0" w:color="auto"/>
              <w:left w:val="nil"/>
              <w:bottom w:val="single" w:sz="4" w:space="0" w:color="auto"/>
              <w:right w:val="single" w:sz="4" w:space="0" w:color="auto"/>
            </w:tcBorders>
            <w:shd w:val="clear" w:color="auto" w:fill="auto"/>
            <w:vAlign w:val="center"/>
          </w:tcPr>
          <w:p w:rsidR="00AA67B0" w:rsidRPr="00AA67B0" w:rsidRDefault="00AA67B0" w:rsidP="00AA67B0">
            <w:pPr>
              <w:rPr>
                <w:sz w:val="18"/>
              </w:rPr>
            </w:pPr>
            <w:r w:rsidRPr="00AA67B0">
              <w:rPr>
                <w:sz w:val="18"/>
              </w:rPr>
              <w:t>≤</w:t>
            </w:r>
          </w:p>
        </w:tc>
        <w:tc>
          <w:tcPr>
            <w:tcW w:w="1134" w:type="dxa"/>
            <w:tcBorders>
              <w:top w:val="single" w:sz="4" w:space="0" w:color="auto"/>
              <w:left w:val="single" w:sz="4" w:space="0" w:color="auto"/>
              <w:bottom w:val="single" w:sz="4" w:space="0" w:color="auto"/>
              <w:right w:val="nil"/>
            </w:tcBorders>
            <w:shd w:val="clear" w:color="auto" w:fill="auto"/>
          </w:tcPr>
          <w:p w:rsidR="00AA67B0" w:rsidRPr="00AA67B0" w:rsidRDefault="00AA67B0" w:rsidP="001345DD">
            <w:pPr>
              <w:rPr>
                <w:sz w:val="18"/>
              </w:rPr>
            </w:pPr>
            <w:proofErr w:type="gramStart"/>
            <w:r w:rsidRPr="00AA67B0">
              <w:rPr>
                <w:sz w:val="18"/>
              </w:rPr>
              <w:t>表干</w:t>
            </w:r>
            <w:proofErr w:type="gramEnd"/>
          </w:p>
        </w:tc>
        <w:tc>
          <w:tcPr>
            <w:tcW w:w="283" w:type="dxa"/>
            <w:tcBorders>
              <w:top w:val="single" w:sz="4" w:space="0" w:color="auto"/>
              <w:left w:val="nil"/>
              <w:bottom w:val="single" w:sz="4" w:space="0" w:color="auto"/>
            </w:tcBorders>
            <w:shd w:val="clear" w:color="auto" w:fill="auto"/>
          </w:tcPr>
          <w:p w:rsidR="00AA67B0" w:rsidRPr="00AA67B0" w:rsidRDefault="00AA67B0" w:rsidP="001345DD">
            <w:pPr>
              <w:rPr>
                <w:sz w:val="18"/>
              </w:rPr>
            </w:pPr>
          </w:p>
        </w:tc>
        <w:tc>
          <w:tcPr>
            <w:tcW w:w="5581" w:type="dxa"/>
            <w:gridSpan w:val="3"/>
            <w:tcBorders>
              <w:right w:val="single" w:sz="12" w:space="0" w:color="auto"/>
            </w:tcBorders>
            <w:shd w:val="clear" w:color="auto" w:fill="auto"/>
          </w:tcPr>
          <w:p w:rsidR="00AA67B0" w:rsidRPr="00AA67B0" w:rsidRDefault="00AA67B0" w:rsidP="001345DD">
            <w:pPr>
              <w:jc w:val="center"/>
              <w:rPr>
                <w:sz w:val="18"/>
              </w:rPr>
            </w:pPr>
            <w:r w:rsidRPr="00AA67B0">
              <w:rPr>
                <w:sz w:val="18"/>
              </w:rPr>
              <w:t>0.5</w:t>
            </w:r>
          </w:p>
        </w:tc>
      </w:tr>
      <w:tr w:rsidR="00AA67B0" w:rsidRPr="00AA67B0" w:rsidTr="00AA67B0">
        <w:trPr>
          <w:jc w:val="center"/>
        </w:trPr>
        <w:tc>
          <w:tcPr>
            <w:tcW w:w="481" w:type="dxa"/>
            <w:vMerge/>
            <w:tcBorders>
              <w:top w:val="single" w:sz="4" w:space="0" w:color="auto"/>
              <w:left w:val="single" w:sz="12" w:space="0" w:color="auto"/>
              <w:bottom w:val="single" w:sz="4" w:space="0" w:color="auto"/>
              <w:right w:val="single" w:sz="4" w:space="0" w:color="auto"/>
            </w:tcBorders>
            <w:shd w:val="clear" w:color="auto" w:fill="auto"/>
            <w:vAlign w:val="center"/>
          </w:tcPr>
          <w:p w:rsidR="00AA67B0" w:rsidRPr="00AA67B0" w:rsidRDefault="00AA67B0" w:rsidP="001345DD">
            <w:pPr>
              <w:jc w:val="center"/>
              <w:rPr>
                <w:sz w:val="18"/>
              </w:rPr>
            </w:pPr>
          </w:p>
        </w:tc>
        <w:tc>
          <w:tcPr>
            <w:tcW w:w="1974" w:type="dxa"/>
            <w:vMerge/>
            <w:tcBorders>
              <w:top w:val="single" w:sz="4" w:space="0" w:color="auto"/>
              <w:left w:val="single" w:sz="4" w:space="0" w:color="auto"/>
              <w:bottom w:val="single" w:sz="4" w:space="0" w:color="auto"/>
              <w:right w:val="nil"/>
            </w:tcBorders>
            <w:shd w:val="clear" w:color="auto" w:fill="auto"/>
          </w:tcPr>
          <w:p w:rsidR="00AA67B0" w:rsidRPr="00AA67B0" w:rsidRDefault="00AA67B0" w:rsidP="001345DD">
            <w:pPr>
              <w:jc w:val="left"/>
              <w:rPr>
                <w:sz w:val="18"/>
              </w:rPr>
            </w:pPr>
          </w:p>
        </w:tc>
        <w:tc>
          <w:tcPr>
            <w:tcW w:w="294" w:type="dxa"/>
            <w:vMerge/>
            <w:tcBorders>
              <w:top w:val="single" w:sz="4" w:space="0" w:color="auto"/>
              <w:left w:val="nil"/>
              <w:bottom w:val="single" w:sz="4" w:space="0" w:color="auto"/>
              <w:right w:val="single" w:sz="4" w:space="0" w:color="auto"/>
            </w:tcBorders>
            <w:shd w:val="clear" w:color="auto" w:fill="auto"/>
          </w:tcPr>
          <w:p w:rsidR="00AA67B0" w:rsidRPr="00AA67B0" w:rsidRDefault="00AA67B0" w:rsidP="001345DD">
            <w:pPr>
              <w:jc w:val="left"/>
              <w:rPr>
                <w:sz w:val="18"/>
              </w:rPr>
            </w:pPr>
          </w:p>
        </w:tc>
        <w:tc>
          <w:tcPr>
            <w:tcW w:w="1134" w:type="dxa"/>
            <w:tcBorders>
              <w:top w:val="single" w:sz="4" w:space="0" w:color="auto"/>
              <w:left w:val="single" w:sz="4" w:space="0" w:color="auto"/>
              <w:bottom w:val="single" w:sz="4" w:space="0" w:color="auto"/>
              <w:right w:val="nil"/>
            </w:tcBorders>
            <w:shd w:val="clear" w:color="auto" w:fill="auto"/>
          </w:tcPr>
          <w:p w:rsidR="00AA67B0" w:rsidRPr="00AA67B0" w:rsidRDefault="00AA67B0" w:rsidP="001345DD">
            <w:pPr>
              <w:rPr>
                <w:sz w:val="18"/>
              </w:rPr>
            </w:pPr>
            <w:r w:rsidRPr="00AA67B0">
              <w:rPr>
                <w:sz w:val="18"/>
              </w:rPr>
              <w:t>实干</w:t>
            </w:r>
          </w:p>
        </w:tc>
        <w:tc>
          <w:tcPr>
            <w:tcW w:w="283" w:type="dxa"/>
            <w:tcBorders>
              <w:top w:val="single" w:sz="4" w:space="0" w:color="auto"/>
              <w:left w:val="nil"/>
              <w:bottom w:val="single" w:sz="4" w:space="0" w:color="auto"/>
            </w:tcBorders>
            <w:shd w:val="clear" w:color="auto" w:fill="auto"/>
          </w:tcPr>
          <w:p w:rsidR="00AA67B0" w:rsidRPr="00AA67B0" w:rsidRDefault="00AA67B0" w:rsidP="001345DD">
            <w:pPr>
              <w:rPr>
                <w:sz w:val="18"/>
              </w:rPr>
            </w:pPr>
          </w:p>
        </w:tc>
        <w:tc>
          <w:tcPr>
            <w:tcW w:w="5581" w:type="dxa"/>
            <w:gridSpan w:val="3"/>
            <w:tcBorders>
              <w:right w:val="single" w:sz="12" w:space="0" w:color="auto"/>
            </w:tcBorders>
            <w:shd w:val="clear" w:color="auto" w:fill="auto"/>
          </w:tcPr>
          <w:p w:rsidR="00AA67B0" w:rsidRPr="00AA67B0" w:rsidRDefault="00AA67B0" w:rsidP="001345DD">
            <w:pPr>
              <w:jc w:val="center"/>
              <w:rPr>
                <w:sz w:val="18"/>
              </w:rPr>
            </w:pPr>
            <w:r w:rsidRPr="00AA67B0">
              <w:rPr>
                <w:sz w:val="18"/>
              </w:rPr>
              <w:t>12</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jc w:val="center"/>
              <w:rPr>
                <w:sz w:val="18"/>
              </w:rPr>
            </w:pPr>
            <w:r w:rsidRPr="00AA67B0">
              <w:rPr>
                <w:sz w:val="18"/>
              </w:rPr>
              <w:t>6</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EA3917">
            <w:pPr>
              <w:jc w:val="left"/>
              <w:rPr>
                <w:sz w:val="18"/>
              </w:rPr>
            </w:pPr>
            <w:r w:rsidRPr="00AA67B0">
              <w:rPr>
                <w:sz w:val="18"/>
              </w:rPr>
              <w:t>弯曲试验</w:t>
            </w:r>
            <w:r w:rsidRPr="00AA67B0">
              <w:rPr>
                <w:sz w:val="18"/>
              </w:rPr>
              <w:t xml:space="preserve">/mm              </w:t>
            </w:r>
          </w:p>
        </w:tc>
        <w:tc>
          <w:tcPr>
            <w:tcW w:w="283" w:type="dxa"/>
            <w:tcBorders>
              <w:top w:val="single" w:sz="4" w:space="0" w:color="auto"/>
              <w:left w:val="nil"/>
              <w:bottom w:val="single" w:sz="4" w:space="0" w:color="auto"/>
            </w:tcBorders>
            <w:shd w:val="clear" w:color="auto" w:fill="auto"/>
          </w:tcPr>
          <w:p w:rsidR="00EA3917" w:rsidRPr="00AA67B0" w:rsidRDefault="00EA3917" w:rsidP="001345DD">
            <w:pPr>
              <w:jc w:val="left"/>
              <w:rPr>
                <w:sz w:val="18"/>
              </w:rPr>
            </w:pPr>
            <w:r w:rsidRPr="00AA67B0">
              <w:rPr>
                <w:sz w:val="18"/>
              </w:rPr>
              <w:t>≤</w:t>
            </w:r>
          </w:p>
        </w:tc>
        <w:tc>
          <w:tcPr>
            <w:tcW w:w="5581" w:type="dxa"/>
            <w:gridSpan w:val="3"/>
            <w:tcBorders>
              <w:bottom w:val="single" w:sz="4" w:space="0" w:color="auto"/>
              <w:right w:val="single" w:sz="12" w:space="0" w:color="auto"/>
            </w:tcBorders>
            <w:shd w:val="clear" w:color="auto" w:fill="auto"/>
          </w:tcPr>
          <w:p w:rsidR="00EA3917" w:rsidRPr="00AA67B0" w:rsidRDefault="00EA3917" w:rsidP="00544778">
            <w:pPr>
              <w:jc w:val="center"/>
              <w:rPr>
                <w:sz w:val="18"/>
              </w:rPr>
            </w:pPr>
            <w:r w:rsidRPr="00AA67B0">
              <w:rPr>
                <w:sz w:val="18"/>
              </w:rPr>
              <w:t>2</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1345DD">
            <w:pPr>
              <w:jc w:val="center"/>
              <w:rPr>
                <w:sz w:val="18"/>
              </w:rPr>
            </w:pPr>
            <w:r w:rsidRPr="00AA67B0">
              <w:rPr>
                <w:sz w:val="18"/>
              </w:rPr>
              <w:t>7</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EA3917">
            <w:pPr>
              <w:jc w:val="left"/>
              <w:rPr>
                <w:sz w:val="18"/>
              </w:rPr>
            </w:pPr>
            <w:r w:rsidRPr="00AA67B0">
              <w:rPr>
                <w:sz w:val="18"/>
              </w:rPr>
              <w:t>划格试验</w:t>
            </w:r>
            <w:r w:rsidRPr="00AA67B0">
              <w:rPr>
                <w:sz w:val="18"/>
              </w:rPr>
              <w:t>/</w:t>
            </w:r>
            <w:r w:rsidRPr="00AA67B0">
              <w:rPr>
                <w:sz w:val="18"/>
              </w:rPr>
              <w:t>级</w:t>
            </w:r>
            <w:r w:rsidRPr="00AA67B0">
              <w:rPr>
                <w:sz w:val="18"/>
              </w:rPr>
              <w:t xml:space="preserve">               </w:t>
            </w:r>
          </w:p>
        </w:tc>
        <w:tc>
          <w:tcPr>
            <w:tcW w:w="283" w:type="dxa"/>
            <w:tcBorders>
              <w:top w:val="single" w:sz="4" w:space="0" w:color="auto"/>
              <w:left w:val="nil"/>
              <w:bottom w:val="single" w:sz="4" w:space="0" w:color="auto"/>
            </w:tcBorders>
            <w:shd w:val="clear" w:color="auto" w:fill="auto"/>
          </w:tcPr>
          <w:p w:rsidR="00EA3917" w:rsidRPr="00AA67B0" w:rsidRDefault="00EA3917" w:rsidP="00643BAB">
            <w:pPr>
              <w:jc w:val="left"/>
              <w:rPr>
                <w:sz w:val="18"/>
              </w:rPr>
            </w:pPr>
            <w:r w:rsidRPr="00AA67B0">
              <w:rPr>
                <w:sz w:val="18"/>
              </w:rPr>
              <w:t>≤</w:t>
            </w:r>
          </w:p>
        </w:tc>
        <w:tc>
          <w:tcPr>
            <w:tcW w:w="5581" w:type="dxa"/>
            <w:gridSpan w:val="3"/>
            <w:tcBorders>
              <w:top w:val="single" w:sz="4" w:space="0" w:color="auto"/>
              <w:bottom w:val="single" w:sz="4" w:space="0" w:color="auto"/>
              <w:right w:val="single" w:sz="12" w:space="0" w:color="auto"/>
            </w:tcBorders>
            <w:shd w:val="clear" w:color="auto" w:fill="auto"/>
          </w:tcPr>
          <w:p w:rsidR="00EA3917" w:rsidRPr="00AA67B0" w:rsidRDefault="00EA3917" w:rsidP="00C25CB0">
            <w:pPr>
              <w:jc w:val="center"/>
              <w:rPr>
                <w:sz w:val="18"/>
              </w:rPr>
            </w:pPr>
            <w:r w:rsidRPr="00AA67B0">
              <w:rPr>
                <w:sz w:val="18"/>
              </w:rPr>
              <w:t>1</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8</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EA3917">
            <w:pPr>
              <w:jc w:val="left"/>
              <w:rPr>
                <w:sz w:val="18"/>
              </w:rPr>
            </w:pPr>
            <w:r w:rsidRPr="00AA67B0">
              <w:rPr>
                <w:sz w:val="18"/>
              </w:rPr>
              <w:t>附着力（拉开法）</w:t>
            </w:r>
            <w:r w:rsidRPr="00AA67B0">
              <w:rPr>
                <w:sz w:val="18"/>
              </w:rPr>
              <w:t xml:space="preserve">/MPa     </w:t>
            </w:r>
          </w:p>
        </w:tc>
        <w:tc>
          <w:tcPr>
            <w:tcW w:w="283" w:type="dxa"/>
            <w:tcBorders>
              <w:top w:val="single" w:sz="4" w:space="0" w:color="auto"/>
              <w:left w:val="nil"/>
              <w:bottom w:val="single" w:sz="4" w:space="0" w:color="auto"/>
            </w:tcBorders>
            <w:shd w:val="clear" w:color="auto" w:fill="auto"/>
          </w:tcPr>
          <w:p w:rsidR="00EA3917" w:rsidRPr="00AA67B0" w:rsidRDefault="00EA3917" w:rsidP="00F21185">
            <w:pPr>
              <w:jc w:val="left"/>
              <w:rPr>
                <w:sz w:val="18"/>
              </w:rPr>
            </w:pPr>
            <w:r w:rsidRPr="00AA67B0">
              <w:rPr>
                <w:sz w:val="18"/>
              </w:rPr>
              <w:t>≥</w:t>
            </w:r>
          </w:p>
        </w:tc>
        <w:tc>
          <w:tcPr>
            <w:tcW w:w="5581" w:type="dxa"/>
            <w:gridSpan w:val="3"/>
            <w:tcBorders>
              <w:top w:val="single" w:sz="4" w:space="0" w:color="auto"/>
              <w:bottom w:val="single" w:sz="4" w:space="0" w:color="auto"/>
              <w:right w:val="single" w:sz="12" w:space="0" w:color="auto"/>
            </w:tcBorders>
            <w:shd w:val="clear" w:color="auto" w:fill="auto"/>
          </w:tcPr>
          <w:p w:rsidR="00EA3917" w:rsidRPr="00AA67B0" w:rsidRDefault="00EA3917" w:rsidP="00F21185">
            <w:pPr>
              <w:jc w:val="center"/>
              <w:rPr>
                <w:sz w:val="18"/>
              </w:rPr>
            </w:pPr>
            <w:r w:rsidRPr="00AA67B0">
              <w:rPr>
                <w:sz w:val="18"/>
              </w:rPr>
              <w:t>2</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9</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EA3917">
            <w:pPr>
              <w:jc w:val="left"/>
              <w:rPr>
                <w:sz w:val="18"/>
              </w:rPr>
            </w:pPr>
            <w:r w:rsidRPr="00AA67B0">
              <w:rPr>
                <w:sz w:val="18"/>
              </w:rPr>
              <w:t>耐冲击性</w:t>
            </w:r>
            <w:r w:rsidRPr="00AA67B0">
              <w:rPr>
                <w:sz w:val="18"/>
              </w:rPr>
              <w:t xml:space="preserve">/cm              </w:t>
            </w:r>
          </w:p>
        </w:tc>
        <w:tc>
          <w:tcPr>
            <w:tcW w:w="283" w:type="dxa"/>
            <w:tcBorders>
              <w:top w:val="single" w:sz="4" w:space="0" w:color="auto"/>
              <w:left w:val="nil"/>
              <w:bottom w:val="single" w:sz="4" w:space="0" w:color="auto"/>
            </w:tcBorders>
            <w:shd w:val="clear" w:color="auto" w:fill="auto"/>
          </w:tcPr>
          <w:p w:rsidR="00EA3917" w:rsidRPr="00AA67B0" w:rsidRDefault="00EA3917" w:rsidP="00EA3917">
            <w:pPr>
              <w:jc w:val="left"/>
              <w:rPr>
                <w:sz w:val="18"/>
              </w:rPr>
            </w:pPr>
            <w:r w:rsidRPr="00AA67B0">
              <w:rPr>
                <w:sz w:val="18"/>
              </w:rPr>
              <w:t>≥</w:t>
            </w:r>
          </w:p>
        </w:tc>
        <w:tc>
          <w:tcPr>
            <w:tcW w:w="5581" w:type="dxa"/>
            <w:gridSpan w:val="3"/>
            <w:tcBorders>
              <w:top w:val="single" w:sz="4" w:space="0" w:color="auto"/>
              <w:right w:val="single" w:sz="12" w:space="0" w:color="auto"/>
            </w:tcBorders>
            <w:shd w:val="clear" w:color="auto" w:fill="auto"/>
          </w:tcPr>
          <w:p w:rsidR="00EA3917" w:rsidRPr="00AA67B0" w:rsidRDefault="00EA3917" w:rsidP="00544778">
            <w:pPr>
              <w:jc w:val="center"/>
              <w:rPr>
                <w:sz w:val="18"/>
              </w:rPr>
            </w:pPr>
            <w:r w:rsidRPr="00AA67B0">
              <w:rPr>
                <w:sz w:val="18"/>
              </w:rPr>
              <w:t>50</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10</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EA3917">
            <w:pPr>
              <w:jc w:val="left"/>
              <w:rPr>
                <w:sz w:val="18"/>
              </w:rPr>
            </w:pPr>
            <w:r w:rsidRPr="00AA67B0">
              <w:rPr>
                <w:sz w:val="18"/>
              </w:rPr>
              <w:t>铅笔硬度（擦伤）</w:t>
            </w:r>
            <w:r w:rsidRPr="00AA67B0">
              <w:rPr>
                <w:sz w:val="18"/>
              </w:rPr>
              <w:t xml:space="preserve">         </w:t>
            </w:r>
          </w:p>
        </w:tc>
        <w:tc>
          <w:tcPr>
            <w:tcW w:w="283" w:type="dxa"/>
            <w:tcBorders>
              <w:top w:val="single" w:sz="4" w:space="0" w:color="auto"/>
              <w:left w:val="nil"/>
              <w:bottom w:val="single" w:sz="4" w:space="0" w:color="auto"/>
            </w:tcBorders>
            <w:shd w:val="clear" w:color="auto" w:fill="auto"/>
          </w:tcPr>
          <w:p w:rsidR="00EA3917" w:rsidRPr="00AA67B0" w:rsidRDefault="00EA3917" w:rsidP="00EA3917">
            <w:pPr>
              <w:jc w:val="left"/>
              <w:rPr>
                <w:sz w:val="18"/>
              </w:rPr>
            </w:pPr>
            <w:r w:rsidRPr="00AA67B0">
              <w:rPr>
                <w:sz w:val="18"/>
              </w:rPr>
              <w:t>≥</w:t>
            </w:r>
          </w:p>
        </w:tc>
        <w:tc>
          <w:tcPr>
            <w:tcW w:w="2552" w:type="dxa"/>
            <w:gridSpan w:val="2"/>
            <w:shd w:val="clear" w:color="auto" w:fill="auto"/>
          </w:tcPr>
          <w:p w:rsidR="00EA3917" w:rsidRPr="00AA67B0" w:rsidRDefault="00EA3917" w:rsidP="00F21185">
            <w:pPr>
              <w:tabs>
                <w:tab w:val="left" w:pos="1382"/>
                <w:tab w:val="center" w:pos="1451"/>
              </w:tabs>
              <w:jc w:val="center"/>
              <w:rPr>
                <w:sz w:val="18"/>
              </w:rPr>
            </w:pPr>
            <w:r w:rsidRPr="00AA67B0">
              <w:rPr>
                <w:bCs/>
                <w:sz w:val="18"/>
                <w:szCs w:val="18"/>
              </w:rPr>
              <w:t>—</w:t>
            </w:r>
          </w:p>
        </w:tc>
        <w:tc>
          <w:tcPr>
            <w:tcW w:w="3029" w:type="dxa"/>
            <w:tcBorders>
              <w:right w:val="single" w:sz="12" w:space="0" w:color="auto"/>
            </w:tcBorders>
            <w:shd w:val="clear" w:color="auto" w:fill="auto"/>
          </w:tcPr>
          <w:p w:rsidR="00EA3917" w:rsidRPr="00AA67B0" w:rsidRDefault="00EA3917" w:rsidP="00F21185">
            <w:pPr>
              <w:jc w:val="center"/>
              <w:rPr>
                <w:sz w:val="18"/>
              </w:rPr>
            </w:pPr>
            <w:r w:rsidRPr="00AA67B0">
              <w:rPr>
                <w:sz w:val="18"/>
              </w:rPr>
              <w:t>B</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11</w:t>
            </w:r>
          </w:p>
        </w:tc>
        <w:tc>
          <w:tcPr>
            <w:tcW w:w="3402" w:type="dxa"/>
            <w:gridSpan w:val="3"/>
            <w:tcBorders>
              <w:top w:val="single" w:sz="4" w:space="0" w:color="auto"/>
              <w:left w:val="single" w:sz="4" w:space="0" w:color="auto"/>
              <w:bottom w:val="single" w:sz="4" w:space="0" w:color="auto"/>
              <w:right w:val="nil"/>
            </w:tcBorders>
            <w:shd w:val="clear" w:color="auto" w:fill="auto"/>
          </w:tcPr>
          <w:p w:rsidR="00EA3917" w:rsidRPr="00AA67B0" w:rsidRDefault="00EA3917" w:rsidP="00F21185">
            <w:pPr>
              <w:jc w:val="left"/>
              <w:rPr>
                <w:sz w:val="18"/>
              </w:rPr>
            </w:pPr>
            <w:r w:rsidRPr="00AA67B0">
              <w:rPr>
                <w:sz w:val="18"/>
              </w:rPr>
              <w:t>耐水性</w:t>
            </w:r>
          </w:p>
        </w:tc>
        <w:tc>
          <w:tcPr>
            <w:tcW w:w="283" w:type="dxa"/>
            <w:tcBorders>
              <w:top w:val="single" w:sz="4" w:space="0" w:color="auto"/>
              <w:left w:val="nil"/>
              <w:bottom w:val="single" w:sz="4" w:space="0" w:color="auto"/>
            </w:tcBorders>
            <w:shd w:val="clear" w:color="auto" w:fill="auto"/>
          </w:tcPr>
          <w:p w:rsidR="00EA3917" w:rsidRPr="00AA67B0" w:rsidRDefault="00EA3917" w:rsidP="00EA3917">
            <w:pPr>
              <w:jc w:val="left"/>
              <w:rPr>
                <w:sz w:val="18"/>
              </w:rPr>
            </w:pPr>
          </w:p>
        </w:tc>
        <w:tc>
          <w:tcPr>
            <w:tcW w:w="5581" w:type="dxa"/>
            <w:gridSpan w:val="3"/>
            <w:tcBorders>
              <w:right w:val="single" w:sz="12" w:space="0" w:color="auto"/>
            </w:tcBorders>
            <w:shd w:val="clear" w:color="auto" w:fill="auto"/>
            <w:vAlign w:val="center"/>
          </w:tcPr>
          <w:p w:rsidR="00EA3917" w:rsidRPr="00AA67B0" w:rsidRDefault="00EA3917" w:rsidP="00645E1A">
            <w:pPr>
              <w:jc w:val="center"/>
              <w:rPr>
                <w:sz w:val="18"/>
              </w:rPr>
            </w:pPr>
            <w:r w:rsidRPr="00AA67B0">
              <w:rPr>
                <w:sz w:val="18"/>
              </w:rPr>
              <w:t>240h</w:t>
            </w:r>
            <w:r w:rsidRPr="00AA67B0">
              <w:rPr>
                <w:sz w:val="18"/>
              </w:rPr>
              <w:t>，无起泡、无剥落、无开裂</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12</w:t>
            </w:r>
          </w:p>
        </w:tc>
        <w:tc>
          <w:tcPr>
            <w:tcW w:w="3402" w:type="dxa"/>
            <w:gridSpan w:val="3"/>
            <w:tcBorders>
              <w:top w:val="single" w:sz="4" w:space="0" w:color="auto"/>
              <w:left w:val="single" w:sz="4" w:space="0" w:color="auto"/>
              <w:bottom w:val="single" w:sz="4" w:space="0" w:color="auto"/>
              <w:right w:val="nil"/>
            </w:tcBorders>
            <w:shd w:val="clear" w:color="auto" w:fill="auto"/>
            <w:vAlign w:val="center"/>
          </w:tcPr>
          <w:p w:rsidR="00EA3917" w:rsidRPr="00AA67B0" w:rsidRDefault="00EA3917" w:rsidP="00C00934">
            <w:pPr>
              <w:rPr>
                <w:sz w:val="18"/>
              </w:rPr>
            </w:pPr>
            <w:r w:rsidRPr="00AA67B0">
              <w:rPr>
                <w:sz w:val="18"/>
              </w:rPr>
              <w:t>耐碱性</w:t>
            </w:r>
            <w:r w:rsidR="00AA67B0">
              <w:rPr>
                <w:rFonts w:hint="eastAsia"/>
                <w:sz w:val="18"/>
              </w:rPr>
              <w:t>[</w:t>
            </w:r>
            <w:r w:rsidRPr="00AA67B0">
              <w:rPr>
                <w:sz w:val="18"/>
              </w:rPr>
              <w:t>饱和</w:t>
            </w:r>
            <w:r w:rsidRPr="00AA67B0">
              <w:rPr>
                <w:sz w:val="18"/>
              </w:rPr>
              <w:t>Ca(OH)</w:t>
            </w:r>
            <w:r w:rsidRPr="00AA67B0">
              <w:rPr>
                <w:sz w:val="18"/>
                <w:vertAlign w:val="subscript"/>
              </w:rPr>
              <w:t>2</w:t>
            </w:r>
            <w:r w:rsidRPr="00AA67B0">
              <w:rPr>
                <w:sz w:val="18"/>
              </w:rPr>
              <w:t>溶液</w:t>
            </w:r>
            <w:r w:rsidR="00AA67B0">
              <w:rPr>
                <w:rFonts w:hint="eastAsia"/>
                <w:sz w:val="18"/>
              </w:rPr>
              <w:t>]</w:t>
            </w:r>
          </w:p>
        </w:tc>
        <w:tc>
          <w:tcPr>
            <w:tcW w:w="283" w:type="dxa"/>
            <w:tcBorders>
              <w:top w:val="single" w:sz="4" w:space="0" w:color="auto"/>
              <w:left w:val="nil"/>
              <w:bottom w:val="single" w:sz="4" w:space="0" w:color="auto"/>
            </w:tcBorders>
            <w:shd w:val="clear" w:color="auto" w:fill="auto"/>
          </w:tcPr>
          <w:p w:rsidR="00EA3917" w:rsidRPr="00AA67B0" w:rsidRDefault="00EA3917" w:rsidP="00EA3917">
            <w:pPr>
              <w:jc w:val="left"/>
              <w:rPr>
                <w:sz w:val="18"/>
              </w:rPr>
            </w:pPr>
          </w:p>
        </w:tc>
        <w:tc>
          <w:tcPr>
            <w:tcW w:w="2552" w:type="dxa"/>
            <w:gridSpan w:val="2"/>
            <w:tcBorders>
              <w:top w:val="single" w:sz="4" w:space="0" w:color="auto"/>
              <w:bottom w:val="single" w:sz="4" w:space="0" w:color="auto"/>
              <w:right w:val="single" w:sz="2" w:space="0" w:color="auto"/>
            </w:tcBorders>
            <w:shd w:val="clear" w:color="auto" w:fill="auto"/>
          </w:tcPr>
          <w:p w:rsidR="00EA3917" w:rsidRPr="00AA67B0" w:rsidRDefault="00EA3917" w:rsidP="00F21185">
            <w:pPr>
              <w:jc w:val="center"/>
              <w:rPr>
                <w:sz w:val="18"/>
              </w:rPr>
            </w:pPr>
            <w:r w:rsidRPr="00AA67B0">
              <w:rPr>
                <w:bCs/>
                <w:sz w:val="18"/>
                <w:szCs w:val="18"/>
              </w:rPr>
              <w:t>—</w:t>
            </w:r>
          </w:p>
        </w:tc>
        <w:tc>
          <w:tcPr>
            <w:tcW w:w="3029" w:type="dxa"/>
            <w:tcBorders>
              <w:left w:val="single" w:sz="2" w:space="0" w:color="auto"/>
              <w:bottom w:val="single" w:sz="4" w:space="0" w:color="auto"/>
              <w:right w:val="single" w:sz="12" w:space="0" w:color="auto"/>
            </w:tcBorders>
            <w:shd w:val="clear" w:color="auto" w:fill="auto"/>
          </w:tcPr>
          <w:p w:rsidR="00EA3917" w:rsidRPr="00AA67B0" w:rsidRDefault="00EA3917" w:rsidP="00C00934">
            <w:pPr>
              <w:jc w:val="left"/>
              <w:rPr>
                <w:sz w:val="18"/>
              </w:rPr>
            </w:pPr>
            <w:r w:rsidRPr="00AA67B0">
              <w:rPr>
                <w:sz w:val="18"/>
              </w:rPr>
              <w:t>240h</w:t>
            </w:r>
            <w:r w:rsidRPr="00AA67B0">
              <w:rPr>
                <w:sz w:val="18"/>
              </w:rPr>
              <w:t>，无起泡、无剥落、无开裂</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13</w:t>
            </w:r>
          </w:p>
        </w:tc>
        <w:tc>
          <w:tcPr>
            <w:tcW w:w="3402" w:type="dxa"/>
            <w:gridSpan w:val="3"/>
            <w:tcBorders>
              <w:top w:val="single" w:sz="4" w:space="0" w:color="auto"/>
              <w:left w:val="single" w:sz="4" w:space="0" w:color="auto"/>
              <w:bottom w:val="single" w:sz="4" w:space="0" w:color="auto"/>
              <w:right w:val="nil"/>
            </w:tcBorders>
            <w:shd w:val="clear" w:color="auto" w:fill="auto"/>
            <w:vAlign w:val="center"/>
          </w:tcPr>
          <w:p w:rsidR="00EA3917" w:rsidRPr="00AA67B0" w:rsidRDefault="00EA3917" w:rsidP="00F21185">
            <w:pPr>
              <w:jc w:val="left"/>
              <w:rPr>
                <w:sz w:val="18"/>
              </w:rPr>
            </w:pPr>
            <w:r w:rsidRPr="00AA67B0">
              <w:rPr>
                <w:sz w:val="18"/>
              </w:rPr>
              <w:t>耐人工气候老化性</w:t>
            </w:r>
          </w:p>
        </w:tc>
        <w:tc>
          <w:tcPr>
            <w:tcW w:w="283" w:type="dxa"/>
            <w:tcBorders>
              <w:top w:val="single" w:sz="4" w:space="0" w:color="auto"/>
              <w:left w:val="nil"/>
              <w:bottom w:val="single" w:sz="4" w:space="0" w:color="auto"/>
            </w:tcBorders>
            <w:shd w:val="clear" w:color="auto" w:fill="auto"/>
            <w:vAlign w:val="center"/>
          </w:tcPr>
          <w:p w:rsidR="00EA3917" w:rsidRPr="00AA67B0" w:rsidRDefault="00EA3917" w:rsidP="00EA3917">
            <w:pPr>
              <w:jc w:val="left"/>
              <w:rPr>
                <w:sz w:val="18"/>
              </w:rPr>
            </w:pPr>
          </w:p>
        </w:tc>
        <w:tc>
          <w:tcPr>
            <w:tcW w:w="2552" w:type="dxa"/>
            <w:gridSpan w:val="2"/>
            <w:tcBorders>
              <w:top w:val="single" w:sz="4" w:space="0" w:color="auto"/>
              <w:bottom w:val="single" w:sz="4" w:space="0" w:color="auto"/>
            </w:tcBorders>
            <w:shd w:val="clear" w:color="auto" w:fill="auto"/>
            <w:vAlign w:val="center"/>
          </w:tcPr>
          <w:p w:rsidR="00EA3917" w:rsidRPr="00AA67B0" w:rsidRDefault="00EA3917" w:rsidP="00F21185">
            <w:pPr>
              <w:jc w:val="center"/>
              <w:rPr>
                <w:sz w:val="18"/>
              </w:rPr>
            </w:pPr>
            <w:r w:rsidRPr="00AA67B0">
              <w:rPr>
                <w:bCs/>
                <w:sz w:val="18"/>
                <w:szCs w:val="18"/>
              </w:rPr>
              <w:t>—</w:t>
            </w:r>
          </w:p>
        </w:tc>
        <w:tc>
          <w:tcPr>
            <w:tcW w:w="3029" w:type="dxa"/>
            <w:tcBorders>
              <w:top w:val="single" w:sz="4" w:space="0" w:color="auto"/>
              <w:bottom w:val="single" w:sz="4" w:space="0" w:color="auto"/>
              <w:right w:val="single" w:sz="12" w:space="0" w:color="auto"/>
            </w:tcBorders>
            <w:shd w:val="clear" w:color="auto" w:fill="auto"/>
            <w:vAlign w:val="center"/>
          </w:tcPr>
          <w:p w:rsidR="00EA3917" w:rsidRPr="00AA67B0" w:rsidRDefault="00EA3917" w:rsidP="00F21185">
            <w:pPr>
              <w:rPr>
                <w:sz w:val="18"/>
              </w:rPr>
            </w:pPr>
            <w:r w:rsidRPr="00AA67B0">
              <w:rPr>
                <w:sz w:val="18"/>
              </w:rPr>
              <w:t>500h</w:t>
            </w:r>
            <w:r w:rsidRPr="00AA67B0">
              <w:rPr>
                <w:sz w:val="18"/>
              </w:rPr>
              <w:t>，无起泡、无剥落、无开裂；</w:t>
            </w:r>
          </w:p>
          <w:p w:rsidR="00EA3917" w:rsidRPr="00AA67B0" w:rsidRDefault="00EA3917" w:rsidP="00C00934">
            <w:pPr>
              <w:rPr>
                <w:sz w:val="18"/>
              </w:rPr>
            </w:pPr>
            <w:r w:rsidRPr="00AA67B0">
              <w:rPr>
                <w:sz w:val="18"/>
              </w:rPr>
              <w:t>浅色</w:t>
            </w:r>
            <w:r w:rsidRPr="00AA67B0">
              <w:rPr>
                <w:bCs/>
                <w:sz w:val="18"/>
                <w:szCs w:val="18"/>
                <w:vertAlign w:val="superscript"/>
              </w:rPr>
              <w:t>b</w:t>
            </w:r>
            <w:r w:rsidRPr="00AA67B0">
              <w:rPr>
                <w:sz w:val="18"/>
              </w:rPr>
              <w:t>、黑色：变色</w:t>
            </w:r>
            <w:r w:rsidRPr="00AA67B0">
              <w:rPr>
                <w:sz w:val="18"/>
              </w:rPr>
              <w:t>≤2</w:t>
            </w:r>
            <w:r w:rsidRPr="00AA67B0">
              <w:rPr>
                <w:sz w:val="18"/>
              </w:rPr>
              <w:t>级，粉化</w:t>
            </w:r>
            <w:r w:rsidRPr="00AA67B0">
              <w:rPr>
                <w:sz w:val="18"/>
              </w:rPr>
              <w:t>≤1</w:t>
            </w:r>
            <w:r w:rsidRPr="00AA67B0">
              <w:rPr>
                <w:sz w:val="18"/>
              </w:rPr>
              <w:t>级；白色、其他色：变色、粉化商定</w:t>
            </w:r>
          </w:p>
        </w:tc>
      </w:tr>
      <w:tr w:rsidR="00EA3917" w:rsidRPr="00AA67B0" w:rsidTr="00AA67B0">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14</w:t>
            </w:r>
          </w:p>
        </w:tc>
        <w:tc>
          <w:tcPr>
            <w:tcW w:w="3402" w:type="dxa"/>
            <w:gridSpan w:val="3"/>
            <w:tcBorders>
              <w:top w:val="single" w:sz="4" w:space="0" w:color="auto"/>
              <w:left w:val="single" w:sz="4" w:space="0" w:color="auto"/>
              <w:bottom w:val="single" w:sz="4" w:space="0" w:color="auto"/>
              <w:right w:val="nil"/>
            </w:tcBorders>
            <w:shd w:val="clear" w:color="auto" w:fill="auto"/>
            <w:vAlign w:val="center"/>
          </w:tcPr>
          <w:p w:rsidR="00EA3917" w:rsidRPr="00AA67B0" w:rsidRDefault="00EA3917" w:rsidP="00AA67B0">
            <w:pPr>
              <w:jc w:val="left"/>
              <w:rPr>
                <w:sz w:val="18"/>
              </w:rPr>
            </w:pPr>
            <w:r w:rsidRPr="00AA67B0">
              <w:rPr>
                <w:sz w:val="18"/>
              </w:rPr>
              <w:t>挥发性有机化合物（</w:t>
            </w:r>
            <w:r w:rsidRPr="00AA67B0">
              <w:rPr>
                <w:sz w:val="18"/>
              </w:rPr>
              <w:t>VOC</w:t>
            </w:r>
            <w:r w:rsidRPr="00AA67B0">
              <w:rPr>
                <w:sz w:val="18"/>
              </w:rPr>
              <w:t>）含量</w:t>
            </w:r>
            <w:r w:rsidRPr="00AA67B0">
              <w:rPr>
                <w:sz w:val="18"/>
              </w:rPr>
              <w:t>/</w:t>
            </w:r>
            <w:r w:rsidRPr="00AA67B0">
              <w:rPr>
                <w:sz w:val="18"/>
              </w:rPr>
              <w:t>（</w:t>
            </w:r>
            <w:r w:rsidRPr="00AA67B0">
              <w:rPr>
                <w:sz w:val="18"/>
              </w:rPr>
              <w:t>g/L</w:t>
            </w:r>
            <w:r w:rsidRPr="00AA67B0">
              <w:rPr>
                <w:sz w:val="18"/>
              </w:rPr>
              <w:t>）</w:t>
            </w:r>
            <w:r w:rsidRPr="00AA67B0">
              <w:rPr>
                <w:sz w:val="18"/>
              </w:rPr>
              <w:t xml:space="preserve">                   </w:t>
            </w:r>
          </w:p>
        </w:tc>
        <w:tc>
          <w:tcPr>
            <w:tcW w:w="283" w:type="dxa"/>
            <w:tcBorders>
              <w:top w:val="single" w:sz="4" w:space="0" w:color="auto"/>
              <w:left w:val="nil"/>
              <w:bottom w:val="single" w:sz="4" w:space="0" w:color="auto"/>
            </w:tcBorders>
            <w:shd w:val="clear" w:color="auto" w:fill="auto"/>
            <w:vAlign w:val="center"/>
          </w:tcPr>
          <w:p w:rsidR="00EA3917" w:rsidRPr="00AA67B0" w:rsidRDefault="00AA67B0" w:rsidP="00643BAB">
            <w:pPr>
              <w:jc w:val="center"/>
              <w:rPr>
                <w:sz w:val="18"/>
              </w:rPr>
            </w:pPr>
            <w:r w:rsidRPr="00AA67B0">
              <w:rPr>
                <w:sz w:val="18"/>
              </w:rPr>
              <w:t>≤</w:t>
            </w:r>
          </w:p>
        </w:tc>
        <w:tc>
          <w:tcPr>
            <w:tcW w:w="5581" w:type="dxa"/>
            <w:gridSpan w:val="3"/>
            <w:tcBorders>
              <w:top w:val="single" w:sz="4" w:space="0" w:color="auto"/>
              <w:bottom w:val="single" w:sz="4" w:space="0" w:color="auto"/>
              <w:right w:val="single" w:sz="12" w:space="0" w:color="auto"/>
            </w:tcBorders>
            <w:shd w:val="clear" w:color="auto" w:fill="auto"/>
            <w:vAlign w:val="center"/>
          </w:tcPr>
          <w:p w:rsidR="00EA3917" w:rsidRPr="00AA67B0" w:rsidRDefault="00EA3917" w:rsidP="003B2C1C">
            <w:pPr>
              <w:jc w:val="center"/>
              <w:rPr>
                <w:color w:val="FF0000"/>
                <w:sz w:val="18"/>
              </w:rPr>
            </w:pPr>
            <w:r w:rsidRPr="00AA67B0">
              <w:rPr>
                <w:sz w:val="18"/>
              </w:rPr>
              <w:t>50</w:t>
            </w:r>
          </w:p>
        </w:tc>
      </w:tr>
      <w:tr w:rsidR="00EA3917" w:rsidRPr="00AA67B0" w:rsidTr="00306128">
        <w:trPr>
          <w:jc w:val="center"/>
        </w:trPr>
        <w:tc>
          <w:tcPr>
            <w:tcW w:w="481" w:type="dxa"/>
            <w:tcBorders>
              <w:top w:val="single" w:sz="4" w:space="0" w:color="auto"/>
              <w:left w:val="single" w:sz="12" w:space="0" w:color="auto"/>
              <w:bottom w:val="single" w:sz="4" w:space="0" w:color="auto"/>
              <w:right w:val="single" w:sz="4" w:space="0" w:color="auto"/>
            </w:tcBorders>
            <w:shd w:val="clear" w:color="auto" w:fill="auto"/>
            <w:vAlign w:val="center"/>
          </w:tcPr>
          <w:p w:rsidR="00EA3917" w:rsidRPr="00AA67B0" w:rsidRDefault="00EA3917" w:rsidP="00F21185">
            <w:pPr>
              <w:jc w:val="center"/>
              <w:rPr>
                <w:sz w:val="18"/>
              </w:rPr>
            </w:pPr>
            <w:r w:rsidRPr="00AA67B0">
              <w:rPr>
                <w:sz w:val="18"/>
              </w:rPr>
              <w:t>15</w:t>
            </w:r>
          </w:p>
        </w:tc>
        <w:tc>
          <w:tcPr>
            <w:tcW w:w="3402" w:type="dxa"/>
            <w:gridSpan w:val="3"/>
            <w:tcBorders>
              <w:top w:val="single" w:sz="4" w:space="0" w:color="auto"/>
              <w:left w:val="single" w:sz="4" w:space="0" w:color="auto"/>
              <w:bottom w:val="single" w:sz="4" w:space="0" w:color="auto"/>
              <w:right w:val="nil"/>
            </w:tcBorders>
            <w:shd w:val="clear" w:color="auto" w:fill="auto"/>
            <w:vAlign w:val="center"/>
          </w:tcPr>
          <w:p w:rsidR="00EA3917" w:rsidRPr="00AA67B0" w:rsidRDefault="00EA3917" w:rsidP="008F4CBA">
            <w:pPr>
              <w:rPr>
                <w:sz w:val="18"/>
              </w:rPr>
            </w:pPr>
            <w:r w:rsidRPr="00AA67B0">
              <w:rPr>
                <w:sz w:val="18"/>
              </w:rPr>
              <w:t>贮存稳定性</w:t>
            </w:r>
            <w:r w:rsidR="00AA67B0" w:rsidRPr="00AA67B0">
              <w:rPr>
                <w:sz w:val="18"/>
              </w:rPr>
              <w:t>[(50±2)</w:t>
            </w:r>
            <w:r w:rsidR="00AA67B0" w:rsidRPr="00AA67B0">
              <w:rPr>
                <w:rFonts w:hAnsi="宋体"/>
                <w:sz w:val="18"/>
              </w:rPr>
              <w:t>℃</w:t>
            </w:r>
            <w:r w:rsidR="00AA67B0" w:rsidRPr="00AA67B0">
              <w:rPr>
                <w:sz w:val="18"/>
              </w:rPr>
              <w:t>]</w:t>
            </w:r>
          </w:p>
        </w:tc>
        <w:tc>
          <w:tcPr>
            <w:tcW w:w="283" w:type="dxa"/>
            <w:tcBorders>
              <w:top w:val="single" w:sz="4" w:space="0" w:color="auto"/>
              <w:left w:val="nil"/>
              <w:bottom w:val="single" w:sz="4" w:space="0" w:color="auto"/>
            </w:tcBorders>
            <w:shd w:val="clear" w:color="auto" w:fill="auto"/>
            <w:vAlign w:val="center"/>
          </w:tcPr>
          <w:p w:rsidR="00EA3917" w:rsidRPr="00AA67B0" w:rsidRDefault="00EA3917" w:rsidP="00EA3917">
            <w:pPr>
              <w:rPr>
                <w:sz w:val="18"/>
              </w:rPr>
            </w:pPr>
          </w:p>
        </w:tc>
        <w:tc>
          <w:tcPr>
            <w:tcW w:w="2552" w:type="dxa"/>
            <w:gridSpan w:val="2"/>
            <w:tcBorders>
              <w:top w:val="single" w:sz="4" w:space="0" w:color="auto"/>
              <w:bottom w:val="single" w:sz="4" w:space="0" w:color="auto"/>
            </w:tcBorders>
            <w:shd w:val="clear" w:color="auto" w:fill="auto"/>
            <w:vAlign w:val="center"/>
          </w:tcPr>
          <w:p w:rsidR="00EA3917" w:rsidRPr="00AA67B0" w:rsidRDefault="00EA3917" w:rsidP="008F4CBA">
            <w:pPr>
              <w:rPr>
                <w:sz w:val="18"/>
              </w:rPr>
            </w:pPr>
            <w:r w:rsidRPr="00AA67B0">
              <w:rPr>
                <w:sz w:val="18"/>
              </w:rPr>
              <w:t>30d</w:t>
            </w:r>
            <w:r w:rsidRPr="00AA67B0">
              <w:rPr>
                <w:sz w:val="18"/>
              </w:rPr>
              <w:t>，搅拌混合后无硬块，呈均匀状态</w:t>
            </w:r>
          </w:p>
        </w:tc>
        <w:tc>
          <w:tcPr>
            <w:tcW w:w="3029" w:type="dxa"/>
            <w:tcBorders>
              <w:top w:val="single" w:sz="4" w:space="0" w:color="auto"/>
              <w:bottom w:val="single" w:sz="4" w:space="0" w:color="auto"/>
              <w:right w:val="single" w:sz="12" w:space="0" w:color="auto"/>
            </w:tcBorders>
            <w:shd w:val="clear" w:color="auto" w:fill="auto"/>
            <w:vAlign w:val="center"/>
          </w:tcPr>
          <w:p w:rsidR="00EA3917" w:rsidRPr="00AA67B0" w:rsidRDefault="00EA3917" w:rsidP="00C00934">
            <w:pPr>
              <w:jc w:val="left"/>
              <w:rPr>
                <w:sz w:val="18"/>
              </w:rPr>
            </w:pPr>
            <w:r w:rsidRPr="00AA67B0">
              <w:rPr>
                <w:sz w:val="18"/>
              </w:rPr>
              <w:t>14d</w:t>
            </w:r>
            <w:r w:rsidRPr="00AA67B0">
              <w:rPr>
                <w:sz w:val="18"/>
              </w:rPr>
              <w:t>，搅拌混合后无硬块，呈均匀状态</w:t>
            </w:r>
          </w:p>
        </w:tc>
      </w:tr>
      <w:tr w:rsidR="00F21185" w:rsidRPr="00AA67B0" w:rsidTr="001345DD">
        <w:trPr>
          <w:jc w:val="center"/>
        </w:trPr>
        <w:tc>
          <w:tcPr>
            <w:tcW w:w="9747" w:type="dxa"/>
            <w:gridSpan w:val="8"/>
            <w:tcBorders>
              <w:top w:val="single" w:sz="4" w:space="0" w:color="auto"/>
              <w:left w:val="single" w:sz="12" w:space="0" w:color="auto"/>
              <w:bottom w:val="single" w:sz="4" w:space="0" w:color="auto"/>
              <w:right w:val="single" w:sz="12" w:space="0" w:color="auto"/>
            </w:tcBorders>
            <w:shd w:val="clear" w:color="auto" w:fill="auto"/>
            <w:vAlign w:val="center"/>
          </w:tcPr>
          <w:p w:rsidR="00F21185" w:rsidRPr="00AA67B0" w:rsidRDefault="007D07B8" w:rsidP="006A5DD9">
            <w:pPr>
              <w:pStyle w:val="af1"/>
              <w:numPr>
                <w:ilvl w:val="0"/>
                <w:numId w:val="0"/>
              </w:numPr>
              <w:tabs>
                <w:tab w:val="left" w:pos="210"/>
              </w:tabs>
              <w:ind w:leftChars="-1" w:left="-1" w:hanging="1"/>
              <w:rPr>
                <w:rFonts w:ascii="Times New Roman"/>
                <w:sz w:val="15"/>
              </w:rPr>
            </w:pPr>
            <w:r w:rsidRPr="00AA67B0">
              <w:rPr>
                <w:rFonts w:ascii="Times New Roman"/>
                <w:bCs/>
                <w:sz w:val="15"/>
              </w:rPr>
              <w:t>注：中间漆</w:t>
            </w:r>
            <w:r w:rsidR="00025598" w:rsidRPr="00AA67B0">
              <w:rPr>
                <w:rFonts w:ascii="Times New Roman"/>
                <w:bCs/>
                <w:sz w:val="15"/>
              </w:rPr>
              <w:t>附着力、</w:t>
            </w:r>
            <w:r w:rsidRPr="00AA67B0">
              <w:rPr>
                <w:rFonts w:ascii="Times New Roman"/>
                <w:bCs/>
                <w:sz w:val="15"/>
              </w:rPr>
              <w:t>耐水性</w:t>
            </w:r>
            <w:r w:rsidR="00F21185" w:rsidRPr="00AA67B0">
              <w:rPr>
                <w:rFonts w:ascii="Times New Roman"/>
                <w:bCs/>
                <w:sz w:val="15"/>
              </w:rPr>
              <w:t>，面漆</w:t>
            </w:r>
            <w:r w:rsidR="00025598" w:rsidRPr="00AA67B0">
              <w:rPr>
                <w:rFonts w:ascii="Times New Roman"/>
                <w:bCs/>
                <w:sz w:val="15"/>
              </w:rPr>
              <w:t>附着力、</w:t>
            </w:r>
            <w:r w:rsidR="00F21185" w:rsidRPr="00AA67B0">
              <w:rPr>
                <w:rFonts w:ascii="Times New Roman"/>
                <w:bCs/>
                <w:sz w:val="15"/>
              </w:rPr>
              <w:t>耐水性、耐</w:t>
            </w:r>
            <w:r w:rsidR="006B1518" w:rsidRPr="00AA67B0">
              <w:rPr>
                <w:rFonts w:ascii="Times New Roman"/>
                <w:bCs/>
                <w:sz w:val="15"/>
              </w:rPr>
              <w:t>碱</w:t>
            </w:r>
            <w:r w:rsidR="00F21185" w:rsidRPr="00AA67B0">
              <w:rPr>
                <w:rFonts w:ascii="Times New Roman"/>
                <w:bCs/>
                <w:sz w:val="15"/>
              </w:rPr>
              <w:t>性、耐人工气候老化性是对复合涂层的要求。</w:t>
            </w:r>
          </w:p>
        </w:tc>
      </w:tr>
      <w:tr w:rsidR="00F21185" w:rsidRPr="00AA67B0" w:rsidTr="001345DD">
        <w:trPr>
          <w:jc w:val="center"/>
        </w:trPr>
        <w:tc>
          <w:tcPr>
            <w:tcW w:w="9747" w:type="dxa"/>
            <w:gridSpan w:val="8"/>
            <w:tcBorders>
              <w:top w:val="single" w:sz="4" w:space="0" w:color="auto"/>
              <w:left w:val="single" w:sz="12" w:space="0" w:color="auto"/>
              <w:bottom w:val="single" w:sz="12" w:space="0" w:color="auto"/>
              <w:right w:val="single" w:sz="12" w:space="0" w:color="auto"/>
            </w:tcBorders>
            <w:shd w:val="clear" w:color="auto" w:fill="auto"/>
            <w:vAlign w:val="center"/>
          </w:tcPr>
          <w:p w:rsidR="00F21185" w:rsidRPr="00AA67B0" w:rsidRDefault="00845537" w:rsidP="00F21185">
            <w:pPr>
              <w:ind w:left="150" w:hangingChars="100" w:hanging="150"/>
              <w:rPr>
                <w:sz w:val="18"/>
              </w:rPr>
            </w:pPr>
            <w:r w:rsidRPr="00AA67B0">
              <w:rPr>
                <w:sz w:val="15"/>
                <w:vertAlign w:val="superscript"/>
              </w:rPr>
              <w:t>b</w:t>
            </w:r>
            <w:r w:rsidR="00F21185" w:rsidRPr="00AA67B0">
              <w:rPr>
                <w:sz w:val="15"/>
              </w:rPr>
              <w:t>浅色是指以白色颜料为主要成分，添加适量色浆配制成的浅色涂料形成的涂膜所呈现的浅颜色，按</w:t>
            </w:r>
            <w:r w:rsidR="00F21185" w:rsidRPr="00AA67B0">
              <w:rPr>
                <w:sz w:val="15"/>
              </w:rPr>
              <w:t>GB/T 15608—2006</w:t>
            </w:r>
            <w:r w:rsidR="00F21185" w:rsidRPr="00AA67B0">
              <w:rPr>
                <w:sz w:val="15"/>
              </w:rPr>
              <w:t>中规定的明度值为</w:t>
            </w:r>
            <w:r w:rsidR="00F21185" w:rsidRPr="00AA67B0">
              <w:rPr>
                <w:sz w:val="15"/>
              </w:rPr>
              <w:t>6</w:t>
            </w:r>
            <w:r w:rsidR="00F21185" w:rsidRPr="00AA67B0">
              <w:rPr>
                <w:sz w:val="15"/>
              </w:rPr>
              <w:t>～</w:t>
            </w:r>
            <w:r w:rsidR="00F21185" w:rsidRPr="00AA67B0">
              <w:rPr>
                <w:sz w:val="15"/>
              </w:rPr>
              <w:t>9</w:t>
            </w:r>
            <w:r w:rsidR="00F21185" w:rsidRPr="00AA67B0">
              <w:rPr>
                <w:sz w:val="15"/>
              </w:rPr>
              <w:t>（三刺激值中</w:t>
            </w:r>
            <w:r w:rsidR="00F21185" w:rsidRPr="00AA67B0">
              <w:rPr>
                <w:sz w:val="15"/>
              </w:rPr>
              <w:t>YD65≥31.26</w:t>
            </w:r>
            <w:r w:rsidR="00F21185" w:rsidRPr="00AA67B0">
              <w:rPr>
                <w:sz w:val="15"/>
              </w:rPr>
              <w:t>）。</w:t>
            </w:r>
          </w:p>
        </w:tc>
      </w:tr>
    </w:tbl>
    <w:p w:rsidR="00087774" w:rsidRPr="00643BAB" w:rsidRDefault="004C70E1" w:rsidP="0076144C">
      <w:pPr>
        <w:pStyle w:val="a5"/>
        <w:spacing w:before="312" w:after="312"/>
        <w:ind w:left="0"/>
        <w:rPr>
          <w:rFonts w:ascii="Times New Roman"/>
        </w:rPr>
      </w:pPr>
      <w:r w:rsidRPr="00643BAB">
        <w:rPr>
          <w:rFonts w:ascii="Times New Roman"/>
        </w:rPr>
        <w:t>试验</w:t>
      </w:r>
      <w:bookmarkEnd w:id="66"/>
      <w:r w:rsidRPr="00643BAB">
        <w:rPr>
          <w:rFonts w:ascii="Times New Roman"/>
        </w:rPr>
        <w:t>方法</w:t>
      </w:r>
      <w:bookmarkEnd w:id="67"/>
      <w:bookmarkEnd w:id="68"/>
      <w:bookmarkEnd w:id="69"/>
      <w:bookmarkEnd w:id="70"/>
      <w:bookmarkEnd w:id="71"/>
      <w:bookmarkEnd w:id="72"/>
      <w:bookmarkEnd w:id="73"/>
      <w:bookmarkEnd w:id="74"/>
      <w:bookmarkEnd w:id="75"/>
    </w:p>
    <w:p w:rsidR="00087774" w:rsidRPr="00643BAB" w:rsidRDefault="004C70E1" w:rsidP="0076144C">
      <w:pPr>
        <w:pStyle w:val="a6"/>
        <w:spacing w:before="156" w:after="156"/>
        <w:ind w:left="0"/>
        <w:jc w:val="both"/>
        <w:rPr>
          <w:rFonts w:ascii="Times New Roman"/>
        </w:rPr>
      </w:pPr>
      <w:bookmarkStart w:id="76" w:name="_Toc483061049"/>
      <w:bookmarkStart w:id="77" w:name="_Toc498782101"/>
      <w:bookmarkStart w:id="78" w:name="_Toc498889287"/>
      <w:bookmarkStart w:id="79" w:name="_Toc483316422"/>
      <w:bookmarkStart w:id="80" w:name="_Toc485971143"/>
      <w:bookmarkStart w:id="81" w:name="_Toc483061645"/>
      <w:bookmarkStart w:id="82" w:name="_Toc482817787"/>
      <w:bookmarkStart w:id="83" w:name="_Toc485564208"/>
      <w:bookmarkStart w:id="84" w:name="_Toc502222004"/>
      <w:bookmarkStart w:id="85" w:name="_Toc492043347"/>
      <w:r w:rsidRPr="00643BAB">
        <w:rPr>
          <w:rFonts w:ascii="Times New Roman"/>
        </w:rPr>
        <w:t>取样</w:t>
      </w:r>
      <w:bookmarkEnd w:id="76"/>
      <w:bookmarkEnd w:id="77"/>
      <w:bookmarkEnd w:id="78"/>
      <w:bookmarkEnd w:id="79"/>
      <w:bookmarkEnd w:id="80"/>
      <w:bookmarkEnd w:id="81"/>
      <w:bookmarkEnd w:id="82"/>
      <w:bookmarkEnd w:id="83"/>
      <w:bookmarkEnd w:id="84"/>
      <w:bookmarkEnd w:id="85"/>
    </w:p>
    <w:p w:rsidR="00087774" w:rsidRPr="00643BAB" w:rsidRDefault="004C70E1" w:rsidP="0076144C">
      <w:pPr>
        <w:pStyle w:val="afff4"/>
        <w:rPr>
          <w:rFonts w:ascii="Times New Roman"/>
        </w:rPr>
      </w:pPr>
      <w:bookmarkStart w:id="86" w:name="_Toc444196468"/>
      <w:bookmarkStart w:id="87" w:name="_Toc444248354"/>
      <w:r w:rsidRPr="00643BAB">
        <w:rPr>
          <w:rFonts w:ascii="Times New Roman"/>
        </w:rPr>
        <w:t>产品按</w:t>
      </w:r>
      <w:r w:rsidR="00DF7283" w:rsidRPr="00643BAB">
        <w:rPr>
          <w:rFonts w:ascii="Times New Roman" w:hint="eastAsia"/>
        </w:rPr>
        <w:t>GB/T 3186</w:t>
      </w:r>
      <w:r w:rsidRPr="00643BAB">
        <w:rPr>
          <w:rFonts w:ascii="Times New Roman"/>
        </w:rPr>
        <w:t>规定取样，也可按照商定的方法取样。取样量根据检验需要确定</w:t>
      </w:r>
      <w:r w:rsidR="00020919" w:rsidRPr="00643BAB">
        <w:rPr>
          <w:rFonts w:ascii="Times New Roman" w:hint="eastAsia"/>
        </w:rPr>
        <w:t>。</w:t>
      </w:r>
    </w:p>
    <w:p w:rsidR="00087774" w:rsidRPr="00643BAB" w:rsidRDefault="004C70E1" w:rsidP="0076144C">
      <w:pPr>
        <w:pStyle w:val="a6"/>
        <w:spacing w:before="156" w:after="156"/>
        <w:ind w:left="0"/>
        <w:jc w:val="both"/>
        <w:rPr>
          <w:rFonts w:ascii="Times New Roman"/>
        </w:rPr>
      </w:pPr>
      <w:bookmarkStart w:id="88" w:name="_Toc492043348"/>
      <w:bookmarkStart w:id="89" w:name="_Toc485564209"/>
      <w:bookmarkStart w:id="90" w:name="_Toc498782102"/>
      <w:bookmarkStart w:id="91" w:name="_Toc485971144"/>
      <w:bookmarkStart w:id="92" w:name="_Toc502222005"/>
      <w:bookmarkStart w:id="93" w:name="_Toc482817788"/>
      <w:bookmarkStart w:id="94" w:name="_Toc483316423"/>
      <w:bookmarkStart w:id="95" w:name="_Toc498889288"/>
      <w:bookmarkStart w:id="96" w:name="_Toc483061050"/>
      <w:bookmarkStart w:id="97" w:name="_Toc483061646"/>
      <w:bookmarkEnd w:id="86"/>
      <w:bookmarkEnd w:id="87"/>
      <w:r w:rsidRPr="00643BAB">
        <w:rPr>
          <w:rFonts w:ascii="Times New Roman" w:hint="eastAsia"/>
        </w:rPr>
        <w:t>试验样板的状态条件和</w:t>
      </w:r>
      <w:r w:rsidRPr="00643BAB">
        <w:rPr>
          <w:rFonts w:ascii="Times New Roman"/>
        </w:rPr>
        <w:t>试验环境</w:t>
      </w:r>
      <w:bookmarkEnd w:id="88"/>
      <w:bookmarkEnd w:id="89"/>
      <w:bookmarkEnd w:id="90"/>
      <w:bookmarkEnd w:id="91"/>
      <w:bookmarkEnd w:id="92"/>
      <w:bookmarkEnd w:id="93"/>
      <w:bookmarkEnd w:id="94"/>
      <w:bookmarkEnd w:id="95"/>
      <w:bookmarkEnd w:id="96"/>
      <w:bookmarkEnd w:id="97"/>
    </w:p>
    <w:p w:rsidR="00087774" w:rsidRPr="00643BAB" w:rsidRDefault="004C70E1" w:rsidP="0076144C">
      <w:pPr>
        <w:pStyle w:val="afff4"/>
        <w:rPr>
          <w:rFonts w:ascii="Times New Roman"/>
        </w:rPr>
      </w:pPr>
      <w:r w:rsidRPr="00643BAB">
        <w:rPr>
          <w:rFonts w:ascii="Times New Roman"/>
        </w:rPr>
        <w:t>除另有规定</w:t>
      </w:r>
      <w:r w:rsidRPr="00643BAB">
        <w:rPr>
          <w:rFonts w:ascii="Times New Roman" w:hint="eastAsia"/>
        </w:rPr>
        <w:t>外，测试前涂料样品或试验样板应在</w:t>
      </w:r>
      <w:r w:rsidR="00DF7283" w:rsidRPr="00643BAB">
        <w:rPr>
          <w:rFonts w:ascii="Times New Roman" w:hint="eastAsia"/>
        </w:rPr>
        <w:t>GB/T 9278</w:t>
      </w:r>
      <w:r w:rsidR="00DF7283" w:rsidRPr="00643BAB">
        <w:rPr>
          <w:rFonts w:ascii="Times New Roman" w:hint="eastAsia"/>
        </w:rPr>
        <w:t>—</w:t>
      </w:r>
      <w:r w:rsidR="00DF7283" w:rsidRPr="00643BAB">
        <w:rPr>
          <w:rFonts w:ascii="Times New Roman" w:hint="eastAsia"/>
        </w:rPr>
        <w:t>2008</w:t>
      </w:r>
      <w:r w:rsidRPr="00643BAB">
        <w:rPr>
          <w:rFonts w:ascii="Times New Roman" w:hint="eastAsia"/>
        </w:rPr>
        <w:t>中</w:t>
      </w:r>
      <w:r w:rsidRPr="00643BAB">
        <w:rPr>
          <w:rFonts w:ascii="Times New Roman" w:hint="eastAsia"/>
        </w:rPr>
        <w:t xml:space="preserve">4.1 </w:t>
      </w:r>
      <w:r w:rsidRPr="00643BAB">
        <w:rPr>
          <w:rFonts w:ascii="Times New Roman" w:hint="eastAsia"/>
        </w:rPr>
        <w:t>规定的（</w:t>
      </w:r>
      <w:r w:rsidRPr="00643BAB">
        <w:rPr>
          <w:rFonts w:ascii="Times New Roman" w:hint="eastAsia"/>
        </w:rPr>
        <w:t>23</w:t>
      </w:r>
      <w:r w:rsidRPr="00643BAB">
        <w:rPr>
          <w:rFonts w:ascii="Times New Roman" w:hint="eastAsia"/>
        </w:rPr>
        <w:t>±</w:t>
      </w:r>
      <w:r w:rsidRPr="00643BAB">
        <w:rPr>
          <w:rFonts w:ascii="Times New Roman" w:hint="eastAsia"/>
        </w:rPr>
        <w:t>2</w:t>
      </w:r>
      <w:r w:rsidRPr="00643BAB">
        <w:rPr>
          <w:rFonts w:ascii="Times New Roman" w:hint="eastAsia"/>
        </w:rPr>
        <w:t>）℃、相对湿度（</w:t>
      </w:r>
      <w:r w:rsidRPr="00643BAB">
        <w:rPr>
          <w:rFonts w:ascii="Times New Roman" w:hint="eastAsia"/>
        </w:rPr>
        <w:t>50</w:t>
      </w:r>
      <w:r w:rsidRPr="00643BAB">
        <w:rPr>
          <w:rFonts w:ascii="Times New Roman" w:hint="eastAsia"/>
        </w:rPr>
        <w:t>±</w:t>
      </w:r>
      <w:r w:rsidRPr="00643BAB">
        <w:rPr>
          <w:rFonts w:ascii="Times New Roman" w:hint="eastAsia"/>
        </w:rPr>
        <w:t>5</w:t>
      </w:r>
      <w:r w:rsidRPr="00643BAB">
        <w:rPr>
          <w:rFonts w:ascii="Times New Roman" w:hint="eastAsia"/>
        </w:rPr>
        <w:t>）</w:t>
      </w:r>
      <w:r w:rsidRPr="00643BAB">
        <w:rPr>
          <w:rFonts w:ascii="Times New Roman" w:hint="eastAsia"/>
        </w:rPr>
        <w:t>%</w:t>
      </w:r>
      <w:r w:rsidRPr="00643BAB">
        <w:rPr>
          <w:rFonts w:ascii="Times New Roman" w:hint="eastAsia"/>
        </w:rPr>
        <w:t>的标准环境条件下，养护</w:t>
      </w:r>
      <w:r w:rsidR="006C76E4" w:rsidRPr="00643BAB">
        <w:rPr>
          <w:rFonts w:ascii="Times New Roman" w:hint="eastAsia"/>
        </w:rPr>
        <w:t>14</w:t>
      </w:r>
      <w:r w:rsidR="00020919" w:rsidRPr="00643BAB">
        <w:rPr>
          <w:rFonts w:ascii="Times New Roman" w:hint="eastAsia"/>
        </w:rPr>
        <w:t>天</w:t>
      </w:r>
      <w:r w:rsidR="00020919" w:rsidRPr="00643BAB">
        <w:rPr>
          <w:rFonts w:hint="eastAsia"/>
        </w:rPr>
        <w:t>后</w:t>
      </w:r>
      <w:r w:rsidRPr="00643BAB">
        <w:rPr>
          <w:rFonts w:ascii="Times New Roman" w:hint="eastAsia"/>
        </w:rPr>
        <w:t>，按相关的检验方法进行性能测试。</w:t>
      </w:r>
    </w:p>
    <w:p w:rsidR="00087774" w:rsidRPr="00643BAB" w:rsidRDefault="00DA69A9" w:rsidP="0076144C">
      <w:pPr>
        <w:pStyle w:val="a6"/>
        <w:spacing w:before="156" w:after="156"/>
        <w:ind w:left="0"/>
        <w:jc w:val="both"/>
      </w:pPr>
      <w:bookmarkStart w:id="98" w:name="_Toc483061051"/>
      <w:bookmarkStart w:id="99" w:name="_Toc485971145"/>
      <w:bookmarkStart w:id="100" w:name="_Toc483061647"/>
      <w:bookmarkStart w:id="101" w:name="_Toc482817789"/>
      <w:bookmarkStart w:id="102" w:name="_Toc498889289"/>
      <w:bookmarkStart w:id="103" w:name="_Toc492043349"/>
      <w:bookmarkStart w:id="104" w:name="_Toc502222006"/>
      <w:bookmarkStart w:id="105" w:name="_Toc483316424"/>
      <w:bookmarkStart w:id="106" w:name="_Toc485564210"/>
      <w:bookmarkStart w:id="107" w:name="_Toc444248355"/>
      <w:bookmarkStart w:id="108" w:name="_Toc444196469"/>
      <w:bookmarkStart w:id="109" w:name="_Toc498782103"/>
      <w:r w:rsidRPr="00643BAB">
        <w:rPr>
          <w:rFonts w:hint="eastAsia"/>
        </w:rPr>
        <w:t>金属表面用涂料产品</w:t>
      </w:r>
      <w:r w:rsidR="004C70E1" w:rsidRPr="00643BAB">
        <w:rPr>
          <w:rFonts w:ascii="Times New Roman"/>
        </w:rPr>
        <w:t>试验样板的制备</w:t>
      </w:r>
      <w:bookmarkEnd w:id="98"/>
      <w:bookmarkEnd w:id="99"/>
      <w:bookmarkEnd w:id="100"/>
      <w:bookmarkEnd w:id="101"/>
      <w:bookmarkEnd w:id="102"/>
      <w:bookmarkEnd w:id="103"/>
      <w:bookmarkEnd w:id="104"/>
      <w:bookmarkEnd w:id="105"/>
      <w:bookmarkEnd w:id="106"/>
      <w:bookmarkEnd w:id="107"/>
      <w:bookmarkEnd w:id="108"/>
      <w:bookmarkEnd w:id="109"/>
    </w:p>
    <w:p w:rsidR="00087774" w:rsidRPr="00643BAB" w:rsidRDefault="004C70E1" w:rsidP="0076144C">
      <w:pPr>
        <w:pStyle w:val="a7"/>
        <w:spacing w:before="156" w:after="156"/>
        <w:ind w:left="15" w:hangingChars="7" w:hanging="15"/>
        <w:jc w:val="both"/>
      </w:pPr>
      <w:proofErr w:type="gramStart"/>
      <w:r w:rsidRPr="00643BAB">
        <w:rPr>
          <w:rFonts w:hint="eastAsia"/>
        </w:rPr>
        <w:t>底材及底材</w:t>
      </w:r>
      <w:proofErr w:type="gramEnd"/>
      <w:r w:rsidRPr="00643BAB">
        <w:rPr>
          <w:rFonts w:hint="eastAsia"/>
        </w:rPr>
        <w:t>处理</w:t>
      </w:r>
    </w:p>
    <w:p w:rsidR="00020919" w:rsidRPr="00643BAB" w:rsidRDefault="00020919" w:rsidP="0076144C">
      <w:pPr>
        <w:ind w:firstLineChars="200" w:firstLine="420"/>
        <w:rPr>
          <w:szCs w:val="21"/>
        </w:rPr>
      </w:pPr>
      <w:r w:rsidRPr="00643BAB">
        <w:t>除非另有</w:t>
      </w:r>
      <w:r w:rsidR="00175482" w:rsidRPr="00643BAB">
        <w:t>商定</w:t>
      </w:r>
      <w:r w:rsidRPr="00643BAB">
        <w:t>，按表</w:t>
      </w:r>
      <w:r w:rsidR="00BD2773" w:rsidRPr="00643BAB">
        <w:t>3</w:t>
      </w:r>
      <w:r w:rsidR="00CE42D6" w:rsidRPr="00643BAB">
        <w:rPr>
          <w:rFonts w:hint="eastAsia"/>
        </w:rPr>
        <w:t>、表</w:t>
      </w:r>
      <w:r w:rsidR="00CE42D6" w:rsidRPr="00643BAB">
        <w:rPr>
          <w:rFonts w:hint="eastAsia"/>
        </w:rPr>
        <w:t>4</w:t>
      </w:r>
      <w:r w:rsidR="00CE42D6" w:rsidRPr="00643BAB">
        <w:rPr>
          <w:rFonts w:hint="eastAsia"/>
        </w:rPr>
        <w:t>、表</w:t>
      </w:r>
      <w:r w:rsidR="00CE42D6" w:rsidRPr="00643BAB">
        <w:rPr>
          <w:rFonts w:hint="eastAsia"/>
        </w:rPr>
        <w:t>5</w:t>
      </w:r>
      <w:r w:rsidR="00596465" w:rsidRPr="00643BAB">
        <w:rPr>
          <w:rFonts w:hint="eastAsia"/>
        </w:rPr>
        <w:t>、表</w:t>
      </w:r>
      <w:r w:rsidR="00596465" w:rsidRPr="00643BAB">
        <w:rPr>
          <w:rFonts w:hint="eastAsia"/>
        </w:rPr>
        <w:t>6</w:t>
      </w:r>
      <w:r w:rsidR="00175482" w:rsidRPr="00643BAB">
        <w:t>的规定选用底材。</w:t>
      </w:r>
      <w:r w:rsidRPr="00643BAB">
        <w:t>试验用马口铁板、钢板的材质和处理应符合</w:t>
      </w:r>
      <w:r w:rsidR="00DF7283" w:rsidRPr="00643BAB">
        <w:rPr>
          <w:rFonts w:hint="eastAsia"/>
        </w:rPr>
        <w:t>GB/T 9271</w:t>
      </w:r>
      <w:r w:rsidRPr="00643BAB">
        <w:t>的规定。</w:t>
      </w:r>
      <w:r w:rsidR="00D844EB" w:rsidRPr="00643BAB">
        <w:t>马口铁板用</w:t>
      </w:r>
      <w:r w:rsidR="00D844EB" w:rsidRPr="00643BAB">
        <w:t>400</w:t>
      </w:r>
      <w:r w:rsidR="00D844EB" w:rsidRPr="00643BAB">
        <w:rPr>
          <w:rFonts w:hAnsi="宋体"/>
          <w:bCs/>
          <w:sz w:val="18"/>
          <w:szCs w:val="18"/>
        </w:rPr>
        <w:t>～</w:t>
      </w:r>
      <w:r w:rsidR="00D844EB" w:rsidRPr="00643BAB">
        <w:t>500</w:t>
      </w:r>
      <w:r w:rsidR="00D844EB" w:rsidRPr="00643BAB">
        <w:t>目砂纸打磨，其除锈等级达到</w:t>
      </w:r>
      <w:r w:rsidR="00D844EB" w:rsidRPr="00643BAB">
        <w:t>GB/T 8923.1—2011</w:t>
      </w:r>
      <w:r w:rsidR="00D844EB" w:rsidRPr="00643BAB">
        <w:t>中规定的</w:t>
      </w:r>
      <w:r w:rsidR="00D844EB" w:rsidRPr="00643BAB">
        <w:t>St3</w:t>
      </w:r>
      <w:r w:rsidR="00D844EB" w:rsidRPr="00643BAB">
        <w:t>级</w:t>
      </w:r>
      <w:r w:rsidR="00D844EB" w:rsidRPr="00643BAB">
        <w:rPr>
          <w:szCs w:val="21"/>
        </w:rPr>
        <w:t>；</w:t>
      </w:r>
      <w:r w:rsidRPr="00643BAB">
        <w:t>钢板经喷砂清理后，表面清洁度应达到</w:t>
      </w:r>
      <w:r w:rsidRPr="00643BAB">
        <w:t>GB/T 8923.1</w:t>
      </w:r>
      <w:r w:rsidR="0081568B" w:rsidRPr="00643BAB">
        <w:t>—</w:t>
      </w:r>
      <w:r w:rsidRPr="00643BAB">
        <w:t>2011</w:t>
      </w:r>
      <w:r w:rsidRPr="00643BAB">
        <w:t>中规定的</w:t>
      </w:r>
      <w:r w:rsidRPr="00643BAB">
        <w:t>Sa</w:t>
      </w:r>
      <m:oMath>
        <m:f>
          <m:fPr>
            <m:type m:val="skw"/>
            <m:ctrlPr>
              <w:rPr>
                <w:rFonts w:ascii="Cambria Math" w:hAnsi="Cambria Math"/>
                <w:sz w:val="13"/>
                <w:szCs w:val="13"/>
              </w:rPr>
            </m:ctrlPr>
          </m:fPr>
          <m:num>
            <m:r>
              <m:rPr>
                <m:sty m:val="p"/>
              </m:rPr>
              <w:rPr>
                <w:rFonts w:ascii="Cambria Math"/>
                <w:sz w:val="13"/>
                <w:szCs w:val="13"/>
              </w:rPr>
              <m:t>1</m:t>
            </m:r>
          </m:num>
          <m:den>
            <m:r>
              <m:rPr>
                <m:sty m:val="p"/>
              </m:rPr>
              <w:rPr>
                <w:rFonts w:ascii="Cambria Math"/>
                <w:sz w:val="13"/>
                <w:szCs w:val="13"/>
              </w:rPr>
              <m:t>2</m:t>
            </m:r>
          </m:den>
        </m:f>
      </m:oMath>
      <w:r w:rsidRPr="00643BAB">
        <w:t>级，表面粗糙度应达到</w:t>
      </w:r>
      <w:r w:rsidRPr="00643BAB">
        <w:t>GB/T 13288.1</w:t>
      </w:r>
      <w:r w:rsidR="0081568B" w:rsidRPr="00643BAB">
        <w:t>—</w:t>
      </w:r>
      <w:r w:rsidRPr="00643BAB">
        <w:t>2008</w:t>
      </w:r>
      <w:r w:rsidRPr="00643BAB">
        <w:t>中规定的</w:t>
      </w:r>
      <w:r w:rsidR="00C64BA5">
        <w:rPr>
          <w:rFonts w:hint="eastAsia"/>
        </w:rPr>
        <w:t>“</w:t>
      </w:r>
      <w:r w:rsidR="00C64BA5" w:rsidRPr="00643BAB">
        <w:t>中（</w:t>
      </w:r>
      <w:r w:rsidR="00C64BA5" w:rsidRPr="00643BAB">
        <w:t>G</w:t>
      </w:r>
      <w:r w:rsidR="00C64BA5" w:rsidRPr="00643BAB">
        <w:t>）</w:t>
      </w:r>
      <w:r w:rsidR="00C64BA5">
        <w:rPr>
          <w:rFonts w:hint="eastAsia"/>
        </w:rPr>
        <w:t>”</w:t>
      </w:r>
      <w:r w:rsidRPr="00643BAB">
        <w:t>级。</w:t>
      </w:r>
    </w:p>
    <w:p w:rsidR="00087774" w:rsidRPr="00643BAB" w:rsidRDefault="004C70E1" w:rsidP="0076144C">
      <w:pPr>
        <w:pStyle w:val="ad"/>
        <w:numPr>
          <w:ilvl w:val="0"/>
          <w:numId w:val="0"/>
        </w:numPr>
        <w:ind w:firstLineChars="200" w:firstLine="360"/>
        <w:rPr>
          <w:sz w:val="18"/>
          <w:szCs w:val="18"/>
        </w:rPr>
      </w:pPr>
      <w:r w:rsidRPr="00643BAB">
        <w:rPr>
          <w:rFonts w:ascii="黑体" w:eastAsia="黑体" w:hAnsi="黑体" w:cs="黑体" w:hint="eastAsia"/>
          <w:sz w:val="18"/>
          <w:szCs w:val="18"/>
        </w:rPr>
        <w:t>注：</w:t>
      </w:r>
      <w:r w:rsidRPr="00643BAB">
        <w:rPr>
          <w:rFonts w:hint="eastAsia"/>
          <w:sz w:val="18"/>
          <w:szCs w:val="18"/>
        </w:rPr>
        <w:t>商定</w:t>
      </w:r>
      <w:proofErr w:type="gramStart"/>
      <w:r w:rsidRPr="00643BAB">
        <w:rPr>
          <w:rFonts w:hint="eastAsia"/>
          <w:sz w:val="18"/>
          <w:szCs w:val="18"/>
        </w:rPr>
        <w:t>的底材材质</w:t>
      </w:r>
      <w:proofErr w:type="gramEnd"/>
      <w:r w:rsidRPr="00643BAB">
        <w:rPr>
          <w:rFonts w:hint="eastAsia"/>
          <w:sz w:val="18"/>
          <w:szCs w:val="18"/>
        </w:rPr>
        <w:t>类型</w:t>
      </w:r>
      <w:proofErr w:type="gramStart"/>
      <w:r w:rsidRPr="00643BAB">
        <w:rPr>
          <w:rFonts w:hint="eastAsia"/>
          <w:sz w:val="18"/>
          <w:szCs w:val="18"/>
        </w:rPr>
        <w:t>和底材处理</w:t>
      </w:r>
      <w:proofErr w:type="gramEnd"/>
      <w:r w:rsidRPr="00643BAB">
        <w:rPr>
          <w:rFonts w:hint="eastAsia"/>
          <w:sz w:val="18"/>
          <w:szCs w:val="18"/>
        </w:rPr>
        <w:t>方法应在检验报告中注明。</w:t>
      </w:r>
    </w:p>
    <w:p w:rsidR="007F1B3C" w:rsidRPr="00643BAB" w:rsidRDefault="007F1B3C" w:rsidP="0076144C">
      <w:pPr>
        <w:pStyle w:val="a7"/>
        <w:spacing w:before="156" w:after="156"/>
        <w:ind w:left="15" w:hangingChars="7" w:hanging="15"/>
        <w:jc w:val="both"/>
      </w:pPr>
      <w:r w:rsidRPr="00643BAB">
        <w:rPr>
          <w:rFonts w:hint="eastAsia"/>
        </w:rPr>
        <w:lastRenderedPageBreak/>
        <w:t>制板要求</w:t>
      </w:r>
    </w:p>
    <w:p w:rsidR="007F1B3C" w:rsidRPr="00643BAB" w:rsidRDefault="007F1B3C" w:rsidP="0076144C">
      <w:pPr>
        <w:pStyle w:val="a7"/>
        <w:numPr>
          <w:ilvl w:val="0"/>
          <w:numId w:val="0"/>
        </w:numPr>
        <w:spacing w:before="156" w:after="156"/>
        <w:jc w:val="both"/>
      </w:pPr>
      <w:r w:rsidRPr="00643BAB">
        <w:rPr>
          <w:rFonts w:hint="eastAsia"/>
        </w:rPr>
        <w:t>6.3.2.1 一般要求</w:t>
      </w:r>
    </w:p>
    <w:p w:rsidR="007F1B3C" w:rsidRPr="00643BAB" w:rsidRDefault="007F1B3C" w:rsidP="0076144C">
      <w:pPr>
        <w:pStyle w:val="afff4"/>
        <w:rPr>
          <w:rFonts w:ascii="Times New Roman"/>
        </w:rPr>
      </w:pPr>
      <w:r w:rsidRPr="00643BAB">
        <w:rPr>
          <w:rFonts w:ascii="Times New Roman"/>
        </w:rPr>
        <w:t>除涂料供应商对其配套体系、涂料品种、</w:t>
      </w:r>
      <w:proofErr w:type="gramStart"/>
      <w:r w:rsidRPr="00643BAB">
        <w:rPr>
          <w:rFonts w:ascii="Times New Roman"/>
        </w:rPr>
        <w:t>涂装道数</w:t>
      </w:r>
      <w:proofErr w:type="gramEnd"/>
      <w:r w:rsidRPr="00643BAB">
        <w:rPr>
          <w:rFonts w:ascii="Times New Roman"/>
        </w:rPr>
        <w:t>、涂膜厚度等另有要求，样板的制备按表</w:t>
      </w:r>
      <w:r w:rsidR="00DF7283" w:rsidRPr="00643BAB">
        <w:rPr>
          <w:rFonts w:ascii="Times New Roman" w:hint="eastAsia"/>
        </w:rPr>
        <w:t>3</w:t>
      </w:r>
      <w:r w:rsidRPr="00643BAB">
        <w:rPr>
          <w:rFonts w:ascii="Times New Roman"/>
        </w:rPr>
        <w:t>～表</w:t>
      </w:r>
      <w:r w:rsidR="00DF7283" w:rsidRPr="00643BAB">
        <w:rPr>
          <w:rFonts w:ascii="Times New Roman" w:hint="eastAsia"/>
        </w:rPr>
        <w:t>6</w:t>
      </w:r>
      <w:r w:rsidRPr="00643BAB">
        <w:rPr>
          <w:rFonts w:ascii="Times New Roman"/>
        </w:rPr>
        <w:t>的规定进行。涂</w:t>
      </w:r>
      <w:proofErr w:type="gramStart"/>
      <w:r w:rsidRPr="00643BAB">
        <w:rPr>
          <w:rFonts w:ascii="Times New Roman"/>
        </w:rPr>
        <w:t>装方式</w:t>
      </w:r>
      <w:proofErr w:type="gramEnd"/>
      <w:r w:rsidRPr="00643BAB">
        <w:rPr>
          <w:rFonts w:ascii="Times New Roman"/>
        </w:rPr>
        <w:t>为刷涂或喷涂。</w:t>
      </w:r>
      <w:r w:rsidRPr="00643BAB">
        <w:rPr>
          <w:rFonts w:ascii="Times New Roman" w:hint="eastAsia"/>
        </w:rPr>
        <w:t>涂</w:t>
      </w:r>
      <w:r w:rsidRPr="00643BAB">
        <w:rPr>
          <w:rFonts w:ascii="Times New Roman"/>
        </w:rPr>
        <w:t>膜厚度的</w:t>
      </w:r>
      <w:proofErr w:type="gramStart"/>
      <w:r w:rsidRPr="00643BAB">
        <w:rPr>
          <w:rFonts w:ascii="Times New Roman"/>
        </w:rPr>
        <w:t>测量按</w:t>
      </w:r>
      <w:proofErr w:type="gramEnd"/>
      <w:r w:rsidR="00DF7283" w:rsidRPr="00643BAB">
        <w:rPr>
          <w:rFonts w:ascii="Times New Roman" w:hint="eastAsia"/>
        </w:rPr>
        <w:t>GB/T 13452.2</w:t>
      </w:r>
      <w:r w:rsidRPr="00643BAB">
        <w:rPr>
          <w:rFonts w:ascii="Times New Roman"/>
        </w:rPr>
        <w:t>的规定进行。测量喷砂钢板上的</w:t>
      </w:r>
      <w:r w:rsidRPr="00643BAB">
        <w:rPr>
          <w:rFonts w:ascii="Times New Roman" w:hint="eastAsia"/>
        </w:rPr>
        <w:t>涂</w:t>
      </w:r>
      <w:r w:rsidRPr="00643BAB">
        <w:rPr>
          <w:rFonts w:ascii="Times New Roman"/>
        </w:rPr>
        <w:t>膜厚度时，</w:t>
      </w:r>
      <w:proofErr w:type="gramStart"/>
      <w:r w:rsidRPr="00643BAB">
        <w:rPr>
          <w:rFonts w:ascii="Times New Roman"/>
        </w:rPr>
        <w:t>从试板的</w:t>
      </w:r>
      <w:proofErr w:type="gramEnd"/>
      <w:r w:rsidRPr="00643BAB">
        <w:rPr>
          <w:rFonts w:ascii="Times New Roman"/>
        </w:rPr>
        <w:t>上部、中部和底部各取不少于两次读数，读数时距离边缘至少</w:t>
      </w:r>
      <w:r w:rsidRPr="00643BAB">
        <w:rPr>
          <w:rFonts w:ascii="Times New Roman"/>
        </w:rPr>
        <w:t>10mm</w:t>
      </w:r>
      <w:r w:rsidRPr="00643BAB">
        <w:rPr>
          <w:rFonts w:ascii="Times New Roman"/>
        </w:rPr>
        <w:t>，去掉任何异常高的或低的读数，取六次读数的平均值。</w:t>
      </w:r>
    </w:p>
    <w:p w:rsidR="007F1B3C" w:rsidRPr="00643BAB" w:rsidRDefault="007F1B3C" w:rsidP="0076144C">
      <w:pPr>
        <w:pStyle w:val="afff4"/>
        <w:ind w:firstLine="360"/>
        <w:rPr>
          <w:rFonts w:ascii="Times New Roman"/>
          <w:sz w:val="18"/>
          <w:szCs w:val="18"/>
        </w:rPr>
      </w:pPr>
      <w:r w:rsidRPr="00643BAB">
        <w:rPr>
          <w:rFonts w:ascii="Times New Roman" w:eastAsia="黑体" w:hAnsi="黑体"/>
          <w:sz w:val="18"/>
          <w:szCs w:val="18"/>
        </w:rPr>
        <w:t>注：</w:t>
      </w:r>
      <w:r w:rsidRPr="00643BAB">
        <w:rPr>
          <w:rFonts w:ascii="Times New Roman"/>
          <w:sz w:val="18"/>
          <w:szCs w:val="18"/>
        </w:rPr>
        <w:t>采用与本标准规定不同的样板制备方法和</w:t>
      </w:r>
      <w:r w:rsidRPr="00643BAB">
        <w:rPr>
          <w:rFonts w:ascii="Times New Roman" w:hint="eastAsia"/>
          <w:sz w:val="18"/>
          <w:szCs w:val="18"/>
        </w:rPr>
        <w:t>涂</w:t>
      </w:r>
      <w:r w:rsidRPr="00643BAB">
        <w:rPr>
          <w:rFonts w:ascii="Times New Roman"/>
          <w:sz w:val="18"/>
          <w:szCs w:val="18"/>
        </w:rPr>
        <w:t>膜厚度应在检验报告中注明。</w:t>
      </w:r>
    </w:p>
    <w:p w:rsidR="00596465" w:rsidRPr="00643BAB" w:rsidRDefault="00596465" w:rsidP="0076144C">
      <w:pPr>
        <w:pStyle w:val="a8"/>
        <w:numPr>
          <w:ilvl w:val="0"/>
          <w:numId w:val="0"/>
        </w:numPr>
        <w:spacing w:before="156" w:after="156"/>
        <w:jc w:val="both"/>
      </w:pPr>
      <w:r w:rsidRPr="00643BAB">
        <w:rPr>
          <w:rFonts w:hint="eastAsia"/>
        </w:rPr>
        <w:t>6.3.2.2车间底漆样板</w:t>
      </w:r>
    </w:p>
    <w:p w:rsidR="00596465" w:rsidRPr="006A36F6" w:rsidRDefault="00596465" w:rsidP="0076144C">
      <w:pPr>
        <w:pStyle w:val="afff4"/>
        <w:rPr>
          <w:rFonts w:ascii="Times New Roman"/>
        </w:rPr>
      </w:pPr>
      <w:r w:rsidRPr="006A36F6">
        <w:rPr>
          <w:rFonts w:ascii="Times New Roman"/>
        </w:rPr>
        <w:t>车间底漆样板的制备按表</w:t>
      </w:r>
      <w:r w:rsidRPr="006A36F6">
        <w:rPr>
          <w:rFonts w:ascii="Times New Roman"/>
        </w:rPr>
        <w:t>3</w:t>
      </w:r>
      <w:r w:rsidRPr="006A36F6">
        <w:rPr>
          <w:rFonts w:ascii="Times New Roman"/>
        </w:rPr>
        <w:t>进行。</w:t>
      </w:r>
    </w:p>
    <w:p w:rsidR="006C76E4" w:rsidRPr="00643BAB" w:rsidRDefault="00596465" w:rsidP="006C76E4">
      <w:pPr>
        <w:pStyle w:val="afffffff2"/>
        <w:numPr>
          <w:ilvl w:val="0"/>
          <w:numId w:val="12"/>
        </w:numPr>
        <w:pBdr>
          <w:top w:val="none" w:sz="0" w:space="1" w:color="auto"/>
          <w:left w:val="none" w:sz="0" w:space="4" w:color="auto"/>
          <w:bottom w:val="none" w:sz="0" w:space="1" w:color="auto"/>
          <w:right w:val="none" w:sz="0" w:space="4" w:color="auto"/>
        </w:pBdr>
        <w:spacing w:before="156" w:after="156"/>
        <w:ind w:firstLine="630"/>
      </w:pPr>
      <w:r w:rsidRPr="00643BAB">
        <w:rPr>
          <w:rFonts w:hint="eastAsia"/>
        </w:rPr>
        <w:t>车间底漆样板的制备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596465" w:rsidRPr="00643BAB" w:rsidTr="001345DD">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596465" w:rsidRPr="00643BAB" w:rsidRDefault="00596465"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596465" w:rsidRPr="00643BAB" w:rsidRDefault="00596465"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596465" w:rsidRPr="00643BAB" w:rsidRDefault="00596465"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596465" w:rsidRPr="00643BAB" w:rsidRDefault="00596465" w:rsidP="001345DD">
            <w:pPr>
              <w:jc w:val="center"/>
              <w:rPr>
                <w:sz w:val="18"/>
                <w:szCs w:val="18"/>
              </w:rPr>
            </w:pPr>
            <w:r w:rsidRPr="00643BAB">
              <w:rPr>
                <w:rFonts w:hAnsi="宋体" w:hint="eastAsia"/>
                <w:sz w:val="18"/>
                <w:szCs w:val="18"/>
              </w:rPr>
              <w:t>涂</w:t>
            </w:r>
            <w:r w:rsidRPr="00643BAB">
              <w:rPr>
                <w:rFonts w:hAnsi="宋体"/>
                <w:sz w:val="18"/>
                <w:szCs w:val="18"/>
              </w:rPr>
              <w:t>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596465" w:rsidRPr="00643BAB" w:rsidRDefault="00596465" w:rsidP="00845537">
            <w:pPr>
              <w:jc w:val="center"/>
              <w:rPr>
                <w:sz w:val="18"/>
                <w:szCs w:val="18"/>
              </w:rPr>
            </w:pPr>
            <w:r w:rsidRPr="00643BAB">
              <w:rPr>
                <w:rFonts w:hAnsi="宋体"/>
                <w:sz w:val="18"/>
                <w:szCs w:val="18"/>
              </w:rPr>
              <w:t>涂装要求、干燥及养护时间</w:t>
            </w:r>
            <w:r w:rsidR="00845537" w:rsidRPr="00643BAB">
              <w:rPr>
                <w:rFonts w:hint="eastAsia"/>
                <w:sz w:val="18"/>
                <w:szCs w:val="18"/>
                <w:vertAlign w:val="superscript"/>
              </w:rPr>
              <w:t>c</w:t>
            </w:r>
          </w:p>
        </w:tc>
      </w:tr>
      <w:tr w:rsidR="00FF104A" w:rsidRPr="00643BAB" w:rsidTr="001345DD">
        <w:trPr>
          <w:trHeight w:hRule="exact" w:val="340"/>
          <w:jc w:val="center"/>
        </w:trPr>
        <w:tc>
          <w:tcPr>
            <w:tcW w:w="1686" w:type="dxa"/>
            <w:tcBorders>
              <w:top w:val="single" w:sz="12" w:space="0" w:color="auto"/>
              <w:left w:val="single" w:sz="12" w:space="0" w:color="auto"/>
            </w:tcBorders>
            <w:vAlign w:val="center"/>
          </w:tcPr>
          <w:p w:rsidR="00FF104A" w:rsidRPr="00643BAB" w:rsidRDefault="00FF104A"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FF104A" w:rsidRPr="00643BAB" w:rsidRDefault="00FF104A"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FF104A" w:rsidRPr="00643BAB" w:rsidRDefault="00FF104A"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FF104A" w:rsidRPr="00643BAB" w:rsidRDefault="00FF104A"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FF104A" w:rsidRPr="00643BAB" w:rsidRDefault="00FF104A" w:rsidP="00B0752F">
            <w:pPr>
              <w:ind w:firstLineChars="100" w:firstLine="180"/>
              <w:rPr>
                <w:sz w:val="18"/>
                <w:szCs w:val="18"/>
              </w:rPr>
            </w:pPr>
            <w:r w:rsidRPr="00643BAB">
              <w:rPr>
                <w:sz w:val="18"/>
              </w:rPr>
              <w:t>涂装一道，</w:t>
            </w:r>
            <w:r w:rsidRPr="00643BAB">
              <w:rPr>
                <w:sz w:val="18"/>
                <w:szCs w:val="18"/>
              </w:rPr>
              <w:t>自干养护</w:t>
            </w:r>
            <w:r w:rsidR="00B0752F" w:rsidRPr="00643BAB">
              <w:rPr>
                <w:rFonts w:hint="eastAsia"/>
                <w:sz w:val="18"/>
                <w:szCs w:val="18"/>
              </w:rPr>
              <w:t>48h</w:t>
            </w:r>
          </w:p>
        </w:tc>
      </w:tr>
      <w:tr w:rsidR="00B0752F" w:rsidRPr="00643BAB" w:rsidTr="00B360B2">
        <w:trPr>
          <w:trHeight w:val="171"/>
          <w:jc w:val="center"/>
        </w:trPr>
        <w:tc>
          <w:tcPr>
            <w:tcW w:w="1686" w:type="dxa"/>
            <w:tcBorders>
              <w:left w:val="single" w:sz="12" w:space="0" w:color="auto"/>
              <w:bottom w:val="single" w:sz="4" w:space="0" w:color="auto"/>
            </w:tcBorders>
            <w:vAlign w:val="center"/>
          </w:tcPr>
          <w:p w:rsidR="00B0752F" w:rsidRPr="00643BAB" w:rsidRDefault="00B0752F" w:rsidP="00B360B2">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val="restart"/>
            <w:tcBorders>
              <w:right w:val="single" w:sz="12" w:space="0" w:color="auto"/>
            </w:tcBorders>
            <w:vAlign w:val="center"/>
          </w:tcPr>
          <w:p w:rsidR="00B0752F" w:rsidRPr="00643BAB" w:rsidRDefault="00B0752F" w:rsidP="00B0752F">
            <w:pPr>
              <w:ind w:firstLineChars="100" w:firstLine="180"/>
              <w:jc w:val="center"/>
              <w:rPr>
                <w:bCs/>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B0752F" w:rsidRPr="00643BAB" w:rsidTr="00B360B2">
        <w:trPr>
          <w:trHeight w:val="171"/>
          <w:jc w:val="center"/>
        </w:trPr>
        <w:tc>
          <w:tcPr>
            <w:tcW w:w="1686" w:type="dxa"/>
            <w:tcBorders>
              <w:left w:val="single" w:sz="12" w:space="0" w:color="auto"/>
              <w:bottom w:val="single" w:sz="4" w:space="0" w:color="auto"/>
            </w:tcBorders>
            <w:vAlign w:val="center"/>
          </w:tcPr>
          <w:p w:rsidR="00B0752F" w:rsidRPr="00643BAB" w:rsidRDefault="00B0752F" w:rsidP="00B360B2">
            <w:pPr>
              <w:jc w:val="center"/>
              <w:rPr>
                <w:sz w:val="18"/>
                <w:szCs w:val="18"/>
              </w:rPr>
            </w:pPr>
            <w:r w:rsidRPr="00643BAB">
              <w:rPr>
                <w:sz w:val="18"/>
              </w:rPr>
              <w:t>耐冲击性</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tcBorders>
              <w:right w:val="single" w:sz="12" w:space="0" w:color="auto"/>
            </w:tcBorders>
            <w:vAlign w:val="center"/>
          </w:tcPr>
          <w:p w:rsidR="00B0752F" w:rsidRPr="00643BAB" w:rsidRDefault="00B0752F" w:rsidP="001345DD">
            <w:pPr>
              <w:ind w:firstLineChars="100" w:firstLine="180"/>
              <w:jc w:val="center"/>
              <w:rPr>
                <w:bCs/>
                <w:sz w:val="18"/>
                <w:szCs w:val="18"/>
              </w:rPr>
            </w:pPr>
          </w:p>
        </w:tc>
      </w:tr>
      <w:tr w:rsidR="00FF104A" w:rsidRPr="00643BAB" w:rsidTr="001345DD">
        <w:trPr>
          <w:trHeight w:val="171"/>
          <w:jc w:val="center"/>
        </w:trPr>
        <w:tc>
          <w:tcPr>
            <w:tcW w:w="1686" w:type="dxa"/>
            <w:tcBorders>
              <w:left w:val="single" w:sz="12" w:space="0" w:color="auto"/>
              <w:bottom w:val="single" w:sz="4" w:space="0" w:color="auto"/>
            </w:tcBorders>
            <w:vAlign w:val="center"/>
          </w:tcPr>
          <w:p w:rsidR="00FF104A" w:rsidRPr="00643BAB" w:rsidRDefault="00FF104A" w:rsidP="00B360B2">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FF104A" w:rsidRPr="00643BAB" w:rsidRDefault="00FF104A" w:rsidP="001345DD">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FF104A" w:rsidRPr="00643BAB" w:rsidRDefault="00FF104A" w:rsidP="001345DD">
            <w:pPr>
              <w:jc w:val="center"/>
              <w:rPr>
                <w:sz w:val="18"/>
                <w:szCs w:val="18"/>
              </w:rPr>
            </w:pPr>
          </w:p>
        </w:tc>
        <w:tc>
          <w:tcPr>
            <w:tcW w:w="2142" w:type="dxa"/>
            <w:vMerge/>
            <w:tcBorders>
              <w:left w:val="single" w:sz="4" w:space="0" w:color="000000"/>
            </w:tcBorders>
            <w:vAlign w:val="center"/>
          </w:tcPr>
          <w:p w:rsidR="00FF104A" w:rsidRPr="00643BAB" w:rsidRDefault="00FF104A" w:rsidP="001345DD">
            <w:pPr>
              <w:jc w:val="center"/>
              <w:rPr>
                <w:sz w:val="18"/>
                <w:szCs w:val="18"/>
              </w:rPr>
            </w:pPr>
          </w:p>
        </w:tc>
        <w:tc>
          <w:tcPr>
            <w:tcW w:w="2432" w:type="dxa"/>
            <w:tcBorders>
              <w:right w:val="single" w:sz="12" w:space="0" w:color="auto"/>
            </w:tcBorders>
            <w:vAlign w:val="center"/>
          </w:tcPr>
          <w:p w:rsidR="00FF104A" w:rsidRPr="00643BAB" w:rsidRDefault="00FF104A" w:rsidP="001345DD">
            <w:pPr>
              <w:ind w:firstLineChars="100" w:firstLine="180"/>
              <w:jc w:val="center"/>
              <w:rPr>
                <w:bCs/>
                <w:sz w:val="18"/>
                <w:szCs w:val="18"/>
              </w:rPr>
            </w:pPr>
            <w:r w:rsidRPr="00643BAB">
              <w:rPr>
                <w:rFonts w:hint="eastAsia"/>
                <w:bCs/>
                <w:sz w:val="18"/>
                <w:szCs w:val="18"/>
              </w:rPr>
              <w:t>—</w:t>
            </w:r>
          </w:p>
        </w:tc>
      </w:tr>
      <w:tr w:rsidR="006C76E4" w:rsidRPr="00643BAB" w:rsidTr="001345DD">
        <w:trPr>
          <w:trHeight w:hRule="exact" w:val="340"/>
          <w:jc w:val="center"/>
        </w:trPr>
        <w:tc>
          <w:tcPr>
            <w:tcW w:w="1686" w:type="dxa"/>
            <w:tcBorders>
              <w:left w:val="single" w:sz="12" w:space="0" w:color="auto"/>
            </w:tcBorders>
            <w:vAlign w:val="center"/>
          </w:tcPr>
          <w:p w:rsidR="006C76E4" w:rsidRPr="00643BAB" w:rsidRDefault="006C76E4" w:rsidP="001345DD">
            <w:pPr>
              <w:jc w:val="center"/>
              <w:rPr>
                <w:sz w:val="18"/>
                <w:szCs w:val="18"/>
              </w:rPr>
            </w:pPr>
            <w:r w:rsidRPr="00643BAB">
              <w:rPr>
                <w:rFonts w:hAnsi="宋体"/>
                <w:sz w:val="18"/>
                <w:szCs w:val="18"/>
              </w:rPr>
              <w:t>闪锈抑制性</w:t>
            </w:r>
          </w:p>
        </w:tc>
        <w:tc>
          <w:tcPr>
            <w:tcW w:w="1008" w:type="dxa"/>
            <w:vMerge w:val="restart"/>
            <w:tcBorders>
              <w:right w:val="single" w:sz="4" w:space="0" w:color="000000"/>
            </w:tcBorders>
            <w:vAlign w:val="center"/>
          </w:tcPr>
          <w:p w:rsidR="006C76E4" w:rsidRPr="00643BAB" w:rsidRDefault="006C76E4" w:rsidP="001345DD">
            <w:pPr>
              <w:jc w:val="center"/>
              <w:rPr>
                <w:sz w:val="18"/>
                <w:szCs w:val="18"/>
              </w:rPr>
            </w:pPr>
            <w:r w:rsidRPr="00643BAB">
              <w:rPr>
                <w:rFonts w:hAnsi="宋体"/>
                <w:sz w:val="18"/>
                <w:szCs w:val="18"/>
              </w:rPr>
              <w:t>钢板</w:t>
            </w:r>
          </w:p>
        </w:tc>
        <w:tc>
          <w:tcPr>
            <w:tcW w:w="2134" w:type="dxa"/>
            <w:vMerge w:val="restart"/>
            <w:tcBorders>
              <w:top w:val="single" w:sz="4" w:space="0" w:color="000000"/>
              <w:left w:val="single" w:sz="4" w:space="0" w:color="000000"/>
              <w:right w:val="single" w:sz="4" w:space="0" w:color="000000"/>
            </w:tcBorders>
            <w:vAlign w:val="center"/>
          </w:tcPr>
          <w:p w:rsidR="006C76E4" w:rsidRPr="00643BAB" w:rsidRDefault="006C76E4" w:rsidP="001345DD">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0.8</w:t>
            </w:r>
            <w:r w:rsidRPr="00643BAB">
              <w:rPr>
                <w:rFonts w:hint="eastAsia"/>
                <w:sz w:val="18"/>
                <w:szCs w:val="18"/>
              </w:rPr>
              <w:t>～</w:t>
            </w:r>
            <w:r w:rsidRPr="00643BAB">
              <w:rPr>
                <w:rFonts w:hint="eastAsia"/>
                <w:sz w:val="18"/>
                <w:szCs w:val="18"/>
              </w:rPr>
              <w:t>1.5</w:t>
            </w:r>
            <w:r w:rsidRPr="00643BAB">
              <w:rPr>
                <w:rFonts w:hint="eastAsia"/>
                <w:sz w:val="18"/>
                <w:szCs w:val="18"/>
              </w:rPr>
              <w:t>）</w:t>
            </w:r>
          </w:p>
        </w:tc>
        <w:tc>
          <w:tcPr>
            <w:tcW w:w="2142" w:type="dxa"/>
            <w:vMerge w:val="restart"/>
            <w:tcBorders>
              <w:left w:val="single" w:sz="4" w:space="0" w:color="000000"/>
            </w:tcBorders>
            <w:vAlign w:val="center"/>
          </w:tcPr>
          <w:p w:rsidR="006C76E4" w:rsidRPr="00643BAB" w:rsidRDefault="006C76E4" w:rsidP="007F748E">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vMerge w:val="restart"/>
            <w:tcBorders>
              <w:right w:val="single" w:sz="12" w:space="0" w:color="auto"/>
            </w:tcBorders>
            <w:vAlign w:val="center"/>
          </w:tcPr>
          <w:p w:rsidR="006C76E4" w:rsidRPr="00643BAB" w:rsidRDefault="006C76E4" w:rsidP="001345DD">
            <w:pPr>
              <w:jc w:val="center"/>
              <w:rPr>
                <w:sz w:val="18"/>
                <w:szCs w:val="18"/>
              </w:rPr>
            </w:pPr>
            <w:r w:rsidRPr="00643BAB">
              <w:rPr>
                <w:sz w:val="18"/>
              </w:rPr>
              <w:t>涂装一道，</w:t>
            </w:r>
            <w:r w:rsidRPr="00643BAB">
              <w:rPr>
                <w:sz w:val="18"/>
                <w:szCs w:val="18"/>
              </w:rPr>
              <w:t>自干养护</w:t>
            </w:r>
            <w:r w:rsidRPr="00643BAB">
              <w:rPr>
                <w:sz w:val="18"/>
                <w:szCs w:val="18"/>
              </w:rPr>
              <w:t>24h</w:t>
            </w:r>
          </w:p>
        </w:tc>
      </w:tr>
      <w:tr w:rsidR="006C76E4" w:rsidRPr="00643BAB" w:rsidTr="00B360B2">
        <w:trPr>
          <w:trHeight w:val="160"/>
          <w:jc w:val="center"/>
        </w:trPr>
        <w:tc>
          <w:tcPr>
            <w:tcW w:w="1686" w:type="dxa"/>
            <w:tcBorders>
              <w:left w:val="single" w:sz="12" w:space="0" w:color="auto"/>
            </w:tcBorders>
            <w:vAlign w:val="center"/>
          </w:tcPr>
          <w:p w:rsidR="006C76E4" w:rsidRPr="00643BAB" w:rsidRDefault="006C76E4" w:rsidP="001345DD">
            <w:pPr>
              <w:jc w:val="center"/>
              <w:rPr>
                <w:sz w:val="18"/>
                <w:szCs w:val="18"/>
              </w:rPr>
            </w:pPr>
            <w:r w:rsidRPr="00643BAB">
              <w:rPr>
                <w:sz w:val="18"/>
              </w:rPr>
              <w:t>早期耐水性</w:t>
            </w:r>
          </w:p>
        </w:tc>
        <w:tc>
          <w:tcPr>
            <w:tcW w:w="1008" w:type="dxa"/>
            <w:vMerge/>
            <w:tcBorders>
              <w:right w:val="single" w:sz="4" w:space="0" w:color="000000"/>
            </w:tcBorders>
            <w:vAlign w:val="center"/>
          </w:tcPr>
          <w:p w:rsidR="006C76E4" w:rsidRPr="00643BAB" w:rsidRDefault="006C76E4" w:rsidP="001345DD">
            <w:pPr>
              <w:jc w:val="center"/>
              <w:rPr>
                <w:sz w:val="18"/>
                <w:szCs w:val="18"/>
              </w:rPr>
            </w:pPr>
          </w:p>
        </w:tc>
        <w:tc>
          <w:tcPr>
            <w:tcW w:w="2134" w:type="dxa"/>
            <w:vMerge/>
            <w:tcBorders>
              <w:left w:val="single" w:sz="4" w:space="0" w:color="000000"/>
              <w:right w:val="single" w:sz="4" w:space="0" w:color="000000"/>
            </w:tcBorders>
            <w:vAlign w:val="center"/>
          </w:tcPr>
          <w:p w:rsidR="006C76E4" w:rsidRPr="00643BAB" w:rsidRDefault="006C76E4" w:rsidP="001345DD">
            <w:pPr>
              <w:rPr>
                <w:sz w:val="18"/>
                <w:szCs w:val="18"/>
              </w:rPr>
            </w:pPr>
          </w:p>
        </w:tc>
        <w:tc>
          <w:tcPr>
            <w:tcW w:w="2142" w:type="dxa"/>
            <w:vMerge/>
            <w:tcBorders>
              <w:left w:val="single" w:sz="4" w:space="0" w:color="000000"/>
            </w:tcBorders>
            <w:vAlign w:val="center"/>
          </w:tcPr>
          <w:p w:rsidR="006C76E4" w:rsidRPr="00643BAB" w:rsidRDefault="006C76E4" w:rsidP="001345DD">
            <w:pPr>
              <w:jc w:val="center"/>
              <w:rPr>
                <w:sz w:val="18"/>
                <w:szCs w:val="18"/>
              </w:rPr>
            </w:pPr>
          </w:p>
        </w:tc>
        <w:tc>
          <w:tcPr>
            <w:tcW w:w="2432" w:type="dxa"/>
            <w:vMerge/>
            <w:tcBorders>
              <w:right w:val="single" w:sz="12" w:space="0" w:color="auto"/>
            </w:tcBorders>
            <w:vAlign w:val="center"/>
          </w:tcPr>
          <w:p w:rsidR="006C76E4" w:rsidRPr="00643BAB" w:rsidRDefault="006C76E4" w:rsidP="001345DD">
            <w:pPr>
              <w:jc w:val="center"/>
              <w:rPr>
                <w:sz w:val="18"/>
                <w:szCs w:val="18"/>
              </w:rPr>
            </w:pPr>
          </w:p>
        </w:tc>
      </w:tr>
      <w:tr w:rsidR="007F748E" w:rsidRPr="00643BAB" w:rsidTr="00B360B2">
        <w:trPr>
          <w:trHeight w:hRule="exact" w:val="729"/>
          <w:jc w:val="center"/>
        </w:trPr>
        <w:tc>
          <w:tcPr>
            <w:tcW w:w="1686" w:type="dxa"/>
            <w:tcBorders>
              <w:left w:val="single" w:sz="12" w:space="0" w:color="auto"/>
            </w:tcBorders>
            <w:vAlign w:val="center"/>
          </w:tcPr>
          <w:p w:rsidR="007F748E" w:rsidRPr="00643BAB" w:rsidRDefault="007F748E" w:rsidP="001345DD">
            <w:pPr>
              <w:jc w:val="center"/>
              <w:rPr>
                <w:sz w:val="18"/>
                <w:szCs w:val="18"/>
              </w:rPr>
            </w:pPr>
            <w:r w:rsidRPr="00643BAB">
              <w:rPr>
                <w:sz w:val="18"/>
              </w:rPr>
              <w:t>耐盐雾性</w:t>
            </w:r>
          </w:p>
        </w:tc>
        <w:tc>
          <w:tcPr>
            <w:tcW w:w="1008" w:type="dxa"/>
            <w:vMerge/>
            <w:tcBorders>
              <w:right w:val="single" w:sz="4" w:space="0" w:color="000000"/>
            </w:tcBorders>
            <w:vAlign w:val="center"/>
          </w:tcPr>
          <w:p w:rsidR="007F748E" w:rsidRPr="00643BAB" w:rsidRDefault="007F748E" w:rsidP="001345DD">
            <w:pPr>
              <w:jc w:val="center"/>
              <w:rPr>
                <w:sz w:val="18"/>
                <w:szCs w:val="18"/>
              </w:rPr>
            </w:pPr>
          </w:p>
        </w:tc>
        <w:tc>
          <w:tcPr>
            <w:tcW w:w="2134" w:type="dxa"/>
            <w:tcBorders>
              <w:left w:val="single" w:sz="4" w:space="0" w:color="000000"/>
              <w:right w:val="single" w:sz="4" w:space="0" w:color="000000"/>
            </w:tcBorders>
            <w:vAlign w:val="center"/>
          </w:tcPr>
          <w:p w:rsidR="007F748E" w:rsidRPr="00643BAB" w:rsidRDefault="007F748E" w:rsidP="001345DD">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2142" w:type="dxa"/>
            <w:vMerge/>
            <w:tcBorders>
              <w:left w:val="single" w:sz="4" w:space="0" w:color="000000"/>
              <w:bottom w:val="nil"/>
            </w:tcBorders>
            <w:vAlign w:val="center"/>
          </w:tcPr>
          <w:p w:rsidR="007F748E" w:rsidRPr="00643BAB" w:rsidRDefault="007F748E" w:rsidP="001345DD">
            <w:pPr>
              <w:jc w:val="center"/>
              <w:rPr>
                <w:sz w:val="18"/>
                <w:szCs w:val="18"/>
              </w:rPr>
            </w:pPr>
          </w:p>
        </w:tc>
        <w:tc>
          <w:tcPr>
            <w:tcW w:w="2432" w:type="dxa"/>
            <w:tcBorders>
              <w:bottom w:val="nil"/>
              <w:right w:val="single" w:sz="12" w:space="0" w:color="auto"/>
            </w:tcBorders>
            <w:vAlign w:val="center"/>
          </w:tcPr>
          <w:p w:rsidR="007F748E" w:rsidRPr="00643BAB" w:rsidRDefault="006C76E4" w:rsidP="001345DD">
            <w:pPr>
              <w:rPr>
                <w:sz w:val="18"/>
                <w:szCs w:val="18"/>
              </w:rPr>
            </w:pPr>
            <w:r w:rsidRPr="00643BAB">
              <w:rPr>
                <w:sz w:val="18"/>
              </w:rPr>
              <w:t>涂装一道，</w:t>
            </w:r>
            <w:r w:rsidRPr="00643BAB">
              <w:rPr>
                <w:sz w:val="18"/>
                <w:szCs w:val="18"/>
              </w:rPr>
              <w:t>自干养护</w:t>
            </w:r>
            <w:r w:rsidRPr="00643BAB">
              <w:rPr>
                <w:rFonts w:hint="eastAsia"/>
                <w:sz w:val="18"/>
                <w:szCs w:val="18"/>
              </w:rPr>
              <w:t>14</w:t>
            </w:r>
            <w:r w:rsidRPr="00643BAB">
              <w:rPr>
                <w:sz w:val="18"/>
                <w:szCs w:val="18"/>
              </w:rPr>
              <w:t>天</w:t>
            </w:r>
          </w:p>
        </w:tc>
      </w:tr>
      <w:tr w:rsidR="00DF7283" w:rsidRPr="00643BAB" w:rsidTr="001345DD">
        <w:trPr>
          <w:trHeight w:hRule="exact" w:val="396"/>
          <w:jc w:val="center"/>
        </w:trPr>
        <w:tc>
          <w:tcPr>
            <w:tcW w:w="9402" w:type="dxa"/>
            <w:gridSpan w:val="5"/>
            <w:tcBorders>
              <w:left w:val="single" w:sz="12" w:space="0" w:color="auto"/>
              <w:bottom w:val="single" w:sz="12" w:space="0" w:color="auto"/>
              <w:right w:val="single" w:sz="12" w:space="0" w:color="auto"/>
            </w:tcBorders>
          </w:tcPr>
          <w:p w:rsidR="00DF7283" w:rsidRPr="00643BAB" w:rsidRDefault="00845537" w:rsidP="006A36F6">
            <w:pPr>
              <w:pStyle w:val="af1"/>
              <w:numPr>
                <w:ilvl w:val="0"/>
                <w:numId w:val="0"/>
              </w:numPr>
              <w:ind w:left="58"/>
              <w:jc w:val="left"/>
              <w:rPr>
                <w:rFonts w:ascii="Times New Roman"/>
              </w:rPr>
            </w:pPr>
            <w:r w:rsidRPr="00643BAB">
              <w:rPr>
                <w:rFonts w:hAnsi="宋体" w:hint="eastAsia"/>
                <w:highlight w:val="lightGray"/>
                <w:vertAlign w:val="superscript"/>
              </w:rPr>
              <w:t>c</w:t>
            </w:r>
            <w:r w:rsidRPr="00643BAB">
              <w:rPr>
                <w:rFonts w:hAnsi="宋体" w:hint="eastAsia"/>
                <w:vertAlign w:val="superscript"/>
              </w:rPr>
              <w:t xml:space="preserve"> </w:t>
            </w:r>
            <w:r w:rsidR="00DF7283" w:rsidRPr="00643BAB">
              <w:rPr>
                <w:rFonts w:ascii="Times New Roman"/>
                <w:sz w:val="15"/>
              </w:rPr>
              <w:t>自干养护时间，自</w:t>
            </w:r>
            <w:r w:rsidR="00DF7283" w:rsidRPr="00643BAB">
              <w:rPr>
                <w:rFonts w:ascii="Times New Roman" w:hint="eastAsia"/>
                <w:sz w:val="15"/>
              </w:rPr>
              <w:t>涂装</w:t>
            </w:r>
            <w:r w:rsidR="00DF7283" w:rsidRPr="00643BAB">
              <w:rPr>
                <w:rFonts w:ascii="Times New Roman"/>
                <w:sz w:val="15"/>
              </w:rPr>
              <w:t>完毕立即开始计时。</w:t>
            </w:r>
          </w:p>
        </w:tc>
      </w:tr>
    </w:tbl>
    <w:p w:rsidR="007F1B3C" w:rsidRPr="00643BAB" w:rsidRDefault="007F1B3C" w:rsidP="007F1B3C">
      <w:pPr>
        <w:pStyle w:val="a8"/>
        <w:numPr>
          <w:ilvl w:val="0"/>
          <w:numId w:val="0"/>
        </w:numPr>
        <w:spacing w:before="156" w:after="156"/>
      </w:pPr>
      <w:r w:rsidRPr="00643BAB">
        <w:rPr>
          <w:rFonts w:hint="eastAsia"/>
        </w:rPr>
        <w:t>6.3.2.</w:t>
      </w:r>
      <w:r w:rsidR="00596465" w:rsidRPr="00643BAB">
        <w:t>3</w:t>
      </w:r>
      <w:r w:rsidRPr="00643BAB">
        <w:rPr>
          <w:rFonts w:hint="eastAsia"/>
        </w:rPr>
        <w:t>底漆样板</w:t>
      </w:r>
    </w:p>
    <w:p w:rsidR="007F1B3C" w:rsidRPr="006A36F6" w:rsidRDefault="007F1B3C" w:rsidP="007F1B3C">
      <w:pPr>
        <w:pStyle w:val="afff4"/>
        <w:rPr>
          <w:rFonts w:ascii="Times New Roman"/>
        </w:rPr>
      </w:pPr>
      <w:r w:rsidRPr="006A36F6">
        <w:rPr>
          <w:rFonts w:ascii="Times New Roman"/>
        </w:rPr>
        <w:t>底漆样板的制备按表</w:t>
      </w:r>
      <w:r w:rsidR="00596465" w:rsidRPr="006A36F6">
        <w:rPr>
          <w:rFonts w:ascii="Times New Roman"/>
        </w:rPr>
        <w:t>4</w:t>
      </w:r>
      <w:r w:rsidRPr="006A36F6">
        <w:rPr>
          <w:rFonts w:ascii="Times New Roman"/>
        </w:rPr>
        <w:t>进行。</w:t>
      </w:r>
    </w:p>
    <w:p w:rsidR="007F1B3C" w:rsidRPr="00643BAB" w:rsidRDefault="007F1B3C" w:rsidP="007F1B3C">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底漆样板的制备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7F1B3C" w:rsidRPr="00643BAB" w:rsidTr="00963BE9">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hint="eastAsia"/>
                <w:sz w:val="18"/>
                <w:szCs w:val="18"/>
              </w:rPr>
              <w:t>涂</w:t>
            </w:r>
            <w:r w:rsidRPr="00643BAB">
              <w:rPr>
                <w:rFonts w:hAnsi="宋体"/>
                <w:sz w:val="18"/>
                <w:szCs w:val="18"/>
              </w:rPr>
              <w:t>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7F1B3C" w:rsidRPr="00643BAB" w:rsidRDefault="007F1B3C" w:rsidP="00845537">
            <w:pPr>
              <w:jc w:val="center"/>
              <w:rPr>
                <w:sz w:val="18"/>
                <w:szCs w:val="18"/>
              </w:rPr>
            </w:pPr>
            <w:r w:rsidRPr="00643BAB">
              <w:rPr>
                <w:rFonts w:hAnsi="宋体"/>
                <w:sz w:val="18"/>
                <w:szCs w:val="18"/>
              </w:rPr>
              <w:t>涂装要求、干燥及养护时间</w:t>
            </w:r>
            <w:r w:rsidR="00845537" w:rsidRPr="00643BAB">
              <w:rPr>
                <w:rFonts w:hint="eastAsia"/>
                <w:sz w:val="18"/>
                <w:szCs w:val="18"/>
                <w:vertAlign w:val="superscript"/>
              </w:rPr>
              <w:t>d</w:t>
            </w:r>
          </w:p>
        </w:tc>
      </w:tr>
      <w:tr w:rsidR="007F1B3C" w:rsidRPr="00643BAB" w:rsidTr="00963BE9">
        <w:trPr>
          <w:trHeight w:hRule="exact" w:val="340"/>
          <w:jc w:val="center"/>
        </w:trPr>
        <w:tc>
          <w:tcPr>
            <w:tcW w:w="1686" w:type="dxa"/>
            <w:tcBorders>
              <w:top w:val="single" w:sz="12" w:space="0" w:color="auto"/>
              <w:left w:val="single" w:sz="12" w:space="0" w:color="auto"/>
            </w:tcBorders>
            <w:vAlign w:val="center"/>
          </w:tcPr>
          <w:p w:rsidR="007F1B3C" w:rsidRPr="00643BAB" w:rsidRDefault="007F1B3C"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7F1B3C" w:rsidRPr="00643BAB" w:rsidRDefault="007F1B3C"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7F1B3C" w:rsidRPr="00643BAB" w:rsidRDefault="007F1B3C"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7F1B3C" w:rsidRPr="00643BAB" w:rsidRDefault="007F1B3C" w:rsidP="00B0752F">
            <w:pPr>
              <w:ind w:firstLineChars="100" w:firstLine="180"/>
              <w:rPr>
                <w:sz w:val="18"/>
                <w:szCs w:val="18"/>
              </w:rPr>
            </w:pPr>
            <w:r w:rsidRPr="00643BAB">
              <w:rPr>
                <w:sz w:val="18"/>
              </w:rPr>
              <w:t>涂装一道，</w:t>
            </w:r>
            <w:r w:rsidRPr="00643BAB">
              <w:rPr>
                <w:sz w:val="18"/>
                <w:szCs w:val="18"/>
              </w:rPr>
              <w:t>自干养护</w:t>
            </w:r>
            <w:r w:rsidR="00B0752F" w:rsidRPr="00643BAB">
              <w:rPr>
                <w:rFonts w:hint="eastAsia"/>
                <w:sz w:val="18"/>
                <w:szCs w:val="18"/>
              </w:rPr>
              <w:t>48h</w:t>
            </w: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val="restart"/>
            <w:tcBorders>
              <w:right w:val="single" w:sz="12" w:space="0" w:color="auto"/>
            </w:tcBorders>
            <w:vAlign w:val="center"/>
          </w:tcPr>
          <w:p w:rsidR="00B0752F" w:rsidRPr="00643BAB" w:rsidRDefault="00B0752F"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tcBorders>
              <w:right w:val="single" w:sz="12" w:space="0" w:color="auto"/>
            </w:tcBorders>
            <w:vAlign w:val="center"/>
          </w:tcPr>
          <w:p w:rsidR="00B0752F" w:rsidRPr="00643BAB" w:rsidRDefault="00B0752F" w:rsidP="001345DD">
            <w:pPr>
              <w:ind w:firstLineChars="100" w:firstLine="180"/>
              <w:jc w:val="left"/>
              <w:rPr>
                <w:sz w:val="18"/>
                <w:szCs w:val="18"/>
              </w:rPr>
            </w:pP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sz w:val="18"/>
              </w:rPr>
              <w:t>耐冲击性</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tcBorders>
              <w:right w:val="single" w:sz="12" w:space="0" w:color="auto"/>
            </w:tcBorders>
            <w:vAlign w:val="center"/>
          </w:tcPr>
          <w:p w:rsidR="00B0752F" w:rsidRPr="00643BAB" w:rsidRDefault="00B0752F" w:rsidP="001345DD">
            <w:pPr>
              <w:ind w:firstLineChars="100" w:firstLine="180"/>
              <w:jc w:val="left"/>
              <w:rPr>
                <w:sz w:val="18"/>
                <w:szCs w:val="18"/>
              </w:rPr>
            </w:pPr>
          </w:p>
        </w:tc>
      </w:tr>
      <w:tr w:rsidR="007F1B3C" w:rsidRPr="00643BAB" w:rsidTr="00963BE9">
        <w:trPr>
          <w:trHeight w:val="171"/>
          <w:jc w:val="center"/>
        </w:trPr>
        <w:tc>
          <w:tcPr>
            <w:tcW w:w="1686" w:type="dxa"/>
            <w:tcBorders>
              <w:left w:val="single" w:sz="12" w:space="0" w:color="auto"/>
              <w:bottom w:val="single" w:sz="4" w:space="0" w:color="auto"/>
            </w:tcBorders>
            <w:vAlign w:val="center"/>
          </w:tcPr>
          <w:p w:rsidR="007F1B3C" w:rsidRPr="00643BAB" w:rsidRDefault="007F1B3C"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7F1B3C" w:rsidRPr="00643BAB" w:rsidRDefault="007F1B3C" w:rsidP="001345DD">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7F1B3C" w:rsidRPr="00643BAB" w:rsidRDefault="007F1B3C" w:rsidP="001345DD">
            <w:pPr>
              <w:jc w:val="center"/>
              <w:rPr>
                <w:sz w:val="18"/>
                <w:szCs w:val="18"/>
              </w:rPr>
            </w:pPr>
          </w:p>
        </w:tc>
        <w:tc>
          <w:tcPr>
            <w:tcW w:w="2142" w:type="dxa"/>
            <w:vMerge/>
            <w:tcBorders>
              <w:left w:val="single" w:sz="4" w:space="0" w:color="000000"/>
            </w:tcBorders>
            <w:vAlign w:val="center"/>
          </w:tcPr>
          <w:p w:rsidR="007F1B3C" w:rsidRPr="00643BAB" w:rsidRDefault="007F1B3C" w:rsidP="001345DD">
            <w:pPr>
              <w:jc w:val="center"/>
              <w:rPr>
                <w:sz w:val="18"/>
                <w:szCs w:val="18"/>
              </w:rPr>
            </w:pPr>
          </w:p>
        </w:tc>
        <w:tc>
          <w:tcPr>
            <w:tcW w:w="2432" w:type="dxa"/>
            <w:tcBorders>
              <w:right w:val="single" w:sz="12" w:space="0" w:color="auto"/>
            </w:tcBorders>
            <w:vAlign w:val="center"/>
          </w:tcPr>
          <w:p w:rsidR="007F1B3C" w:rsidRPr="00643BAB" w:rsidRDefault="007F1B3C" w:rsidP="001345DD">
            <w:pPr>
              <w:ind w:firstLineChars="100" w:firstLine="180"/>
              <w:jc w:val="center"/>
              <w:rPr>
                <w:sz w:val="18"/>
                <w:szCs w:val="18"/>
              </w:rPr>
            </w:pPr>
            <w:r w:rsidRPr="00643BAB">
              <w:rPr>
                <w:rFonts w:hint="eastAsia"/>
                <w:bCs/>
                <w:sz w:val="18"/>
                <w:szCs w:val="18"/>
              </w:rPr>
              <w:t>—</w:t>
            </w:r>
          </w:p>
        </w:tc>
      </w:tr>
      <w:tr w:rsidR="00B01027" w:rsidRPr="00643BAB" w:rsidTr="00963BE9">
        <w:trPr>
          <w:trHeight w:hRule="exact" w:val="340"/>
          <w:jc w:val="center"/>
        </w:trPr>
        <w:tc>
          <w:tcPr>
            <w:tcW w:w="1686" w:type="dxa"/>
            <w:tcBorders>
              <w:left w:val="single" w:sz="12" w:space="0" w:color="auto"/>
            </w:tcBorders>
            <w:vAlign w:val="center"/>
          </w:tcPr>
          <w:p w:rsidR="00B01027" w:rsidRPr="00643BAB" w:rsidRDefault="00B01027" w:rsidP="001345DD">
            <w:pPr>
              <w:jc w:val="center"/>
              <w:rPr>
                <w:sz w:val="18"/>
                <w:szCs w:val="18"/>
              </w:rPr>
            </w:pPr>
            <w:r w:rsidRPr="00643BAB">
              <w:rPr>
                <w:rFonts w:hAnsi="宋体"/>
                <w:sz w:val="18"/>
                <w:szCs w:val="18"/>
              </w:rPr>
              <w:t>闪锈抑制性</w:t>
            </w:r>
          </w:p>
        </w:tc>
        <w:tc>
          <w:tcPr>
            <w:tcW w:w="1008" w:type="dxa"/>
            <w:vMerge w:val="restart"/>
            <w:tcBorders>
              <w:right w:val="single" w:sz="4" w:space="0" w:color="000000"/>
            </w:tcBorders>
            <w:vAlign w:val="center"/>
          </w:tcPr>
          <w:p w:rsidR="00B01027" w:rsidRPr="00643BAB" w:rsidRDefault="00B01027" w:rsidP="00B01027">
            <w:pPr>
              <w:jc w:val="center"/>
              <w:rPr>
                <w:sz w:val="18"/>
                <w:szCs w:val="18"/>
              </w:rPr>
            </w:pPr>
            <w:r w:rsidRPr="00643BAB">
              <w:rPr>
                <w:rFonts w:hAnsi="宋体"/>
                <w:sz w:val="18"/>
                <w:szCs w:val="18"/>
              </w:rPr>
              <w:t>钢板</w:t>
            </w:r>
          </w:p>
        </w:tc>
        <w:tc>
          <w:tcPr>
            <w:tcW w:w="2134" w:type="dxa"/>
            <w:vMerge w:val="restart"/>
            <w:tcBorders>
              <w:top w:val="single" w:sz="4" w:space="0" w:color="000000"/>
              <w:left w:val="single" w:sz="4" w:space="0" w:color="000000"/>
              <w:right w:val="single" w:sz="4" w:space="0" w:color="000000"/>
            </w:tcBorders>
            <w:vAlign w:val="center"/>
          </w:tcPr>
          <w:p w:rsidR="00B01027" w:rsidRPr="00643BAB" w:rsidRDefault="00B01027" w:rsidP="001345DD">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0.8</w:t>
            </w:r>
            <w:r w:rsidRPr="00643BAB">
              <w:rPr>
                <w:rFonts w:hint="eastAsia"/>
                <w:sz w:val="18"/>
                <w:szCs w:val="18"/>
              </w:rPr>
              <w:t>～</w:t>
            </w:r>
            <w:r w:rsidRPr="00643BAB">
              <w:rPr>
                <w:rFonts w:hint="eastAsia"/>
                <w:sz w:val="18"/>
                <w:szCs w:val="18"/>
              </w:rPr>
              <w:t>1.5</w:t>
            </w:r>
            <w:r w:rsidRPr="00643BAB">
              <w:rPr>
                <w:rFonts w:hint="eastAsia"/>
                <w:sz w:val="18"/>
                <w:szCs w:val="18"/>
              </w:rPr>
              <w:t>）</w:t>
            </w:r>
          </w:p>
        </w:tc>
        <w:tc>
          <w:tcPr>
            <w:tcW w:w="2142" w:type="dxa"/>
            <w:vMerge w:val="restart"/>
            <w:tcBorders>
              <w:left w:val="single" w:sz="4" w:space="0" w:color="000000"/>
            </w:tcBorders>
            <w:vAlign w:val="center"/>
          </w:tcPr>
          <w:p w:rsidR="00B01027" w:rsidRPr="00643BAB" w:rsidRDefault="00B01027"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vMerge w:val="restart"/>
            <w:tcBorders>
              <w:right w:val="single" w:sz="12" w:space="0" w:color="auto"/>
            </w:tcBorders>
            <w:vAlign w:val="center"/>
          </w:tcPr>
          <w:p w:rsidR="00B01027" w:rsidRPr="00643BAB" w:rsidRDefault="00B01027" w:rsidP="001345DD">
            <w:pPr>
              <w:jc w:val="center"/>
              <w:rPr>
                <w:sz w:val="18"/>
                <w:szCs w:val="18"/>
              </w:rPr>
            </w:pPr>
            <w:r w:rsidRPr="00643BAB">
              <w:rPr>
                <w:sz w:val="18"/>
              </w:rPr>
              <w:t>涂装一道，</w:t>
            </w:r>
            <w:r w:rsidRPr="00643BAB">
              <w:rPr>
                <w:sz w:val="18"/>
                <w:szCs w:val="18"/>
              </w:rPr>
              <w:t>自干养护</w:t>
            </w:r>
            <w:r w:rsidRPr="00643BAB">
              <w:rPr>
                <w:sz w:val="18"/>
                <w:szCs w:val="18"/>
              </w:rPr>
              <w:t>24h</w:t>
            </w:r>
          </w:p>
        </w:tc>
      </w:tr>
      <w:tr w:rsidR="00B01027" w:rsidRPr="00643BAB" w:rsidTr="00963BE9">
        <w:trPr>
          <w:trHeight w:val="160"/>
          <w:jc w:val="center"/>
        </w:trPr>
        <w:tc>
          <w:tcPr>
            <w:tcW w:w="1686" w:type="dxa"/>
            <w:tcBorders>
              <w:left w:val="single" w:sz="12" w:space="0" w:color="auto"/>
            </w:tcBorders>
            <w:vAlign w:val="center"/>
          </w:tcPr>
          <w:p w:rsidR="00B01027" w:rsidRPr="00643BAB" w:rsidRDefault="00B01027" w:rsidP="001345DD">
            <w:pPr>
              <w:jc w:val="center"/>
              <w:rPr>
                <w:sz w:val="18"/>
                <w:szCs w:val="18"/>
              </w:rPr>
            </w:pPr>
            <w:r w:rsidRPr="00643BAB">
              <w:rPr>
                <w:sz w:val="18"/>
              </w:rPr>
              <w:t>早期耐水性</w:t>
            </w:r>
          </w:p>
        </w:tc>
        <w:tc>
          <w:tcPr>
            <w:tcW w:w="1008" w:type="dxa"/>
            <w:vMerge/>
            <w:tcBorders>
              <w:right w:val="single" w:sz="4" w:space="0" w:color="000000"/>
            </w:tcBorders>
            <w:vAlign w:val="center"/>
          </w:tcPr>
          <w:p w:rsidR="00B01027" w:rsidRPr="00643BAB" w:rsidRDefault="00B01027" w:rsidP="00300273">
            <w:pPr>
              <w:jc w:val="center"/>
              <w:rPr>
                <w:sz w:val="18"/>
                <w:szCs w:val="18"/>
              </w:rPr>
            </w:pPr>
          </w:p>
        </w:tc>
        <w:tc>
          <w:tcPr>
            <w:tcW w:w="2134" w:type="dxa"/>
            <w:vMerge/>
            <w:tcBorders>
              <w:left w:val="single" w:sz="4" w:space="0" w:color="000000"/>
              <w:right w:val="single" w:sz="4" w:space="0" w:color="000000"/>
            </w:tcBorders>
            <w:vAlign w:val="center"/>
          </w:tcPr>
          <w:p w:rsidR="00B01027" w:rsidRPr="00643BAB" w:rsidRDefault="00B01027" w:rsidP="001345DD">
            <w:pPr>
              <w:rPr>
                <w:sz w:val="18"/>
                <w:szCs w:val="18"/>
              </w:rPr>
            </w:pPr>
          </w:p>
        </w:tc>
        <w:tc>
          <w:tcPr>
            <w:tcW w:w="2142" w:type="dxa"/>
            <w:vMerge/>
            <w:tcBorders>
              <w:left w:val="single" w:sz="4" w:space="0" w:color="000000"/>
              <w:bottom w:val="single" w:sz="4" w:space="0" w:color="auto"/>
            </w:tcBorders>
            <w:vAlign w:val="center"/>
          </w:tcPr>
          <w:p w:rsidR="00B01027" w:rsidRPr="00643BAB" w:rsidRDefault="00B01027" w:rsidP="001345DD">
            <w:pPr>
              <w:jc w:val="center"/>
              <w:rPr>
                <w:sz w:val="18"/>
                <w:szCs w:val="18"/>
              </w:rPr>
            </w:pPr>
          </w:p>
        </w:tc>
        <w:tc>
          <w:tcPr>
            <w:tcW w:w="2432" w:type="dxa"/>
            <w:vMerge/>
            <w:tcBorders>
              <w:bottom w:val="single" w:sz="4" w:space="0" w:color="auto"/>
              <w:right w:val="single" w:sz="12" w:space="0" w:color="auto"/>
            </w:tcBorders>
            <w:vAlign w:val="center"/>
          </w:tcPr>
          <w:p w:rsidR="00B01027" w:rsidRPr="00643BAB" w:rsidRDefault="00B01027" w:rsidP="001345DD">
            <w:pPr>
              <w:jc w:val="center"/>
              <w:rPr>
                <w:sz w:val="18"/>
                <w:szCs w:val="18"/>
              </w:rPr>
            </w:pPr>
          </w:p>
        </w:tc>
      </w:tr>
      <w:tr w:rsidR="00B01027" w:rsidRPr="00643BAB" w:rsidTr="00963BE9">
        <w:trPr>
          <w:trHeight w:hRule="exact" w:val="340"/>
          <w:jc w:val="center"/>
        </w:trPr>
        <w:tc>
          <w:tcPr>
            <w:tcW w:w="1686" w:type="dxa"/>
            <w:tcBorders>
              <w:left w:val="single" w:sz="12" w:space="0" w:color="auto"/>
            </w:tcBorders>
            <w:vAlign w:val="center"/>
          </w:tcPr>
          <w:p w:rsidR="00B01027" w:rsidRPr="00643BAB" w:rsidRDefault="00B01027" w:rsidP="001345DD">
            <w:pPr>
              <w:jc w:val="center"/>
              <w:rPr>
                <w:sz w:val="18"/>
                <w:szCs w:val="18"/>
              </w:rPr>
            </w:pPr>
            <w:r w:rsidRPr="00643BAB">
              <w:rPr>
                <w:sz w:val="18"/>
              </w:rPr>
              <w:t>耐水性</w:t>
            </w:r>
          </w:p>
        </w:tc>
        <w:tc>
          <w:tcPr>
            <w:tcW w:w="1008" w:type="dxa"/>
            <w:vMerge/>
            <w:tcBorders>
              <w:right w:val="single" w:sz="4" w:space="0" w:color="000000"/>
            </w:tcBorders>
            <w:vAlign w:val="center"/>
          </w:tcPr>
          <w:p w:rsidR="00B01027" w:rsidRPr="00643BAB" w:rsidRDefault="00B01027" w:rsidP="00300273">
            <w:pPr>
              <w:jc w:val="center"/>
              <w:rPr>
                <w:sz w:val="18"/>
                <w:szCs w:val="18"/>
              </w:rPr>
            </w:pPr>
          </w:p>
        </w:tc>
        <w:tc>
          <w:tcPr>
            <w:tcW w:w="2134" w:type="dxa"/>
            <w:vMerge w:val="restart"/>
            <w:tcBorders>
              <w:left w:val="single" w:sz="4" w:space="0" w:color="000000"/>
              <w:right w:val="single" w:sz="4" w:space="0" w:color="000000"/>
            </w:tcBorders>
            <w:vAlign w:val="center"/>
          </w:tcPr>
          <w:p w:rsidR="00B01027" w:rsidRPr="00643BAB" w:rsidRDefault="00B01027" w:rsidP="00B01027">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2142" w:type="dxa"/>
            <w:vMerge w:val="restart"/>
            <w:tcBorders>
              <w:left w:val="single" w:sz="4" w:space="0" w:color="000000"/>
              <w:right w:val="single" w:sz="4" w:space="0" w:color="auto"/>
            </w:tcBorders>
            <w:vAlign w:val="center"/>
          </w:tcPr>
          <w:p w:rsidR="00B01027" w:rsidRPr="00643BAB" w:rsidRDefault="00544778" w:rsidP="00544778">
            <w:pPr>
              <w:jc w:val="center"/>
              <w:rPr>
                <w:sz w:val="18"/>
                <w:szCs w:val="18"/>
              </w:rPr>
            </w:pPr>
            <w:r>
              <w:rPr>
                <w:rFonts w:hint="eastAsia"/>
                <w:sz w:val="18"/>
                <w:szCs w:val="18"/>
              </w:rPr>
              <w:t>60</w:t>
            </w:r>
            <w:r w:rsidR="00B01027" w:rsidRPr="00643BAB">
              <w:rPr>
                <w:rFonts w:hint="eastAsia"/>
                <w:sz w:val="18"/>
                <w:szCs w:val="18"/>
              </w:rPr>
              <w:t>±</w:t>
            </w:r>
            <w:r>
              <w:rPr>
                <w:rFonts w:hint="eastAsia"/>
                <w:sz w:val="18"/>
                <w:szCs w:val="18"/>
              </w:rPr>
              <w:t>10</w:t>
            </w:r>
          </w:p>
        </w:tc>
        <w:tc>
          <w:tcPr>
            <w:tcW w:w="2432" w:type="dxa"/>
            <w:vMerge w:val="restart"/>
            <w:tcBorders>
              <w:left w:val="single" w:sz="4" w:space="0" w:color="auto"/>
              <w:right w:val="single" w:sz="12" w:space="0" w:color="auto"/>
            </w:tcBorders>
            <w:vAlign w:val="center"/>
          </w:tcPr>
          <w:p w:rsidR="00B01027" w:rsidRPr="00643BAB" w:rsidRDefault="00B01027" w:rsidP="006C76E4">
            <w:pPr>
              <w:ind w:firstLineChars="100" w:firstLine="180"/>
              <w:rPr>
                <w:sz w:val="18"/>
                <w:szCs w:val="18"/>
              </w:rPr>
            </w:pPr>
            <w:r w:rsidRPr="00643BAB">
              <w:rPr>
                <w:sz w:val="18"/>
              </w:rPr>
              <w:t>涂装</w:t>
            </w:r>
            <w:r w:rsidRPr="00643BAB">
              <w:rPr>
                <w:rFonts w:hint="eastAsia"/>
                <w:sz w:val="18"/>
              </w:rPr>
              <w:t>两</w:t>
            </w:r>
            <w:r w:rsidRPr="00643BAB">
              <w:rPr>
                <w:sz w:val="18"/>
              </w:rPr>
              <w:t>道，</w:t>
            </w:r>
            <w:r w:rsidRPr="00643BAB">
              <w:rPr>
                <w:sz w:val="18"/>
                <w:szCs w:val="18"/>
              </w:rPr>
              <w:t>自干养护</w:t>
            </w:r>
            <w:r w:rsidR="006C76E4" w:rsidRPr="00643BAB">
              <w:rPr>
                <w:rFonts w:hint="eastAsia"/>
                <w:sz w:val="18"/>
                <w:szCs w:val="18"/>
              </w:rPr>
              <w:t>14</w:t>
            </w:r>
            <w:r w:rsidRPr="00643BAB">
              <w:rPr>
                <w:sz w:val="18"/>
                <w:szCs w:val="18"/>
              </w:rPr>
              <w:t>天</w:t>
            </w:r>
          </w:p>
        </w:tc>
      </w:tr>
      <w:tr w:rsidR="00B01027" w:rsidRPr="00643BAB" w:rsidTr="00963BE9">
        <w:trPr>
          <w:trHeight w:hRule="exact" w:val="340"/>
          <w:jc w:val="center"/>
        </w:trPr>
        <w:tc>
          <w:tcPr>
            <w:tcW w:w="1686" w:type="dxa"/>
            <w:tcBorders>
              <w:left w:val="single" w:sz="12" w:space="0" w:color="auto"/>
            </w:tcBorders>
            <w:vAlign w:val="center"/>
          </w:tcPr>
          <w:p w:rsidR="00B01027" w:rsidRPr="00643BAB" w:rsidRDefault="00B01027" w:rsidP="001345DD">
            <w:pPr>
              <w:jc w:val="center"/>
              <w:rPr>
                <w:sz w:val="18"/>
                <w:szCs w:val="18"/>
              </w:rPr>
            </w:pPr>
            <w:r w:rsidRPr="00643BAB">
              <w:rPr>
                <w:sz w:val="18"/>
              </w:rPr>
              <w:t>耐盐水性</w:t>
            </w:r>
          </w:p>
        </w:tc>
        <w:tc>
          <w:tcPr>
            <w:tcW w:w="1008" w:type="dxa"/>
            <w:vMerge/>
            <w:tcBorders>
              <w:right w:val="single" w:sz="4" w:space="0" w:color="000000"/>
            </w:tcBorders>
            <w:vAlign w:val="center"/>
          </w:tcPr>
          <w:p w:rsidR="00B01027" w:rsidRPr="00643BAB" w:rsidRDefault="00B01027" w:rsidP="00300273">
            <w:pPr>
              <w:jc w:val="center"/>
              <w:rPr>
                <w:sz w:val="18"/>
                <w:szCs w:val="18"/>
              </w:rPr>
            </w:pPr>
          </w:p>
        </w:tc>
        <w:tc>
          <w:tcPr>
            <w:tcW w:w="2134" w:type="dxa"/>
            <w:vMerge/>
            <w:tcBorders>
              <w:left w:val="single" w:sz="4" w:space="0" w:color="000000"/>
              <w:right w:val="single" w:sz="4" w:space="0" w:color="000000"/>
            </w:tcBorders>
            <w:vAlign w:val="center"/>
          </w:tcPr>
          <w:p w:rsidR="00B01027" w:rsidRPr="00643BAB" w:rsidRDefault="00B01027" w:rsidP="00FF104A">
            <w:pPr>
              <w:jc w:val="center"/>
              <w:rPr>
                <w:sz w:val="18"/>
                <w:szCs w:val="18"/>
              </w:rPr>
            </w:pPr>
          </w:p>
        </w:tc>
        <w:tc>
          <w:tcPr>
            <w:tcW w:w="2142" w:type="dxa"/>
            <w:vMerge/>
            <w:tcBorders>
              <w:left w:val="single" w:sz="4" w:space="0" w:color="000000"/>
              <w:bottom w:val="single" w:sz="4" w:space="0" w:color="auto"/>
              <w:right w:val="single" w:sz="4" w:space="0" w:color="auto"/>
            </w:tcBorders>
            <w:vAlign w:val="center"/>
          </w:tcPr>
          <w:p w:rsidR="00B01027" w:rsidRPr="00643BAB" w:rsidRDefault="00B01027" w:rsidP="001345DD">
            <w:pPr>
              <w:ind w:firstLineChars="122" w:firstLine="220"/>
              <w:rPr>
                <w:sz w:val="18"/>
                <w:szCs w:val="18"/>
              </w:rPr>
            </w:pPr>
          </w:p>
        </w:tc>
        <w:tc>
          <w:tcPr>
            <w:tcW w:w="2432" w:type="dxa"/>
            <w:vMerge/>
            <w:tcBorders>
              <w:left w:val="single" w:sz="4" w:space="0" w:color="auto"/>
              <w:bottom w:val="single" w:sz="4" w:space="0" w:color="auto"/>
              <w:right w:val="single" w:sz="12" w:space="0" w:color="auto"/>
            </w:tcBorders>
            <w:vAlign w:val="center"/>
          </w:tcPr>
          <w:p w:rsidR="00B01027" w:rsidRPr="00643BAB" w:rsidRDefault="00B01027" w:rsidP="001345DD">
            <w:pPr>
              <w:ind w:firstLineChars="122" w:firstLine="220"/>
              <w:rPr>
                <w:sz w:val="18"/>
                <w:szCs w:val="18"/>
              </w:rPr>
            </w:pPr>
          </w:p>
        </w:tc>
      </w:tr>
      <w:tr w:rsidR="00781ECB" w:rsidRPr="00643BAB" w:rsidTr="00963BE9">
        <w:trPr>
          <w:trHeight w:hRule="exact" w:val="729"/>
          <w:jc w:val="center"/>
        </w:trPr>
        <w:tc>
          <w:tcPr>
            <w:tcW w:w="1686" w:type="dxa"/>
            <w:tcBorders>
              <w:left w:val="single" w:sz="12" w:space="0" w:color="auto"/>
            </w:tcBorders>
            <w:vAlign w:val="center"/>
          </w:tcPr>
          <w:p w:rsidR="00781ECB" w:rsidRPr="00643BAB" w:rsidRDefault="00963BE9" w:rsidP="001345DD">
            <w:pPr>
              <w:jc w:val="center"/>
              <w:rPr>
                <w:sz w:val="18"/>
                <w:szCs w:val="18"/>
              </w:rPr>
            </w:pPr>
            <w:r w:rsidRPr="00643BAB">
              <w:rPr>
                <w:rFonts w:hint="eastAsia"/>
                <w:sz w:val="18"/>
              </w:rPr>
              <w:t>附着力（</w:t>
            </w:r>
            <w:r w:rsidR="00FE6CF3">
              <w:rPr>
                <w:rFonts w:hint="eastAsia"/>
                <w:sz w:val="18"/>
              </w:rPr>
              <w:t>拉开</w:t>
            </w:r>
            <w:r w:rsidRPr="00643BAB">
              <w:rPr>
                <w:rFonts w:hint="eastAsia"/>
                <w:sz w:val="18"/>
              </w:rPr>
              <w:t>法）</w:t>
            </w:r>
          </w:p>
        </w:tc>
        <w:tc>
          <w:tcPr>
            <w:tcW w:w="1008" w:type="dxa"/>
            <w:vMerge/>
            <w:tcBorders>
              <w:right w:val="single" w:sz="4" w:space="0" w:color="000000"/>
            </w:tcBorders>
            <w:vAlign w:val="center"/>
          </w:tcPr>
          <w:p w:rsidR="00781ECB" w:rsidRPr="00643BAB" w:rsidRDefault="00781ECB" w:rsidP="00300273">
            <w:pPr>
              <w:jc w:val="center"/>
              <w:rPr>
                <w:sz w:val="18"/>
                <w:szCs w:val="18"/>
              </w:rPr>
            </w:pPr>
          </w:p>
        </w:tc>
        <w:tc>
          <w:tcPr>
            <w:tcW w:w="2134" w:type="dxa"/>
            <w:vMerge/>
            <w:tcBorders>
              <w:left w:val="single" w:sz="4" w:space="0" w:color="000000"/>
              <w:right w:val="single" w:sz="4" w:space="0" w:color="000000"/>
            </w:tcBorders>
            <w:vAlign w:val="center"/>
          </w:tcPr>
          <w:p w:rsidR="00781ECB" w:rsidRPr="00643BAB" w:rsidRDefault="00781ECB" w:rsidP="00FF104A">
            <w:pPr>
              <w:jc w:val="center"/>
              <w:rPr>
                <w:sz w:val="18"/>
                <w:szCs w:val="18"/>
              </w:rPr>
            </w:pPr>
          </w:p>
        </w:tc>
        <w:tc>
          <w:tcPr>
            <w:tcW w:w="2142" w:type="dxa"/>
            <w:vMerge w:val="restart"/>
            <w:tcBorders>
              <w:top w:val="single" w:sz="4" w:space="0" w:color="auto"/>
              <w:left w:val="single" w:sz="4" w:space="0" w:color="000000"/>
              <w:right w:val="single" w:sz="4" w:space="0" w:color="auto"/>
            </w:tcBorders>
            <w:vAlign w:val="center"/>
          </w:tcPr>
          <w:p w:rsidR="00781ECB" w:rsidRPr="00643BAB" w:rsidRDefault="00781ECB" w:rsidP="001345DD">
            <w:pPr>
              <w:jc w:val="center"/>
              <w:rPr>
                <w:sz w:val="18"/>
                <w:szCs w:val="18"/>
              </w:rPr>
            </w:pPr>
            <w:r w:rsidRPr="00643BAB">
              <w:rPr>
                <w:rFonts w:hint="eastAsia"/>
                <w:sz w:val="18"/>
                <w:szCs w:val="18"/>
              </w:rPr>
              <w:t>70</w:t>
            </w:r>
            <w:r w:rsidRPr="00643BAB">
              <w:rPr>
                <w:rFonts w:hint="eastAsia"/>
                <w:sz w:val="18"/>
                <w:szCs w:val="18"/>
              </w:rPr>
              <w:t>±</w:t>
            </w:r>
            <w:r w:rsidRPr="00643BAB">
              <w:rPr>
                <w:rFonts w:hint="eastAsia"/>
                <w:sz w:val="18"/>
                <w:szCs w:val="18"/>
              </w:rPr>
              <w:t>10</w:t>
            </w:r>
          </w:p>
        </w:tc>
        <w:tc>
          <w:tcPr>
            <w:tcW w:w="2432" w:type="dxa"/>
            <w:vMerge w:val="restart"/>
            <w:tcBorders>
              <w:top w:val="single" w:sz="4" w:space="0" w:color="auto"/>
              <w:left w:val="single" w:sz="4" w:space="0" w:color="auto"/>
              <w:right w:val="single" w:sz="12" w:space="0" w:color="auto"/>
            </w:tcBorders>
            <w:vAlign w:val="center"/>
          </w:tcPr>
          <w:p w:rsidR="00781ECB" w:rsidRPr="00643BAB" w:rsidRDefault="00781ECB" w:rsidP="006C76E4">
            <w:pPr>
              <w:ind w:firstLineChars="100" w:firstLine="180"/>
              <w:rPr>
                <w:sz w:val="18"/>
                <w:szCs w:val="18"/>
              </w:rPr>
            </w:pPr>
            <w:r w:rsidRPr="00643BAB">
              <w:rPr>
                <w:sz w:val="18"/>
              </w:rPr>
              <w:t>涂装</w:t>
            </w:r>
            <w:r w:rsidRPr="00643BAB">
              <w:rPr>
                <w:rFonts w:hint="eastAsia"/>
                <w:sz w:val="18"/>
              </w:rPr>
              <w:t>三</w:t>
            </w:r>
            <w:r w:rsidRPr="00643BAB">
              <w:rPr>
                <w:sz w:val="18"/>
              </w:rPr>
              <w:t>道，</w:t>
            </w:r>
            <w:r w:rsidRPr="00643BAB">
              <w:rPr>
                <w:sz w:val="18"/>
                <w:szCs w:val="18"/>
              </w:rPr>
              <w:t>自干养护</w:t>
            </w:r>
            <w:r w:rsidR="006C76E4" w:rsidRPr="00643BAB">
              <w:rPr>
                <w:rFonts w:hint="eastAsia"/>
                <w:sz w:val="18"/>
                <w:szCs w:val="18"/>
              </w:rPr>
              <w:t>14</w:t>
            </w:r>
            <w:r w:rsidRPr="00643BAB">
              <w:rPr>
                <w:sz w:val="18"/>
                <w:szCs w:val="18"/>
              </w:rPr>
              <w:t>天</w:t>
            </w:r>
          </w:p>
        </w:tc>
      </w:tr>
      <w:tr w:rsidR="00781ECB" w:rsidRPr="00643BAB" w:rsidTr="00963BE9">
        <w:trPr>
          <w:trHeight w:hRule="exact" w:val="729"/>
          <w:jc w:val="center"/>
        </w:trPr>
        <w:tc>
          <w:tcPr>
            <w:tcW w:w="1686" w:type="dxa"/>
            <w:tcBorders>
              <w:left w:val="single" w:sz="12" w:space="0" w:color="auto"/>
            </w:tcBorders>
            <w:vAlign w:val="center"/>
          </w:tcPr>
          <w:p w:rsidR="00781ECB" w:rsidRPr="00643BAB" w:rsidRDefault="00963BE9" w:rsidP="00300273">
            <w:pPr>
              <w:jc w:val="center"/>
              <w:rPr>
                <w:sz w:val="18"/>
              </w:rPr>
            </w:pPr>
            <w:r w:rsidRPr="00643BAB">
              <w:rPr>
                <w:sz w:val="18"/>
              </w:rPr>
              <w:t>耐盐雾性</w:t>
            </w:r>
          </w:p>
        </w:tc>
        <w:tc>
          <w:tcPr>
            <w:tcW w:w="1008" w:type="dxa"/>
            <w:vMerge/>
            <w:tcBorders>
              <w:right w:val="single" w:sz="4" w:space="0" w:color="000000"/>
            </w:tcBorders>
            <w:vAlign w:val="center"/>
          </w:tcPr>
          <w:p w:rsidR="00781ECB" w:rsidRPr="00643BAB" w:rsidRDefault="00781ECB" w:rsidP="00300273">
            <w:pPr>
              <w:jc w:val="center"/>
              <w:rPr>
                <w:sz w:val="18"/>
                <w:szCs w:val="18"/>
              </w:rPr>
            </w:pPr>
          </w:p>
        </w:tc>
        <w:tc>
          <w:tcPr>
            <w:tcW w:w="2134" w:type="dxa"/>
            <w:vMerge/>
            <w:tcBorders>
              <w:left w:val="single" w:sz="4" w:space="0" w:color="000000"/>
              <w:right w:val="single" w:sz="4" w:space="0" w:color="000000"/>
            </w:tcBorders>
            <w:vAlign w:val="center"/>
          </w:tcPr>
          <w:p w:rsidR="00781ECB" w:rsidRPr="00643BAB" w:rsidRDefault="00781ECB" w:rsidP="00FF104A">
            <w:pPr>
              <w:jc w:val="center"/>
              <w:rPr>
                <w:sz w:val="18"/>
                <w:szCs w:val="18"/>
              </w:rPr>
            </w:pPr>
          </w:p>
        </w:tc>
        <w:tc>
          <w:tcPr>
            <w:tcW w:w="2142" w:type="dxa"/>
            <w:vMerge/>
            <w:tcBorders>
              <w:left w:val="single" w:sz="4" w:space="0" w:color="000000"/>
              <w:bottom w:val="nil"/>
              <w:right w:val="single" w:sz="4" w:space="0" w:color="auto"/>
            </w:tcBorders>
            <w:vAlign w:val="center"/>
          </w:tcPr>
          <w:p w:rsidR="00781ECB" w:rsidRPr="00643BAB" w:rsidRDefault="00781ECB" w:rsidP="00300273">
            <w:pPr>
              <w:rPr>
                <w:sz w:val="18"/>
              </w:rPr>
            </w:pPr>
          </w:p>
        </w:tc>
        <w:tc>
          <w:tcPr>
            <w:tcW w:w="2432" w:type="dxa"/>
            <w:vMerge/>
            <w:tcBorders>
              <w:left w:val="single" w:sz="4" w:space="0" w:color="auto"/>
              <w:bottom w:val="nil"/>
              <w:right w:val="single" w:sz="12" w:space="0" w:color="auto"/>
            </w:tcBorders>
            <w:vAlign w:val="center"/>
          </w:tcPr>
          <w:p w:rsidR="00781ECB" w:rsidRPr="00643BAB" w:rsidRDefault="00781ECB" w:rsidP="00300273">
            <w:pPr>
              <w:rPr>
                <w:sz w:val="18"/>
              </w:rPr>
            </w:pPr>
          </w:p>
        </w:tc>
      </w:tr>
      <w:tr w:rsidR="00300273" w:rsidRPr="00643BAB" w:rsidTr="00963BE9">
        <w:trPr>
          <w:trHeight w:hRule="exact" w:val="396"/>
          <w:jc w:val="center"/>
        </w:trPr>
        <w:tc>
          <w:tcPr>
            <w:tcW w:w="9402" w:type="dxa"/>
            <w:gridSpan w:val="5"/>
            <w:tcBorders>
              <w:left w:val="single" w:sz="12" w:space="0" w:color="auto"/>
              <w:bottom w:val="single" w:sz="12" w:space="0" w:color="auto"/>
              <w:right w:val="single" w:sz="12" w:space="0" w:color="auto"/>
            </w:tcBorders>
          </w:tcPr>
          <w:p w:rsidR="00300273" w:rsidRPr="00643BAB" w:rsidRDefault="00845537" w:rsidP="006A36F6">
            <w:pPr>
              <w:pStyle w:val="af1"/>
              <w:numPr>
                <w:ilvl w:val="0"/>
                <w:numId w:val="0"/>
              </w:numPr>
              <w:ind w:left="58"/>
              <w:rPr>
                <w:rFonts w:ascii="Times New Roman"/>
              </w:rPr>
            </w:pPr>
            <w:r w:rsidRPr="00643BAB">
              <w:rPr>
                <w:rFonts w:hAnsi="宋体" w:hint="eastAsia"/>
                <w:highlight w:val="lightGray"/>
                <w:vertAlign w:val="superscript"/>
              </w:rPr>
              <w:lastRenderedPageBreak/>
              <w:t>d</w:t>
            </w:r>
            <w:r w:rsidRPr="00643BAB">
              <w:rPr>
                <w:rFonts w:hAnsi="宋体" w:hint="eastAsia"/>
                <w:vertAlign w:val="superscript"/>
              </w:rPr>
              <w:t xml:space="preserve"> </w:t>
            </w:r>
            <w:r w:rsidR="00300273" w:rsidRPr="00643BAB">
              <w:rPr>
                <w:rFonts w:ascii="Times New Roman"/>
                <w:sz w:val="15"/>
              </w:rPr>
              <w:t>自干养护时间，自</w:t>
            </w:r>
            <w:r w:rsidR="00300273" w:rsidRPr="00643BAB">
              <w:rPr>
                <w:rFonts w:ascii="Times New Roman" w:hint="eastAsia"/>
                <w:sz w:val="15"/>
              </w:rPr>
              <w:t>涂装</w:t>
            </w:r>
            <w:r w:rsidR="00300273" w:rsidRPr="00643BAB">
              <w:rPr>
                <w:rFonts w:ascii="Times New Roman"/>
                <w:sz w:val="15"/>
              </w:rPr>
              <w:t>完毕立即开始计时。</w:t>
            </w:r>
          </w:p>
        </w:tc>
      </w:tr>
    </w:tbl>
    <w:p w:rsidR="007F1B3C" w:rsidRPr="00643BAB" w:rsidRDefault="007F1B3C" w:rsidP="007F1B3C">
      <w:pPr>
        <w:pStyle w:val="a8"/>
        <w:numPr>
          <w:ilvl w:val="0"/>
          <w:numId w:val="0"/>
        </w:numPr>
        <w:spacing w:before="156" w:after="156"/>
      </w:pPr>
      <w:r w:rsidRPr="00643BAB">
        <w:rPr>
          <w:rFonts w:hint="eastAsia"/>
        </w:rPr>
        <w:t>6.3.2.</w:t>
      </w:r>
      <w:r w:rsidR="00596465" w:rsidRPr="00643BAB">
        <w:t>4</w:t>
      </w:r>
      <w:r w:rsidRPr="00643BAB">
        <w:rPr>
          <w:rFonts w:hint="eastAsia"/>
        </w:rPr>
        <w:t>中间漆样板</w:t>
      </w:r>
    </w:p>
    <w:p w:rsidR="007F1B3C" w:rsidRPr="006A36F6" w:rsidRDefault="007F1B3C" w:rsidP="007F1B3C">
      <w:pPr>
        <w:pStyle w:val="afff4"/>
        <w:rPr>
          <w:rFonts w:ascii="Times New Roman"/>
          <w:sz w:val="18"/>
          <w:szCs w:val="18"/>
        </w:rPr>
      </w:pPr>
      <w:r w:rsidRPr="006A36F6">
        <w:rPr>
          <w:rFonts w:ascii="Times New Roman"/>
        </w:rPr>
        <w:t>中间漆样板的制备按表</w:t>
      </w:r>
      <w:r w:rsidR="00596465" w:rsidRPr="006A36F6">
        <w:rPr>
          <w:rFonts w:ascii="Times New Roman"/>
        </w:rPr>
        <w:t>5</w:t>
      </w:r>
      <w:r w:rsidRPr="006A36F6">
        <w:rPr>
          <w:rFonts w:ascii="Times New Roman"/>
        </w:rPr>
        <w:t>进行。</w:t>
      </w:r>
    </w:p>
    <w:p w:rsidR="007F1B3C" w:rsidRPr="00643BAB" w:rsidRDefault="007F1B3C" w:rsidP="007F1B3C">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中间漆样板的制备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7F1B3C" w:rsidRPr="00643BAB" w:rsidTr="00963BE9">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涂膜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7F1B3C" w:rsidRPr="00643BAB" w:rsidRDefault="007F1B3C" w:rsidP="00845537">
            <w:pPr>
              <w:jc w:val="center"/>
              <w:rPr>
                <w:sz w:val="18"/>
                <w:szCs w:val="18"/>
              </w:rPr>
            </w:pPr>
            <w:r w:rsidRPr="00643BAB">
              <w:rPr>
                <w:rFonts w:hAnsi="宋体"/>
                <w:sz w:val="18"/>
                <w:szCs w:val="18"/>
              </w:rPr>
              <w:t>涂装要求、干燥及养护时间</w:t>
            </w:r>
            <w:r w:rsidR="00845537" w:rsidRPr="00643BAB">
              <w:rPr>
                <w:rFonts w:hint="eastAsia"/>
                <w:sz w:val="18"/>
                <w:szCs w:val="18"/>
                <w:vertAlign w:val="superscript"/>
              </w:rPr>
              <w:t>e</w:t>
            </w:r>
          </w:p>
        </w:tc>
      </w:tr>
      <w:tr w:rsidR="007F1B3C" w:rsidRPr="00643BAB" w:rsidTr="00963BE9">
        <w:trPr>
          <w:trHeight w:hRule="exact" w:val="340"/>
          <w:jc w:val="center"/>
        </w:trPr>
        <w:tc>
          <w:tcPr>
            <w:tcW w:w="1686" w:type="dxa"/>
            <w:tcBorders>
              <w:top w:val="single" w:sz="12" w:space="0" w:color="auto"/>
              <w:left w:val="single" w:sz="12" w:space="0" w:color="auto"/>
            </w:tcBorders>
            <w:vAlign w:val="center"/>
          </w:tcPr>
          <w:p w:rsidR="007F1B3C" w:rsidRPr="00643BAB" w:rsidRDefault="007F1B3C"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7F1B3C" w:rsidRPr="00643BAB" w:rsidRDefault="007F1B3C"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7F1B3C" w:rsidRPr="00643BAB" w:rsidRDefault="007F1B3C"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7F1B3C" w:rsidRPr="00643BAB" w:rsidRDefault="007F1B3C" w:rsidP="00B0752F">
            <w:pPr>
              <w:ind w:firstLineChars="100" w:firstLine="180"/>
              <w:jc w:val="left"/>
              <w:rPr>
                <w:sz w:val="18"/>
                <w:szCs w:val="18"/>
              </w:rPr>
            </w:pPr>
            <w:r w:rsidRPr="00643BAB">
              <w:rPr>
                <w:sz w:val="18"/>
              </w:rPr>
              <w:t>涂装一道，</w:t>
            </w:r>
            <w:r w:rsidRPr="00643BAB">
              <w:rPr>
                <w:sz w:val="18"/>
                <w:szCs w:val="18"/>
              </w:rPr>
              <w:t>自干养护</w:t>
            </w:r>
            <w:r w:rsidR="00B0752F" w:rsidRPr="00643BAB">
              <w:rPr>
                <w:rFonts w:hint="eastAsia"/>
                <w:sz w:val="18"/>
                <w:szCs w:val="18"/>
              </w:rPr>
              <w:t>48h</w:t>
            </w: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val="restart"/>
            <w:tcBorders>
              <w:right w:val="single" w:sz="12" w:space="0" w:color="auto"/>
            </w:tcBorders>
            <w:vAlign w:val="center"/>
          </w:tcPr>
          <w:p w:rsidR="00B0752F" w:rsidRPr="00643BAB" w:rsidRDefault="00B0752F"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tcBorders>
              <w:right w:val="single" w:sz="12" w:space="0" w:color="auto"/>
            </w:tcBorders>
            <w:vAlign w:val="center"/>
          </w:tcPr>
          <w:p w:rsidR="00B0752F" w:rsidRPr="00643BAB" w:rsidRDefault="00B0752F" w:rsidP="001345DD">
            <w:pPr>
              <w:ind w:firstLineChars="100" w:firstLine="180"/>
              <w:jc w:val="left"/>
              <w:rPr>
                <w:sz w:val="18"/>
                <w:szCs w:val="18"/>
              </w:rPr>
            </w:pPr>
          </w:p>
        </w:tc>
      </w:tr>
      <w:tr w:rsidR="00B0752F" w:rsidRPr="00643BAB" w:rsidTr="00963BE9">
        <w:trPr>
          <w:trHeight w:val="205"/>
          <w:jc w:val="center"/>
        </w:trPr>
        <w:tc>
          <w:tcPr>
            <w:tcW w:w="1686" w:type="dxa"/>
            <w:tcBorders>
              <w:left w:val="single" w:sz="12" w:space="0" w:color="auto"/>
              <w:bottom w:val="single" w:sz="4" w:space="0" w:color="auto"/>
            </w:tcBorders>
            <w:vAlign w:val="center"/>
          </w:tcPr>
          <w:p w:rsidR="00B0752F" w:rsidRPr="00643BAB" w:rsidRDefault="00B0752F" w:rsidP="001345DD">
            <w:pPr>
              <w:jc w:val="center"/>
              <w:rPr>
                <w:sz w:val="18"/>
                <w:szCs w:val="18"/>
              </w:rPr>
            </w:pPr>
            <w:r w:rsidRPr="00643BAB">
              <w:rPr>
                <w:sz w:val="18"/>
              </w:rPr>
              <w:t>耐冲击性</w:t>
            </w:r>
          </w:p>
        </w:tc>
        <w:tc>
          <w:tcPr>
            <w:tcW w:w="1008" w:type="dxa"/>
            <w:vMerge/>
            <w:tcBorders>
              <w:right w:val="single" w:sz="4" w:space="0" w:color="000000"/>
            </w:tcBorders>
            <w:vAlign w:val="center"/>
          </w:tcPr>
          <w:p w:rsidR="00B0752F" w:rsidRPr="00643BAB" w:rsidRDefault="00B0752F" w:rsidP="001345DD">
            <w:pPr>
              <w:jc w:val="center"/>
              <w:rPr>
                <w:sz w:val="18"/>
                <w:szCs w:val="18"/>
              </w:rPr>
            </w:pPr>
          </w:p>
        </w:tc>
        <w:tc>
          <w:tcPr>
            <w:tcW w:w="2134" w:type="dxa"/>
            <w:vMerge/>
            <w:tcBorders>
              <w:left w:val="single" w:sz="4" w:space="0" w:color="000000"/>
              <w:right w:val="single" w:sz="4" w:space="0" w:color="000000"/>
            </w:tcBorders>
            <w:vAlign w:val="center"/>
          </w:tcPr>
          <w:p w:rsidR="00B0752F" w:rsidRPr="00643BAB" w:rsidRDefault="00B0752F" w:rsidP="001345DD">
            <w:pPr>
              <w:jc w:val="center"/>
              <w:rPr>
                <w:sz w:val="18"/>
                <w:szCs w:val="18"/>
              </w:rPr>
            </w:pPr>
          </w:p>
        </w:tc>
        <w:tc>
          <w:tcPr>
            <w:tcW w:w="2142" w:type="dxa"/>
            <w:vMerge/>
            <w:tcBorders>
              <w:left w:val="single" w:sz="4" w:space="0" w:color="000000"/>
            </w:tcBorders>
            <w:vAlign w:val="center"/>
          </w:tcPr>
          <w:p w:rsidR="00B0752F" w:rsidRPr="00643BAB" w:rsidRDefault="00B0752F" w:rsidP="001345DD">
            <w:pPr>
              <w:jc w:val="center"/>
              <w:rPr>
                <w:sz w:val="18"/>
                <w:szCs w:val="18"/>
              </w:rPr>
            </w:pPr>
          </w:p>
        </w:tc>
        <w:tc>
          <w:tcPr>
            <w:tcW w:w="2432" w:type="dxa"/>
            <w:vMerge/>
            <w:tcBorders>
              <w:right w:val="single" w:sz="12" w:space="0" w:color="auto"/>
            </w:tcBorders>
            <w:vAlign w:val="center"/>
          </w:tcPr>
          <w:p w:rsidR="00B0752F" w:rsidRPr="00643BAB" w:rsidRDefault="00B0752F" w:rsidP="001345DD">
            <w:pPr>
              <w:ind w:firstLineChars="100" w:firstLine="180"/>
              <w:jc w:val="left"/>
              <w:rPr>
                <w:sz w:val="18"/>
                <w:szCs w:val="18"/>
              </w:rPr>
            </w:pPr>
          </w:p>
        </w:tc>
      </w:tr>
      <w:tr w:rsidR="007F1B3C" w:rsidRPr="00643BAB" w:rsidTr="00963BE9">
        <w:trPr>
          <w:trHeight w:val="171"/>
          <w:jc w:val="center"/>
        </w:trPr>
        <w:tc>
          <w:tcPr>
            <w:tcW w:w="1686" w:type="dxa"/>
            <w:tcBorders>
              <w:left w:val="single" w:sz="12" w:space="0" w:color="auto"/>
              <w:bottom w:val="single" w:sz="4" w:space="0" w:color="auto"/>
            </w:tcBorders>
            <w:vAlign w:val="center"/>
          </w:tcPr>
          <w:p w:rsidR="007F1B3C" w:rsidRPr="00643BAB" w:rsidRDefault="007F1B3C"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7F1B3C" w:rsidRPr="00643BAB" w:rsidRDefault="007F1B3C" w:rsidP="001345DD">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7F1B3C" w:rsidRPr="00643BAB" w:rsidRDefault="007F1B3C" w:rsidP="001345DD">
            <w:pPr>
              <w:jc w:val="center"/>
              <w:rPr>
                <w:sz w:val="18"/>
                <w:szCs w:val="18"/>
              </w:rPr>
            </w:pPr>
          </w:p>
        </w:tc>
        <w:tc>
          <w:tcPr>
            <w:tcW w:w="2142" w:type="dxa"/>
            <w:vMerge/>
            <w:tcBorders>
              <w:left w:val="single" w:sz="4" w:space="0" w:color="000000"/>
            </w:tcBorders>
            <w:vAlign w:val="center"/>
          </w:tcPr>
          <w:p w:rsidR="007F1B3C" w:rsidRPr="00643BAB" w:rsidRDefault="007F1B3C" w:rsidP="001345DD">
            <w:pPr>
              <w:jc w:val="center"/>
              <w:rPr>
                <w:sz w:val="18"/>
                <w:szCs w:val="18"/>
              </w:rPr>
            </w:pPr>
          </w:p>
        </w:tc>
        <w:tc>
          <w:tcPr>
            <w:tcW w:w="2432" w:type="dxa"/>
            <w:tcBorders>
              <w:right w:val="single" w:sz="12" w:space="0" w:color="auto"/>
            </w:tcBorders>
            <w:vAlign w:val="center"/>
          </w:tcPr>
          <w:p w:rsidR="007F1B3C" w:rsidRPr="00643BAB" w:rsidRDefault="007F1B3C" w:rsidP="001345DD">
            <w:pPr>
              <w:ind w:firstLineChars="100" w:firstLine="180"/>
              <w:jc w:val="center"/>
              <w:rPr>
                <w:sz w:val="18"/>
                <w:szCs w:val="18"/>
              </w:rPr>
            </w:pPr>
            <w:r w:rsidRPr="00643BAB">
              <w:rPr>
                <w:rFonts w:hint="eastAsia"/>
                <w:bCs/>
                <w:sz w:val="18"/>
                <w:szCs w:val="18"/>
              </w:rPr>
              <w:t>—</w:t>
            </w:r>
          </w:p>
        </w:tc>
      </w:tr>
      <w:tr w:rsidR="007F748E" w:rsidRPr="00643BAB" w:rsidTr="00963BE9">
        <w:trPr>
          <w:trHeight w:val="160"/>
          <w:jc w:val="center"/>
        </w:trPr>
        <w:tc>
          <w:tcPr>
            <w:tcW w:w="1686" w:type="dxa"/>
            <w:tcBorders>
              <w:left w:val="single" w:sz="12" w:space="0" w:color="auto"/>
            </w:tcBorders>
            <w:vAlign w:val="center"/>
          </w:tcPr>
          <w:p w:rsidR="007F748E" w:rsidRPr="00643BAB" w:rsidRDefault="007F748E" w:rsidP="001345DD">
            <w:pPr>
              <w:jc w:val="center"/>
              <w:rPr>
                <w:rFonts w:hAnsi="宋体"/>
                <w:sz w:val="18"/>
                <w:szCs w:val="18"/>
              </w:rPr>
            </w:pPr>
            <w:r w:rsidRPr="00643BAB">
              <w:rPr>
                <w:sz w:val="18"/>
              </w:rPr>
              <w:t>早期耐水性</w:t>
            </w:r>
          </w:p>
        </w:tc>
        <w:tc>
          <w:tcPr>
            <w:tcW w:w="1008" w:type="dxa"/>
            <w:vMerge w:val="restart"/>
            <w:tcBorders>
              <w:right w:val="single" w:sz="4" w:space="0" w:color="000000"/>
            </w:tcBorders>
            <w:vAlign w:val="center"/>
          </w:tcPr>
          <w:p w:rsidR="007F748E" w:rsidRPr="00643BAB" w:rsidRDefault="007F748E" w:rsidP="007F748E">
            <w:pPr>
              <w:jc w:val="center"/>
              <w:rPr>
                <w:rFonts w:hAnsi="宋体"/>
                <w:sz w:val="18"/>
                <w:szCs w:val="18"/>
              </w:rPr>
            </w:pPr>
            <w:r w:rsidRPr="00643BAB">
              <w:rPr>
                <w:rFonts w:hAnsi="宋体"/>
                <w:sz w:val="18"/>
                <w:szCs w:val="18"/>
              </w:rPr>
              <w:t>钢板</w:t>
            </w:r>
          </w:p>
        </w:tc>
        <w:tc>
          <w:tcPr>
            <w:tcW w:w="2134" w:type="dxa"/>
            <w:tcBorders>
              <w:left w:val="single" w:sz="4" w:space="0" w:color="000000"/>
              <w:right w:val="single" w:sz="4" w:space="0" w:color="000000"/>
            </w:tcBorders>
            <w:vAlign w:val="center"/>
          </w:tcPr>
          <w:p w:rsidR="007F748E" w:rsidRPr="00643BAB" w:rsidRDefault="007F748E" w:rsidP="001345DD">
            <w:pPr>
              <w:jc w:val="center"/>
              <w:rPr>
                <w:rFonts w:hAnsi="宋体"/>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0.8</w:t>
            </w:r>
            <w:r w:rsidRPr="00643BAB">
              <w:rPr>
                <w:rFonts w:hint="eastAsia"/>
                <w:sz w:val="18"/>
                <w:szCs w:val="18"/>
              </w:rPr>
              <w:t>～</w:t>
            </w:r>
            <w:r w:rsidRPr="00643BAB">
              <w:rPr>
                <w:rFonts w:hint="eastAsia"/>
                <w:sz w:val="18"/>
                <w:szCs w:val="18"/>
              </w:rPr>
              <w:t>1.5</w:t>
            </w:r>
            <w:r w:rsidRPr="00643BAB">
              <w:rPr>
                <w:rFonts w:hint="eastAsia"/>
                <w:sz w:val="18"/>
                <w:szCs w:val="18"/>
              </w:rPr>
              <w:t>）</w:t>
            </w:r>
          </w:p>
        </w:tc>
        <w:tc>
          <w:tcPr>
            <w:tcW w:w="2142" w:type="dxa"/>
            <w:tcBorders>
              <w:left w:val="single" w:sz="4" w:space="0" w:color="000000"/>
            </w:tcBorders>
            <w:vAlign w:val="center"/>
          </w:tcPr>
          <w:p w:rsidR="007F748E" w:rsidRPr="00643BAB" w:rsidRDefault="007F748E" w:rsidP="001345DD">
            <w:pPr>
              <w:jc w:val="center"/>
              <w:rPr>
                <w:rFonts w:hAnsi="宋体"/>
                <w:sz w:val="18"/>
                <w:szCs w:val="18"/>
              </w:rPr>
            </w:pPr>
            <w:r w:rsidRPr="00643BAB">
              <w:rPr>
                <w:rFonts w:hint="eastAsia"/>
                <w:sz w:val="18"/>
                <w:szCs w:val="18"/>
              </w:rPr>
              <w:t>46</w:t>
            </w:r>
            <w:r w:rsidRPr="00643BAB">
              <w:rPr>
                <w:sz w:val="18"/>
                <w:szCs w:val="18"/>
              </w:rPr>
              <w:t>±</w:t>
            </w:r>
            <w:r w:rsidRPr="00643BAB">
              <w:rPr>
                <w:rFonts w:hint="eastAsia"/>
                <w:sz w:val="18"/>
                <w:szCs w:val="18"/>
              </w:rPr>
              <w:t>6</w:t>
            </w:r>
          </w:p>
        </w:tc>
        <w:tc>
          <w:tcPr>
            <w:tcW w:w="2432" w:type="dxa"/>
            <w:tcBorders>
              <w:right w:val="single" w:sz="12" w:space="0" w:color="auto"/>
            </w:tcBorders>
            <w:vAlign w:val="center"/>
          </w:tcPr>
          <w:p w:rsidR="007F748E" w:rsidRPr="00643BAB" w:rsidRDefault="007F748E" w:rsidP="006C76E4">
            <w:pPr>
              <w:ind w:firstLineChars="100" w:firstLine="180"/>
              <w:rPr>
                <w:sz w:val="18"/>
                <w:szCs w:val="18"/>
              </w:rPr>
            </w:pPr>
            <w:r w:rsidRPr="00643BAB">
              <w:rPr>
                <w:sz w:val="18"/>
              </w:rPr>
              <w:t>预先涂</w:t>
            </w:r>
            <w:proofErr w:type="gramStart"/>
            <w:r w:rsidRPr="00643BAB">
              <w:rPr>
                <w:sz w:val="18"/>
              </w:rPr>
              <w:t>装一道</w:t>
            </w:r>
            <w:proofErr w:type="gramEnd"/>
            <w:r w:rsidRPr="00643BAB">
              <w:rPr>
                <w:sz w:val="18"/>
              </w:rPr>
              <w:t>配套底漆，</w:t>
            </w:r>
            <w:r w:rsidRPr="00643BAB">
              <w:rPr>
                <w:rFonts w:hint="eastAsia"/>
                <w:sz w:val="18"/>
              </w:rPr>
              <w:t>涂膜</w:t>
            </w:r>
            <w:r w:rsidRPr="00643BAB">
              <w:rPr>
                <w:sz w:val="18"/>
              </w:rPr>
              <w:t>厚度（</w:t>
            </w:r>
            <w:r w:rsidRPr="00643BAB">
              <w:rPr>
                <w:sz w:val="18"/>
              </w:rPr>
              <w:t>23±3</w:t>
            </w:r>
            <w:r w:rsidRPr="00643BAB">
              <w:rPr>
                <w:sz w:val="18"/>
              </w:rPr>
              <w:t>）</w:t>
            </w:r>
            <w:proofErr w:type="spellStart"/>
            <w:r w:rsidRPr="00643BAB">
              <w:rPr>
                <w:sz w:val="18"/>
              </w:rPr>
              <w:t>μm</w:t>
            </w:r>
            <w:proofErr w:type="spellEnd"/>
            <w:r w:rsidRPr="00643BAB">
              <w:rPr>
                <w:sz w:val="18"/>
              </w:rPr>
              <w:t>，</w:t>
            </w:r>
            <w:r w:rsidRPr="00643BAB">
              <w:rPr>
                <w:sz w:val="18"/>
                <w:szCs w:val="18"/>
              </w:rPr>
              <w:t>自干养护</w:t>
            </w:r>
            <w:r w:rsidR="006C76E4" w:rsidRPr="00643BAB">
              <w:rPr>
                <w:rFonts w:hint="eastAsia"/>
                <w:sz w:val="18"/>
              </w:rPr>
              <w:t>14</w:t>
            </w:r>
            <w:r w:rsidRPr="00643BAB">
              <w:rPr>
                <w:sz w:val="18"/>
              </w:rPr>
              <w:t>天，再涂</w:t>
            </w:r>
            <w:proofErr w:type="gramStart"/>
            <w:r w:rsidRPr="00643BAB">
              <w:rPr>
                <w:sz w:val="18"/>
              </w:rPr>
              <w:t>装一道</w:t>
            </w:r>
            <w:proofErr w:type="gramEnd"/>
            <w:r w:rsidRPr="00643BAB">
              <w:rPr>
                <w:sz w:val="18"/>
              </w:rPr>
              <w:t>中间漆，</w:t>
            </w:r>
            <w:r w:rsidRPr="00643BAB">
              <w:rPr>
                <w:rFonts w:hint="eastAsia"/>
                <w:sz w:val="18"/>
              </w:rPr>
              <w:t>涂膜</w:t>
            </w:r>
            <w:r w:rsidRPr="00643BAB">
              <w:rPr>
                <w:sz w:val="18"/>
              </w:rPr>
              <w:t>厚度（</w:t>
            </w:r>
            <w:r w:rsidRPr="00643BAB">
              <w:rPr>
                <w:sz w:val="18"/>
              </w:rPr>
              <w:t>23±3</w:t>
            </w:r>
            <w:r w:rsidRPr="00643BAB">
              <w:rPr>
                <w:sz w:val="18"/>
              </w:rPr>
              <w:t>）</w:t>
            </w:r>
            <w:proofErr w:type="spellStart"/>
            <w:r w:rsidRPr="00643BAB">
              <w:rPr>
                <w:sz w:val="18"/>
              </w:rPr>
              <w:t>μm</w:t>
            </w:r>
            <w:proofErr w:type="spellEnd"/>
            <w:r w:rsidRPr="00643BAB">
              <w:rPr>
                <w:sz w:val="18"/>
              </w:rPr>
              <w:t>，自干</w:t>
            </w:r>
            <w:r w:rsidRPr="00643BAB">
              <w:rPr>
                <w:sz w:val="18"/>
                <w:szCs w:val="18"/>
              </w:rPr>
              <w:t>养护</w:t>
            </w:r>
            <w:r w:rsidRPr="00643BAB">
              <w:rPr>
                <w:sz w:val="18"/>
                <w:szCs w:val="18"/>
              </w:rPr>
              <w:t>24h</w:t>
            </w:r>
          </w:p>
        </w:tc>
      </w:tr>
      <w:tr w:rsidR="00963BE9" w:rsidRPr="00643BAB" w:rsidTr="00963BE9">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rFonts w:hint="eastAsia"/>
                <w:sz w:val="18"/>
              </w:rPr>
              <w:t>附着力（</w:t>
            </w:r>
            <w:r w:rsidR="00FE6CF3">
              <w:rPr>
                <w:rFonts w:hint="eastAsia"/>
                <w:sz w:val="18"/>
              </w:rPr>
              <w:t>拉开</w:t>
            </w:r>
            <w:r w:rsidRPr="00643BAB">
              <w:rPr>
                <w:rFonts w:hint="eastAsia"/>
                <w:sz w:val="18"/>
              </w:rPr>
              <w:t>法）</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val="restart"/>
            <w:tcBorders>
              <w:left w:val="single" w:sz="4" w:space="0" w:color="000000"/>
              <w:right w:val="single" w:sz="4" w:space="0" w:color="000000"/>
            </w:tcBorders>
            <w:vAlign w:val="center"/>
          </w:tcPr>
          <w:p w:rsidR="00963BE9" w:rsidRPr="00643BAB" w:rsidRDefault="00963BE9" w:rsidP="00300273">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4574" w:type="dxa"/>
            <w:gridSpan w:val="2"/>
            <w:vMerge w:val="restart"/>
            <w:tcBorders>
              <w:left w:val="single" w:sz="4" w:space="0" w:color="000000"/>
              <w:right w:val="single" w:sz="12" w:space="0" w:color="auto"/>
            </w:tcBorders>
            <w:vAlign w:val="center"/>
          </w:tcPr>
          <w:p w:rsidR="00963BE9" w:rsidRPr="00643BAB" w:rsidRDefault="00963BE9" w:rsidP="007731EB">
            <w:pPr>
              <w:ind w:firstLineChars="100" w:firstLine="180"/>
              <w:rPr>
                <w:sz w:val="18"/>
                <w:szCs w:val="18"/>
              </w:rPr>
            </w:pPr>
            <w:r w:rsidRPr="00643BAB">
              <w:rPr>
                <w:sz w:val="18"/>
              </w:rPr>
              <w:t>按相应的涂层配套体系要求进行制板。底漆、中间漆</w:t>
            </w:r>
            <w:r w:rsidRPr="00643BAB">
              <w:rPr>
                <w:rFonts w:hint="eastAsia"/>
                <w:sz w:val="18"/>
              </w:rPr>
              <w:t>涂装</w:t>
            </w:r>
            <w:r w:rsidRPr="00643BAB">
              <w:rPr>
                <w:sz w:val="18"/>
              </w:rPr>
              <w:t>间隔</w:t>
            </w:r>
            <w:r w:rsidR="007731EB">
              <w:rPr>
                <w:rFonts w:hint="eastAsia"/>
                <w:sz w:val="18"/>
              </w:rPr>
              <w:t>24</w:t>
            </w:r>
            <w:r w:rsidRPr="00643BAB">
              <w:rPr>
                <w:sz w:val="18"/>
              </w:rPr>
              <w:t>h</w:t>
            </w:r>
            <w:r w:rsidRPr="00643BAB">
              <w:rPr>
                <w:sz w:val="18"/>
              </w:rPr>
              <w:t>，</w:t>
            </w:r>
            <w:r w:rsidRPr="00643BAB">
              <w:rPr>
                <w:sz w:val="18"/>
                <w:szCs w:val="18"/>
              </w:rPr>
              <w:t>自干养护</w:t>
            </w:r>
            <w:r w:rsidR="006C76E4" w:rsidRPr="00643BAB">
              <w:rPr>
                <w:rFonts w:hint="eastAsia"/>
                <w:sz w:val="18"/>
                <w:szCs w:val="18"/>
              </w:rPr>
              <w:t>14</w:t>
            </w:r>
            <w:r w:rsidRPr="00643BAB">
              <w:rPr>
                <w:sz w:val="18"/>
                <w:szCs w:val="18"/>
              </w:rPr>
              <w:t>天</w:t>
            </w:r>
          </w:p>
        </w:tc>
      </w:tr>
      <w:tr w:rsidR="00963BE9" w:rsidRPr="00643BAB" w:rsidTr="00963BE9">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sz w:val="18"/>
              </w:rPr>
              <w:t>耐水性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tcBorders>
              <w:left w:val="single" w:sz="4" w:space="0" w:color="000000"/>
              <w:right w:val="single" w:sz="4" w:space="0" w:color="000000"/>
            </w:tcBorders>
            <w:vAlign w:val="center"/>
          </w:tcPr>
          <w:p w:rsidR="00963BE9" w:rsidRPr="00643BAB" w:rsidRDefault="00963BE9" w:rsidP="00300273">
            <w:pPr>
              <w:jc w:val="center"/>
              <w:rPr>
                <w:sz w:val="18"/>
                <w:szCs w:val="18"/>
              </w:rPr>
            </w:pPr>
          </w:p>
        </w:tc>
        <w:tc>
          <w:tcPr>
            <w:tcW w:w="4574" w:type="dxa"/>
            <w:gridSpan w:val="2"/>
            <w:vMerge/>
            <w:tcBorders>
              <w:left w:val="single" w:sz="4" w:space="0" w:color="000000"/>
              <w:right w:val="single" w:sz="12" w:space="0" w:color="auto"/>
            </w:tcBorders>
            <w:vAlign w:val="center"/>
          </w:tcPr>
          <w:p w:rsidR="00963BE9" w:rsidRPr="00643BAB" w:rsidRDefault="00963BE9" w:rsidP="001345DD">
            <w:pPr>
              <w:ind w:firstLineChars="122" w:firstLine="220"/>
              <w:rPr>
                <w:sz w:val="18"/>
                <w:szCs w:val="18"/>
              </w:rPr>
            </w:pPr>
          </w:p>
        </w:tc>
      </w:tr>
      <w:tr w:rsidR="00963BE9" w:rsidRPr="00643BAB" w:rsidTr="00963BE9">
        <w:trPr>
          <w:trHeight w:hRule="exact" w:val="385"/>
          <w:jc w:val="center"/>
        </w:trPr>
        <w:tc>
          <w:tcPr>
            <w:tcW w:w="1686" w:type="dxa"/>
            <w:tcBorders>
              <w:left w:val="single" w:sz="12" w:space="0" w:color="auto"/>
            </w:tcBorders>
            <w:vAlign w:val="center"/>
          </w:tcPr>
          <w:p w:rsidR="00963BE9" w:rsidRPr="00643BAB" w:rsidRDefault="00963BE9" w:rsidP="00300273">
            <w:pPr>
              <w:jc w:val="center"/>
              <w:rPr>
                <w:sz w:val="18"/>
              </w:rPr>
            </w:pPr>
            <w:r w:rsidRPr="00643BAB">
              <w:rPr>
                <w:sz w:val="18"/>
              </w:rPr>
              <w:t>耐盐水性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tcBorders>
              <w:left w:val="single" w:sz="4" w:space="0" w:color="000000"/>
              <w:right w:val="single" w:sz="4" w:space="0" w:color="000000"/>
            </w:tcBorders>
            <w:vAlign w:val="center"/>
          </w:tcPr>
          <w:p w:rsidR="00963BE9" w:rsidRPr="00643BAB" w:rsidRDefault="00963BE9" w:rsidP="00300273">
            <w:pPr>
              <w:jc w:val="center"/>
              <w:rPr>
                <w:sz w:val="18"/>
                <w:szCs w:val="18"/>
              </w:rPr>
            </w:pPr>
          </w:p>
        </w:tc>
        <w:tc>
          <w:tcPr>
            <w:tcW w:w="4574" w:type="dxa"/>
            <w:gridSpan w:val="2"/>
            <w:vMerge/>
            <w:tcBorders>
              <w:left w:val="single" w:sz="4" w:space="0" w:color="000000"/>
              <w:right w:val="single" w:sz="12" w:space="0" w:color="auto"/>
            </w:tcBorders>
            <w:vAlign w:val="center"/>
          </w:tcPr>
          <w:p w:rsidR="00963BE9" w:rsidRPr="00643BAB" w:rsidRDefault="00963BE9" w:rsidP="00714EEF">
            <w:pPr>
              <w:ind w:firstLineChars="100" w:firstLine="180"/>
              <w:rPr>
                <w:sz w:val="18"/>
                <w:szCs w:val="18"/>
              </w:rPr>
            </w:pPr>
          </w:p>
        </w:tc>
      </w:tr>
      <w:tr w:rsidR="007F1B3C" w:rsidRPr="00643BAB" w:rsidTr="00963BE9">
        <w:trPr>
          <w:trHeight w:hRule="exact" w:val="396"/>
          <w:jc w:val="center"/>
        </w:trPr>
        <w:tc>
          <w:tcPr>
            <w:tcW w:w="9402" w:type="dxa"/>
            <w:gridSpan w:val="5"/>
            <w:tcBorders>
              <w:left w:val="single" w:sz="12" w:space="0" w:color="auto"/>
              <w:bottom w:val="single" w:sz="12" w:space="0" w:color="auto"/>
              <w:right w:val="single" w:sz="12" w:space="0" w:color="auto"/>
            </w:tcBorders>
          </w:tcPr>
          <w:p w:rsidR="007F1B3C" w:rsidRPr="00643BAB" w:rsidRDefault="00845537" w:rsidP="006A36F6">
            <w:pPr>
              <w:pStyle w:val="af1"/>
              <w:numPr>
                <w:ilvl w:val="0"/>
                <w:numId w:val="0"/>
              </w:numPr>
              <w:ind w:left="58"/>
              <w:rPr>
                <w:rFonts w:ascii="Times New Roman"/>
              </w:rPr>
            </w:pPr>
            <w:r w:rsidRPr="00643BAB">
              <w:rPr>
                <w:rFonts w:hAnsi="宋体" w:hint="eastAsia"/>
                <w:highlight w:val="lightGray"/>
                <w:vertAlign w:val="superscript"/>
              </w:rPr>
              <w:t>e</w:t>
            </w:r>
            <w:r w:rsidR="007F1B3C" w:rsidRPr="00643BAB">
              <w:rPr>
                <w:rFonts w:ascii="Times New Roman"/>
                <w:sz w:val="15"/>
              </w:rPr>
              <w:t>自干养护时间，自</w:t>
            </w:r>
            <w:r w:rsidR="007F1B3C" w:rsidRPr="00643BAB">
              <w:rPr>
                <w:rFonts w:ascii="Times New Roman" w:hint="eastAsia"/>
                <w:sz w:val="15"/>
              </w:rPr>
              <w:t>涂装</w:t>
            </w:r>
            <w:r w:rsidR="007F1B3C" w:rsidRPr="00643BAB">
              <w:rPr>
                <w:rFonts w:ascii="Times New Roman"/>
                <w:sz w:val="15"/>
              </w:rPr>
              <w:t>完毕立即开始计时。</w:t>
            </w:r>
          </w:p>
        </w:tc>
      </w:tr>
    </w:tbl>
    <w:p w:rsidR="007F1B3C" w:rsidRPr="00643BAB" w:rsidRDefault="007F1B3C" w:rsidP="007F1B3C">
      <w:pPr>
        <w:pStyle w:val="a8"/>
        <w:numPr>
          <w:ilvl w:val="0"/>
          <w:numId w:val="0"/>
        </w:numPr>
        <w:spacing w:before="156" w:after="156"/>
      </w:pPr>
      <w:r w:rsidRPr="00643BAB">
        <w:rPr>
          <w:rFonts w:hint="eastAsia"/>
        </w:rPr>
        <w:t>6.3.2.</w:t>
      </w:r>
      <w:r w:rsidR="00596465" w:rsidRPr="00643BAB">
        <w:t>5</w:t>
      </w:r>
      <w:r w:rsidRPr="00643BAB">
        <w:rPr>
          <w:rFonts w:hint="eastAsia"/>
        </w:rPr>
        <w:t>面漆样板</w:t>
      </w:r>
    </w:p>
    <w:p w:rsidR="007F1B3C" w:rsidRPr="006A36F6" w:rsidRDefault="007F1B3C" w:rsidP="0076144C">
      <w:pPr>
        <w:pStyle w:val="afff4"/>
        <w:jc w:val="left"/>
        <w:rPr>
          <w:rFonts w:ascii="Times New Roman"/>
          <w:sz w:val="18"/>
          <w:szCs w:val="18"/>
        </w:rPr>
      </w:pPr>
      <w:r w:rsidRPr="006A36F6">
        <w:rPr>
          <w:rFonts w:ascii="Times New Roman"/>
        </w:rPr>
        <w:t>面漆样板的制备按表</w:t>
      </w:r>
      <w:r w:rsidR="00596465" w:rsidRPr="006A36F6">
        <w:rPr>
          <w:rFonts w:ascii="Times New Roman"/>
        </w:rPr>
        <w:t>6</w:t>
      </w:r>
      <w:r w:rsidRPr="006A36F6">
        <w:rPr>
          <w:rFonts w:ascii="Times New Roman"/>
        </w:rPr>
        <w:t>进行。</w:t>
      </w:r>
    </w:p>
    <w:p w:rsidR="007F1B3C" w:rsidRPr="00643BAB" w:rsidRDefault="007F1B3C" w:rsidP="007F1B3C">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面漆样板的制备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7F1B3C" w:rsidRPr="00643BAB" w:rsidTr="001345DD">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涂膜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7F1B3C" w:rsidRPr="00643BAB" w:rsidRDefault="007F1B3C" w:rsidP="001345DD">
            <w:pPr>
              <w:jc w:val="center"/>
              <w:rPr>
                <w:sz w:val="18"/>
                <w:szCs w:val="18"/>
              </w:rPr>
            </w:pPr>
            <w:r w:rsidRPr="00643BAB">
              <w:rPr>
                <w:rFonts w:hAnsi="宋体"/>
                <w:sz w:val="18"/>
                <w:szCs w:val="18"/>
              </w:rPr>
              <w:t>涂装要求、干燥及养护时间</w:t>
            </w:r>
            <w:r w:rsidR="00845537" w:rsidRPr="00643BAB">
              <w:rPr>
                <w:rFonts w:hint="eastAsia"/>
                <w:sz w:val="18"/>
                <w:szCs w:val="18"/>
                <w:vertAlign w:val="superscript"/>
              </w:rPr>
              <w:t>f</w:t>
            </w:r>
          </w:p>
        </w:tc>
      </w:tr>
      <w:tr w:rsidR="007F1B3C" w:rsidRPr="00643BAB" w:rsidTr="001345DD">
        <w:trPr>
          <w:trHeight w:hRule="exact" w:val="340"/>
          <w:jc w:val="center"/>
        </w:trPr>
        <w:tc>
          <w:tcPr>
            <w:tcW w:w="1686" w:type="dxa"/>
            <w:tcBorders>
              <w:top w:val="single" w:sz="12" w:space="0" w:color="auto"/>
              <w:left w:val="single" w:sz="12" w:space="0" w:color="auto"/>
            </w:tcBorders>
            <w:vAlign w:val="center"/>
          </w:tcPr>
          <w:p w:rsidR="007F1B3C" w:rsidRPr="00643BAB" w:rsidRDefault="007F1B3C"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7F1B3C" w:rsidRPr="00643BAB" w:rsidRDefault="007F1B3C"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7F1B3C" w:rsidRPr="00643BAB" w:rsidRDefault="007F1B3C"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7F1B3C" w:rsidRPr="00643BAB" w:rsidRDefault="007F1B3C"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7F1B3C" w:rsidRPr="00643BAB" w:rsidRDefault="007F1B3C" w:rsidP="001672F0">
            <w:pPr>
              <w:ind w:firstLineChars="100" w:firstLine="180"/>
              <w:rPr>
                <w:sz w:val="18"/>
                <w:szCs w:val="18"/>
              </w:rPr>
            </w:pPr>
            <w:r w:rsidRPr="00643BAB">
              <w:rPr>
                <w:sz w:val="18"/>
              </w:rPr>
              <w:t>涂装一道，</w:t>
            </w:r>
            <w:r w:rsidRPr="00643BAB">
              <w:rPr>
                <w:sz w:val="18"/>
                <w:szCs w:val="18"/>
              </w:rPr>
              <w:t>自干养护</w:t>
            </w:r>
            <w:r w:rsidR="001672F0" w:rsidRPr="00643BAB">
              <w:rPr>
                <w:rFonts w:hint="eastAsia"/>
                <w:sz w:val="18"/>
                <w:szCs w:val="18"/>
              </w:rPr>
              <w:t>48h</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val="restart"/>
            <w:tcBorders>
              <w:right w:val="single" w:sz="12" w:space="0" w:color="auto"/>
            </w:tcBorders>
            <w:vAlign w:val="center"/>
          </w:tcPr>
          <w:p w:rsidR="001672F0"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耐冲击性</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7F1B3C" w:rsidRPr="00643BAB" w:rsidTr="001345DD">
        <w:trPr>
          <w:trHeight w:val="172"/>
          <w:jc w:val="center"/>
        </w:trPr>
        <w:tc>
          <w:tcPr>
            <w:tcW w:w="1686" w:type="dxa"/>
            <w:tcBorders>
              <w:left w:val="single" w:sz="12" w:space="0" w:color="auto"/>
              <w:bottom w:val="single" w:sz="4" w:space="0" w:color="auto"/>
            </w:tcBorders>
            <w:vAlign w:val="center"/>
          </w:tcPr>
          <w:p w:rsidR="007F1B3C" w:rsidRPr="00643BAB" w:rsidRDefault="007F1B3C" w:rsidP="001345DD">
            <w:pPr>
              <w:jc w:val="center"/>
              <w:rPr>
                <w:sz w:val="18"/>
              </w:rPr>
            </w:pPr>
            <w:r w:rsidRPr="00643BAB">
              <w:rPr>
                <w:sz w:val="18"/>
              </w:rPr>
              <w:t>铅笔硬度</w:t>
            </w:r>
          </w:p>
        </w:tc>
        <w:tc>
          <w:tcPr>
            <w:tcW w:w="1008" w:type="dxa"/>
            <w:vMerge/>
            <w:tcBorders>
              <w:right w:val="single" w:sz="4" w:space="0" w:color="000000"/>
            </w:tcBorders>
            <w:vAlign w:val="center"/>
          </w:tcPr>
          <w:p w:rsidR="007F1B3C" w:rsidRPr="00643BAB" w:rsidRDefault="007F1B3C" w:rsidP="001345DD">
            <w:pPr>
              <w:jc w:val="center"/>
              <w:rPr>
                <w:sz w:val="18"/>
                <w:szCs w:val="18"/>
              </w:rPr>
            </w:pPr>
          </w:p>
        </w:tc>
        <w:tc>
          <w:tcPr>
            <w:tcW w:w="2134" w:type="dxa"/>
            <w:vMerge/>
            <w:tcBorders>
              <w:left w:val="single" w:sz="4" w:space="0" w:color="000000"/>
              <w:right w:val="single" w:sz="4" w:space="0" w:color="000000"/>
            </w:tcBorders>
            <w:vAlign w:val="center"/>
          </w:tcPr>
          <w:p w:rsidR="007F1B3C" w:rsidRPr="00643BAB" w:rsidRDefault="007F1B3C" w:rsidP="001345DD">
            <w:pPr>
              <w:jc w:val="center"/>
              <w:rPr>
                <w:sz w:val="18"/>
                <w:szCs w:val="18"/>
              </w:rPr>
            </w:pPr>
          </w:p>
        </w:tc>
        <w:tc>
          <w:tcPr>
            <w:tcW w:w="2142" w:type="dxa"/>
            <w:vMerge/>
            <w:tcBorders>
              <w:left w:val="single" w:sz="4" w:space="0" w:color="000000"/>
            </w:tcBorders>
            <w:vAlign w:val="center"/>
          </w:tcPr>
          <w:p w:rsidR="007F1B3C" w:rsidRPr="00643BAB" w:rsidRDefault="007F1B3C" w:rsidP="001345DD">
            <w:pPr>
              <w:jc w:val="center"/>
              <w:rPr>
                <w:sz w:val="18"/>
                <w:szCs w:val="18"/>
              </w:rPr>
            </w:pPr>
          </w:p>
        </w:tc>
        <w:tc>
          <w:tcPr>
            <w:tcW w:w="2432" w:type="dxa"/>
            <w:tcBorders>
              <w:right w:val="single" w:sz="12" w:space="0" w:color="auto"/>
            </w:tcBorders>
            <w:vAlign w:val="center"/>
          </w:tcPr>
          <w:p w:rsidR="007F1B3C"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14</w:t>
            </w:r>
            <w:r w:rsidRPr="00643BAB">
              <w:rPr>
                <w:sz w:val="18"/>
                <w:szCs w:val="18"/>
              </w:rPr>
              <w:t>天</w:t>
            </w:r>
          </w:p>
        </w:tc>
      </w:tr>
      <w:tr w:rsidR="007F1B3C" w:rsidRPr="00643BAB" w:rsidTr="001345DD">
        <w:trPr>
          <w:trHeight w:val="171"/>
          <w:jc w:val="center"/>
        </w:trPr>
        <w:tc>
          <w:tcPr>
            <w:tcW w:w="1686" w:type="dxa"/>
            <w:tcBorders>
              <w:left w:val="single" w:sz="12" w:space="0" w:color="auto"/>
              <w:bottom w:val="single" w:sz="4" w:space="0" w:color="auto"/>
            </w:tcBorders>
            <w:vAlign w:val="center"/>
          </w:tcPr>
          <w:p w:rsidR="007F1B3C" w:rsidRPr="00643BAB" w:rsidRDefault="007F1B3C"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7F1B3C" w:rsidRPr="00643BAB" w:rsidRDefault="007F1B3C" w:rsidP="001345DD">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7F1B3C" w:rsidRPr="00643BAB" w:rsidRDefault="007F1B3C" w:rsidP="001345DD">
            <w:pPr>
              <w:jc w:val="center"/>
              <w:rPr>
                <w:sz w:val="18"/>
                <w:szCs w:val="18"/>
              </w:rPr>
            </w:pPr>
          </w:p>
        </w:tc>
        <w:tc>
          <w:tcPr>
            <w:tcW w:w="2142" w:type="dxa"/>
            <w:vMerge/>
            <w:tcBorders>
              <w:left w:val="single" w:sz="4" w:space="0" w:color="000000"/>
            </w:tcBorders>
            <w:vAlign w:val="center"/>
          </w:tcPr>
          <w:p w:rsidR="007F1B3C" w:rsidRPr="00643BAB" w:rsidRDefault="007F1B3C" w:rsidP="001345DD">
            <w:pPr>
              <w:jc w:val="center"/>
              <w:rPr>
                <w:sz w:val="18"/>
                <w:szCs w:val="18"/>
              </w:rPr>
            </w:pPr>
          </w:p>
        </w:tc>
        <w:tc>
          <w:tcPr>
            <w:tcW w:w="2432" w:type="dxa"/>
            <w:tcBorders>
              <w:right w:val="single" w:sz="12" w:space="0" w:color="auto"/>
            </w:tcBorders>
            <w:vAlign w:val="center"/>
          </w:tcPr>
          <w:p w:rsidR="007F1B3C" w:rsidRPr="00643BAB" w:rsidRDefault="007F1B3C" w:rsidP="001345DD">
            <w:pPr>
              <w:ind w:firstLineChars="100" w:firstLine="180"/>
              <w:jc w:val="center"/>
              <w:rPr>
                <w:sz w:val="18"/>
                <w:szCs w:val="18"/>
              </w:rPr>
            </w:pPr>
            <w:r w:rsidRPr="00643BAB">
              <w:rPr>
                <w:rFonts w:hint="eastAsia"/>
                <w:bCs/>
                <w:sz w:val="18"/>
                <w:szCs w:val="18"/>
              </w:rPr>
              <w:t>—</w:t>
            </w:r>
          </w:p>
        </w:tc>
      </w:tr>
      <w:tr w:rsidR="007F748E" w:rsidRPr="00643BAB" w:rsidTr="001345DD">
        <w:trPr>
          <w:trHeight w:val="160"/>
          <w:jc w:val="center"/>
        </w:trPr>
        <w:tc>
          <w:tcPr>
            <w:tcW w:w="1686" w:type="dxa"/>
            <w:tcBorders>
              <w:left w:val="single" w:sz="12" w:space="0" w:color="auto"/>
            </w:tcBorders>
            <w:vAlign w:val="center"/>
          </w:tcPr>
          <w:p w:rsidR="007F748E" w:rsidRPr="00643BAB" w:rsidRDefault="007F748E" w:rsidP="001345DD">
            <w:pPr>
              <w:jc w:val="center"/>
              <w:rPr>
                <w:rFonts w:hAnsi="宋体"/>
                <w:sz w:val="18"/>
                <w:szCs w:val="18"/>
              </w:rPr>
            </w:pPr>
            <w:r w:rsidRPr="00643BAB">
              <w:rPr>
                <w:sz w:val="18"/>
              </w:rPr>
              <w:t>早期耐水性</w:t>
            </w:r>
          </w:p>
        </w:tc>
        <w:tc>
          <w:tcPr>
            <w:tcW w:w="1008" w:type="dxa"/>
            <w:vMerge w:val="restart"/>
            <w:tcBorders>
              <w:right w:val="single" w:sz="4" w:space="0" w:color="000000"/>
            </w:tcBorders>
            <w:vAlign w:val="center"/>
          </w:tcPr>
          <w:p w:rsidR="007F748E" w:rsidRPr="00643BAB" w:rsidRDefault="007F748E" w:rsidP="007F748E">
            <w:pPr>
              <w:jc w:val="center"/>
              <w:rPr>
                <w:rFonts w:hAnsi="宋体"/>
                <w:sz w:val="18"/>
                <w:szCs w:val="18"/>
              </w:rPr>
            </w:pPr>
            <w:r w:rsidRPr="00643BAB">
              <w:rPr>
                <w:rFonts w:hAnsi="宋体"/>
                <w:sz w:val="18"/>
                <w:szCs w:val="18"/>
              </w:rPr>
              <w:t>钢板</w:t>
            </w:r>
          </w:p>
        </w:tc>
        <w:tc>
          <w:tcPr>
            <w:tcW w:w="2134" w:type="dxa"/>
            <w:tcBorders>
              <w:left w:val="single" w:sz="4" w:space="0" w:color="000000"/>
              <w:right w:val="single" w:sz="4" w:space="0" w:color="000000"/>
            </w:tcBorders>
            <w:vAlign w:val="center"/>
          </w:tcPr>
          <w:p w:rsidR="007F748E" w:rsidRPr="00643BAB" w:rsidRDefault="007F748E" w:rsidP="001345DD">
            <w:pPr>
              <w:jc w:val="center"/>
              <w:rPr>
                <w:rFonts w:hAnsi="宋体"/>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0.8</w:t>
            </w:r>
            <w:r w:rsidRPr="00643BAB">
              <w:rPr>
                <w:rFonts w:hint="eastAsia"/>
                <w:sz w:val="18"/>
                <w:szCs w:val="18"/>
              </w:rPr>
              <w:t>～</w:t>
            </w:r>
            <w:r w:rsidRPr="00643BAB">
              <w:rPr>
                <w:rFonts w:hint="eastAsia"/>
                <w:sz w:val="18"/>
                <w:szCs w:val="18"/>
              </w:rPr>
              <w:t>1.5</w:t>
            </w:r>
            <w:r w:rsidRPr="00643BAB">
              <w:rPr>
                <w:rFonts w:hint="eastAsia"/>
                <w:sz w:val="18"/>
                <w:szCs w:val="18"/>
              </w:rPr>
              <w:t>）</w:t>
            </w:r>
          </w:p>
        </w:tc>
        <w:tc>
          <w:tcPr>
            <w:tcW w:w="2142" w:type="dxa"/>
            <w:tcBorders>
              <w:left w:val="single" w:sz="4" w:space="0" w:color="000000"/>
            </w:tcBorders>
            <w:vAlign w:val="center"/>
          </w:tcPr>
          <w:p w:rsidR="007F748E" w:rsidRPr="00643BAB" w:rsidRDefault="007F748E" w:rsidP="001345DD">
            <w:pPr>
              <w:jc w:val="center"/>
              <w:rPr>
                <w:rFonts w:hAnsi="宋体"/>
                <w:sz w:val="18"/>
                <w:szCs w:val="18"/>
              </w:rPr>
            </w:pPr>
            <w:r w:rsidRPr="00643BAB">
              <w:rPr>
                <w:rFonts w:hint="eastAsia"/>
                <w:sz w:val="18"/>
                <w:szCs w:val="18"/>
              </w:rPr>
              <w:t>46</w:t>
            </w:r>
            <w:r w:rsidRPr="00643BAB">
              <w:rPr>
                <w:sz w:val="18"/>
                <w:szCs w:val="18"/>
              </w:rPr>
              <w:t>±</w:t>
            </w:r>
            <w:r w:rsidRPr="00643BAB">
              <w:rPr>
                <w:rFonts w:hint="eastAsia"/>
                <w:sz w:val="18"/>
                <w:szCs w:val="18"/>
              </w:rPr>
              <w:t>6</w:t>
            </w:r>
          </w:p>
        </w:tc>
        <w:tc>
          <w:tcPr>
            <w:tcW w:w="2432" w:type="dxa"/>
            <w:tcBorders>
              <w:right w:val="single" w:sz="12" w:space="0" w:color="auto"/>
            </w:tcBorders>
            <w:vAlign w:val="center"/>
          </w:tcPr>
          <w:p w:rsidR="007F748E" w:rsidRPr="00643BAB" w:rsidRDefault="007F748E" w:rsidP="006C76E4">
            <w:pPr>
              <w:ind w:firstLineChars="100" w:firstLine="180"/>
              <w:rPr>
                <w:sz w:val="18"/>
                <w:szCs w:val="18"/>
              </w:rPr>
            </w:pPr>
            <w:r w:rsidRPr="00643BAB">
              <w:rPr>
                <w:sz w:val="18"/>
              </w:rPr>
              <w:t>预先涂</w:t>
            </w:r>
            <w:proofErr w:type="gramStart"/>
            <w:r w:rsidRPr="00643BAB">
              <w:rPr>
                <w:sz w:val="18"/>
              </w:rPr>
              <w:t>装一道</w:t>
            </w:r>
            <w:proofErr w:type="gramEnd"/>
            <w:r w:rsidRPr="00643BAB">
              <w:rPr>
                <w:sz w:val="18"/>
              </w:rPr>
              <w:t>配套底漆，</w:t>
            </w:r>
            <w:r w:rsidRPr="00643BAB">
              <w:rPr>
                <w:rFonts w:hint="eastAsia"/>
                <w:sz w:val="18"/>
              </w:rPr>
              <w:t>涂膜</w:t>
            </w:r>
            <w:r w:rsidRPr="00643BAB">
              <w:rPr>
                <w:sz w:val="18"/>
              </w:rPr>
              <w:t>厚度（</w:t>
            </w:r>
            <w:r w:rsidRPr="00643BAB">
              <w:rPr>
                <w:sz w:val="18"/>
              </w:rPr>
              <w:t>23±3</w:t>
            </w:r>
            <w:r w:rsidRPr="00643BAB">
              <w:rPr>
                <w:sz w:val="18"/>
              </w:rPr>
              <w:t>）</w:t>
            </w:r>
            <w:proofErr w:type="spellStart"/>
            <w:r w:rsidRPr="00643BAB">
              <w:rPr>
                <w:sz w:val="18"/>
              </w:rPr>
              <w:t>μm</w:t>
            </w:r>
            <w:proofErr w:type="spellEnd"/>
            <w:r w:rsidRPr="00643BAB">
              <w:rPr>
                <w:sz w:val="18"/>
              </w:rPr>
              <w:t>，</w:t>
            </w:r>
            <w:r w:rsidRPr="00643BAB">
              <w:rPr>
                <w:sz w:val="18"/>
                <w:szCs w:val="18"/>
              </w:rPr>
              <w:t>自干养护</w:t>
            </w:r>
            <w:r w:rsidR="006C76E4" w:rsidRPr="00643BAB">
              <w:rPr>
                <w:rFonts w:hint="eastAsia"/>
                <w:sz w:val="18"/>
              </w:rPr>
              <w:t>14</w:t>
            </w:r>
            <w:r w:rsidRPr="00643BAB">
              <w:rPr>
                <w:sz w:val="18"/>
              </w:rPr>
              <w:t>天，再涂</w:t>
            </w:r>
            <w:proofErr w:type="gramStart"/>
            <w:r w:rsidRPr="00643BAB">
              <w:rPr>
                <w:sz w:val="18"/>
              </w:rPr>
              <w:t>装一道</w:t>
            </w:r>
            <w:proofErr w:type="gramEnd"/>
            <w:r w:rsidRPr="00643BAB">
              <w:rPr>
                <w:sz w:val="18"/>
              </w:rPr>
              <w:t>面漆，</w:t>
            </w:r>
            <w:r w:rsidRPr="00643BAB">
              <w:rPr>
                <w:rFonts w:hint="eastAsia"/>
                <w:sz w:val="18"/>
              </w:rPr>
              <w:t>涂膜</w:t>
            </w:r>
            <w:r w:rsidRPr="00643BAB">
              <w:rPr>
                <w:sz w:val="18"/>
              </w:rPr>
              <w:t>厚度（</w:t>
            </w:r>
            <w:r w:rsidRPr="00643BAB">
              <w:rPr>
                <w:sz w:val="18"/>
              </w:rPr>
              <w:t>23±3</w:t>
            </w:r>
            <w:r w:rsidRPr="00643BAB">
              <w:rPr>
                <w:sz w:val="18"/>
              </w:rPr>
              <w:t>）</w:t>
            </w:r>
            <w:proofErr w:type="spellStart"/>
            <w:r w:rsidRPr="00643BAB">
              <w:rPr>
                <w:sz w:val="18"/>
              </w:rPr>
              <w:t>μm</w:t>
            </w:r>
            <w:proofErr w:type="spellEnd"/>
            <w:r w:rsidRPr="00643BAB">
              <w:rPr>
                <w:sz w:val="18"/>
              </w:rPr>
              <w:t>，自干</w:t>
            </w:r>
            <w:r w:rsidRPr="00643BAB">
              <w:rPr>
                <w:sz w:val="18"/>
                <w:szCs w:val="18"/>
              </w:rPr>
              <w:t>养护</w:t>
            </w:r>
            <w:r w:rsidRPr="00643BAB">
              <w:rPr>
                <w:sz w:val="18"/>
                <w:szCs w:val="18"/>
              </w:rPr>
              <w:t>24h</w:t>
            </w:r>
          </w:p>
        </w:tc>
      </w:tr>
      <w:tr w:rsidR="00963BE9" w:rsidRPr="00643BAB" w:rsidTr="00B360B2">
        <w:trPr>
          <w:trHeight w:val="160"/>
          <w:jc w:val="center"/>
        </w:trPr>
        <w:tc>
          <w:tcPr>
            <w:tcW w:w="1686" w:type="dxa"/>
            <w:tcBorders>
              <w:left w:val="single" w:sz="12" w:space="0" w:color="auto"/>
            </w:tcBorders>
            <w:vAlign w:val="center"/>
          </w:tcPr>
          <w:p w:rsidR="00963BE9" w:rsidRPr="00643BAB" w:rsidRDefault="00963BE9" w:rsidP="001345DD">
            <w:pPr>
              <w:jc w:val="center"/>
              <w:rPr>
                <w:sz w:val="18"/>
              </w:rPr>
            </w:pPr>
            <w:r w:rsidRPr="00643BAB">
              <w:rPr>
                <w:rFonts w:hint="eastAsia"/>
                <w:sz w:val="18"/>
              </w:rPr>
              <w:t>附着力（</w:t>
            </w:r>
            <w:r w:rsidR="00FE6CF3">
              <w:rPr>
                <w:rFonts w:hint="eastAsia"/>
                <w:sz w:val="18"/>
              </w:rPr>
              <w:t>拉开</w:t>
            </w:r>
            <w:r w:rsidRPr="00643BAB">
              <w:rPr>
                <w:rFonts w:hint="eastAsia"/>
                <w:sz w:val="18"/>
              </w:rPr>
              <w:t>法）</w:t>
            </w:r>
          </w:p>
        </w:tc>
        <w:tc>
          <w:tcPr>
            <w:tcW w:w="1008" w:type="dxa"/>
            <w:vMerge/>
            <w:tcBorders>
              <w:right w:val="single" w:sz="4" w:space="0" w:color="000000"/>
            </w:tcBorders>
            <w:vAlign w:val="center"/>
          </w:tcPr>
          <w:p w:rsidR="00963BE9" w:rsidRPr="00643BAB" w:rsidRDefault="00963BE9" w:rsidP="007F748E">
            <w:pPr>
              <w:jc w:val="center"/>
              <w:rPr>
                <w:rFonts w:hAnsi="宋体"/>
                <w:sz w:val="18"/>
                <w:szCs w:val="18"/>
              </w:rPr>
            </w:pPr>
          </w:p>
        </w:tc>
        <w:tc>
          <w:tcPr>
            <w:tcW w:w="2134" w:type="dxa"/>
            <w:vMerge w:val="restart"/>
            <w:tcBorders>
              <w:left w:val="single" w:sz="4" w:space="0" w:color="000000"/>
              <w:right w:val="single" w:sz="4" w:space="0" w:color="000000"/>
            </w:tcBorders>
            <w:vAlign w:val="center"/>
          </w:tcPr>
          <w:p w:rsidR="00963BE9" w:rsidRPr="00643BAB" w:rsidRDefault="00963BE9" w:rsidP="001345DD">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4574" w:type="dxa"/>
            <w:gridSpan w:val="2"/>
            <w:vMerge w:val="restart"/>
            <w:tcBorders>
              <w:left w:val="single" w:sz="4" w:space="0" w:color="000000"/>
              <w:right w:val="single" w:sz="12" w:space="0" w:color="auto"/>
            </w:tcBorders>
            <w:vAlign w:val="center"/>
          </w:tcPr>
          <w:p w:rsidR="00963BE9" w:rsidRPr="00643BAB" w:rsidRDefault="00963BE9" w:rsidP="007731EB">
            <w:pPr>
              <w:ind w:firstLineChars="100" w:firstLine="180"/>
              <w:rPr>
                <w:sz w:val="18"/>
              </w:rPr>
            </w:pPr>
            <w:r w:rsidRPr="00643BAB">
              <w:rPr>
                <w:sz w:val="18"/>
              </w:rPr>
              <w:t>按相应的涂层配套体系要求进行制板。底漆、中间漆、面漆</w:t>
            </w:r>
            <w:r w:rsidRPr="00643BAB">
              <w:rPr>
                <w:rFonts w:hint="eastAsia"/>
                <w:sz w:val="18"/>
              </w:rPr>
              <w:t>涂装</w:t>
            </w:r>
            <w:r w:rsidRPr="00643BAB">
              <w:rPr>
                <w:sz w:val="18"/>
              </w:rPr>
              <w:t>间隔</w:t>
            </w:r>
            <w:r w:rsidR="007731EB">
              <w:rPr>
                <w:rFonts w:hint="eastAsia"/>
                <w:sz w:val="18"/>
              </w:rPr>
              <w:t>24</w:t>
            </w:r>
            <w:r w:rsidRPr="00643BAB">
              <w:rPr>
                <w:sz w:val="18"/>
              </w:rPr>
              <w:t>h</w:t>
            </w:r>
            <w:r w:rsidRPr="00643BAB">
              <w:rPr>
                <w:sz w:val="18"/>
              </w:rPr>
              <w:t>，</w:t>
            </w:r>
            <w:r w:rsidRPr="00643BAB">
              <w:rPr>
                <w:sz w:val="18"/>
                <w:szCs w:val="18"/>
              </w:rPr>
              <w:t>自干养护</w:t>
            </w:r>
            <w:r w:rsidR="00574BC6" w:rsidRPr="00643BAB">
              <w:rPr>
                <w:rFonts w:hint="eastAsia"/>
                <w:sz w:val="18"/>
                <w:szCs w:val="18"/>
              </w:rPr>
              <w:t>14</w:t>
            </w:r>
            <w:r w:rsidRPr="00643BAB">
              <w:rPr>
                <w:sz w:val="18"/>
                <w:szCs w:val="18"/>
              </w:rPr>
              <w:t>天</w:t>
            </w:r>
          </w:p>
        </w:tc>
      </w:tr>
      <w:tr w:rsidR="00963BE9" w:rsidRPr="00643BAB" w:rsidTr="001345DD">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sz w:val="18"/>
              </w:rPr>
              <w:t>耐水性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tcBorders>
              <w:left w:val="single" w:sz="4" w:space="0" w:color="000000"/>
              <w:right w:val="single" w:sz="4" w:space="0" w:color="000000"/>
            </w:tcBorders>
            <w:vAlign w:val="center"/>
          </w:tcPr>
          <w:p w:rsidR="00963BE9" w:rsidRPr="00643BAB" w:rsidRDefault="00963BE9" w:rsidP="001345DD">
            <w:pPr>
              <w:jc w:val="center"/>
              <w:rPr>
                <w:sz w:val="18"/>
                <w:szCs w:val="18"/>
              </w:rPr>
            </w:pPr>
          </w:p>
        </w:tc>
        <w:tc>
          <w:tcPr>
            <w:tcW w:w="4574" w:type="dxa"/>
            <w:gridSpan w:val="2"/>
            <w:vMerge/>
            <w:tcBorders>
              <w:left w:val="single" w:sz="4" w:space="0" w:color="000000"/>
              <w:right w:val="single" w:sz="12" w:space="0" w:color="auto"/>
            </w:tcBorders>
            <w:vAlign w:val="center"/>
          </w:tcPr>
          <w:p w:rsidR="00963BE9" w:rsidRPr="00643BAB" w:rsidRDefault="00963BE9" w:rsidP="00714EEF">
            <w:pPr>
              <w:ind w:firstLineChars="100" w:firstLine="180"/>
              <w:rPr>
                <w:sz w:val="18"/>
                <w:szCs w:val="18"/>
              </w:rPr>
            </w:pPr>
          </w:p>
        </w:tc>
      </w:tr>
      <w:tr w:rsidR="00963BE9" w:rsidRPr="00643BAB" w:rsidTr="001345DD">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sz w:val="18"/>
              </w:rPr>
              <w:t>耐盐水性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tcBorders>
              <w:left w:val="single" w:sz="4" w:space="0" w:color="000000"/>
              <w:right w:val="single" w:sz="4" w:space="0" w:color="000000"/>
            </w:tcBorders>
            <w:vAlign w:val="center"/>
          </w:tcPr>
          <w:p w:rsidR="00963BE9" w:rsidRPr="00643BAB" w:rsidRDefault="00963BE9" w:rsidP="001345DD">
            <w:pPr>
              <w:jc w:val="center"/>
              <w:rPr>
                <w:sz w:val="18"/>
                <w:szCs w:val="18"/>
              </w:rPr>
            </w:pPr>
          </w:p>
        </w:tc>
        <w:tc>
          <w:tcPr>
            <w:tcW w:w="4574" w:type="dxa"/>
            <w:gridSpan w:val="2"/>
            <w:vMerge/>
            <w:tcBorders>
              <w:left w:val="single" w:sz="4" w:space="0" w:color="000000"/>
              <w:right w:val="single" w:sz="12" w:space="0" w:color="auto"/>
            </w:tcBorders>
            <w:vAlign w:val="center"/>
          </w:tcPr>
          <w:p w:rsidR="00963BE9" w:rsidRPr="00643BAB" w:rsidRDefault="00963BE9" w:rsidP="001345DD">
            <w:pPr>
              <w:ind w:firstLineChars="122" w:firstLine="220"/>
              <w:rPr>
                <w:sz w:val="18"/>
                <w:szCs w:val="18"/>
              </w:rPr>
            </w:pPr>
          </w:p>
        </w:tc>
      </w:tr>
      <w:tr w:rsidR="00963BE9" w:rsidRPr="00643BAB" w:rsidTr="001345DD">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sz w:val="18"/>
              </w:rPr>
              <w:t>耐盐雾性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vMerge/>
            <w:tcBorders>
              <w:left w:val="single" w:sz="4" w:space="0" w:color="000000"/>
              <w:right w:val="single" w:sz="4" w:space="0" w:color="000000"/>
            </w:tcBorders>
            <w:vAlign w:val="center"/>
          </w:tcPr>
          <w:p w:rsidR="00963BE9" w:rsidRPr="00643BAB" w:rsidRDefault="00963BE9" w:rsidP="001345DD">
            <w:pPr>
              <w:jc w:val="center"/>
              <w:rPr>
                <w:sz w:val="18"/>
                <w:szCs w:val="18"/>
              </w:rPr>
            </w:pPr>
          </w:p>
        </w:tc>
        <w:tc>
          <w:tcPr>
            <w:tcW w:w="4574" w:type="dxa"/>
            <w:gridSpan w:val="2"/>
            <w:vMerge/>
            <w:tcBorders>
              <w:left w:val="single" w:sz="4" w:space="0" w:color="000000"/>
              <w:right w:val="single" w:sz="12" w:space="0" w:color="auto"/>
            </w:tcBorders>
            <w:vAlign w:val="center"/>
          </w:tcPr>
          <w:p w:rsidR="00963BE9" w:rsidRPr="00643BAB" w:rsidRDefault="00963BE9" w:rsidP="001345DD">
            <w:pPr>
              <w:rPr>
                <w:sz w:val="18"/>
                <w:szCs w:val="18"/>
              </w:rPr>
            </w:pPr>
          </w:p>
        </w:tc>
      </w:tr>
      <w:tr w:rsidR="00963BE9" w:rsidRPr="00643BAB" w:rsidTr="001345DD">
        <w:trPr>
          <w:trHeight w:hRule="exact" w:val="340"/>
          <w:jc w:val="center"/>
        </w:trPr>
        <w:tc>
          <w:tcPr>
            <w:tcW w:w="1686" w:type="dxa"/>
            <w:tcBorders>
              <w:left w:val="single" w:sz="12" w:space="0" w:color="auto"/>
            </w:tcBorders>
            <w:vAlign w:val="center"/>
          </w:tcPr>
          <w:p w:rsidR="00963BE9" w:rsidRPr="00643BAB" w:rsidRDefault="00963BE9" w:rsidP="001345DD">
            <w:pPr>
              <w:jc w:val="center"/>
              <w:rPr>
                <w:sz w:val="18"/>
                <w:szCs w:val="18"/>
              </w:rPr>
            </w:pPr>
            <w:r w:rsidRPr="00643BAB">
              <w:rPr>
                <w:sz w:val="18"/>
              </w:rPr>
              <w:lastRenderedPageBreak/>
              <w:t>耐人工气候老化性</w:t>
            </w:r>
          </w:p>
        </w:tc>
        <w:tc>
          <w:tcPr>
            <w:tcW w:w="1008" w:type="dxa"/>
            <w:vMerge/>
            <w:tcBorders>
              <w:right w:val="single" w:sz="4" w:space="0" w:color="000000"/>
            </w:tcBorders>
            <w:vAlign w:val="center"/>
          </w:tcPr>
          <w:p w:rsidR="00963BE9" w:rsidRPr="00643BAB" w:rsidRDefault="00963BE9" w:rsidP="00300273">
            <w:pPr>
              <w:jc w:val="center"/>
              <w:rPr>
                <w:sz w:val="18"/>
                <w:szCs w:val="18"/>
              </w:rPr>
            </w:pPr>
          </w:p>
        </w:tc>
        <w:tc>
          <w:tcPr>
            <w:tcW w:w="2134" w:type="dxa"/>
            <w:tcBorders>
              <w:left w:val="single" w:sz="4" w:space="0" w:color="000000"/>
              <w:bottom w:val="single" w:sz="4" w:space="0" w:color="000000"/>
              <w:right w:val="single" w:sz="4" w:space="0" w:color="000000"/>
            </w:tcBorders>
            <w:vAlign w:val="center"/>
          </w:tcPr>
          <w:p w:rsidR="00963BE9" w:rsidRPr="00643BAB" w:rsidRDefault="00963BE9" w:rsidP="001345DD">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0.8</w:t>
            </w:r>
            <w:r w:rsidRPr="00643BAB">
              <w:rPr>
                <w:rFonts w:hint="eastAsia"/>
                <w:sz w:val="18"/>
                <w:szCs w:val="18"/>
              </w:rPr>
              <w:t>～</w:t>
            </w:r>
            <w:r w:rsidRPr="00643BAB">
              <w:rPr>
                <w:rFonts w:hint="eastAsia"/>
                <w:sz w:val="18"/>
                <w:szCs w:val="18"/>
              </w:rPr>
              <w:t>1.5</w:t>
            </w:r>
            <w:r w:rsidRPr="00643BAB">
              <w:rPr>
                <w:rFonts w:hint="eastAsia"/>
                <w:sz w:val="18"/>
                <w:szCs w:val="18"/>
              </w:rPr>
              <w:t>）</w:t>
            </w:r>
          </w:p>
        </w:tc>
        <w:tc>
          <w:tcPr>
            <w:tcW w:w="4574" w:type="dxa"/>
            <w:gridSpan w:val="2"/>
            <w:vMerge/>
            <w:tcBorders>
              <w:left w:val="single" w:sz="4" w:space="0" w:color="000000"/>
              <w:right w:val="single" w:sz="12" w:space="0" w:color="auto"/>
            </w:tcBorders>
            <w:vAlign w:val="center"/>
          </w:tcPr>
          <w:p w:rsidR="00963BE9" w:rsidRPr="00643BAB" w:rsidRDefault="00963BE9" w:rsidP="001345DD">
            <w:pPr>
              <w:ind w:firstLineChars="122" w:firstLine="220"/>
              <w:rPr>
                <w:sz w:val="18"/>
                <w:szCs w:val="18"/>
              </w:rPr>
            </w:pPr>
          </w:p>
        </w:tc>
      </w:tr>
      <w:tr w:rsidR="007F1B3C" w:rsidRPr="00643BAB" w:rsidTr="001345DD">
        <w:trPr>
          <w:trHeight w:hRule="exact" w:val="396"/>
          <w:jc w:val="center"/>
        </w:trPr>
        <w:tc>
          <w:tcPr>
            <w:tcW w:w="9402" w:type="dxa"/>
            <w:gridSpan w:val="5"/>
            <w:tcBorders>
              <w:left w:val="single" w:sz="12" w:space="0" w:color="auto"/>
              <w:bottom w:val="single" w:sz="12" w:space="0" w:color="auto"/>
              <w:right w:val="single" w:sz="12" w:space="0" w:color="auto"/>
            </w:tcBorders>
          </w:tcPr>
          <w:p w:rsidR="007F1B3C" w:rsidRPr="00643BAB" w:rsidRDefault="00845537" w:rsidP="006A36F6">
            <w:pPr>
              <w:pStyle w:val="af1"/>
              <w:numPr>
                <w:ilvl w:val="0"/>
                <w:numId w:val="0"/>
              </w:numPr>
              <w:rPr>
                <w:rFonts w:ascii="Times New Roman"/>
              </w:rPr>
            </w:pPr>
            <w:r w:rsidRPr="00643BAB">
              <w:rPr>
                <w:rFonts w:hAnsi="宋体" w:hint="eastAsia"/>
                <w:highlight w:val="lightGray"/>
                <w:vertAlign w:val="superscript"/>
              </w:rPr>
              <w:t>f</w:t>
            </w:r>
            <w:r w:rsidR="007F1B3C" w:rsidRPr="00643BAB">
              <w:rPr>
                <w:rFonts w:ascii="Times New Roman"/>
                <w:sz w:val="15"/>
              </w:rPr>
              <w:t>自干养护时间，自</w:t>
            </w:r>
            <w:r w:rsidR="007F1B3C" w:rsidRPr="00643BAB">
              <w:rPr>
                <w:rFonts w:ascii="Times New Roman" w:hint="eastAsia"/>
                <w:sz w:val="15"/>
              </w:rPr>
              <w:t>涂装</w:t>
            </w:r>
            <w:r w:rsidR="007F1B3C" w:rsidRPr="00643BAB">
              <w:rPr>
                <w:rFonts w:ascii="Times New Roman"/>
                <w:sz w:val="15"/>
              </w:rPr>
              <w:t>完毕立即开始计时。</w:t>
            </w:r>
          </w:p>
        </w:tc>
      </w:tr>
    </w:tbl>
    <w:p w:rsidR="00DA69A9" w:rsidRPr="00643BAB" w:rsidRDefault="00DA69A9" w:rsidP="0076144C">
      <w:pPr>
        <w:pStyle w:val="a6"/>
        <w:spacing w:before="156" w:after="156"/>
        <w:ind w:left="0"/>
        <w:jc w:val="both"/>
      </w:pPr>
      <w:r w:rsidRPr="00643BAB">
        <w:rPr>
          <w:rFonts w:hint="eastAsia"/>
        </w:rPr>
        <w:t>混凝土表面用涂料产品</w:t>
      </w:r>
      <w:r w:rsidRPr="00643BAB">
        <w:rPr>
          <w:rFonts w:ascii="Times New Roman"/>
        </w:rPr>
        <w:t>试验样板的制备</w:t>
      </w:r>
    </w:p>
    <w:p w:rsidR="00DA69A9" w:rsidRPr="00643BAB" w:rsidRDefault="00DA69A9" w:rsidP="0076144C">
      <w:pPr>
        <w:pStyle w:val="a7"/>
        <w:spacing w:before="156" w:after="156"/>
        <w:ind w:left="15" w:hangingChars="7" w:hanging="15"/>
        <w:jc w:val="both"/>
      </w:pPr>
      <w:proofErr w:type="gramStart"/>
      <w:r w:rsidRPr="00643BAB">
        <w:rPr>
          <w:rFonts w:hint="eastAsia"/>
        </w:rPr>
        <w:t>底材及底材</w:t>
      </w:r>
      <w:proofErr w:type="gramEnd"/>
      <w:r w:rsidRPr="00643BAB">
        <w:rPr>
          <w:rFonts w:hint="eastAsia"/>
        </w:rPr>
        <w:t>处理</w:t>
      </w:r>
    </w:p>
    <w:p w:rsidR="007D482A" w:rsidRPr="00643BAB" w:rsidRDefault="00DA69A9" w:rsidP="0076144C">
      <w:pPr>
        <w:ind w:firstLineChars="200" w:firstLine="420"/>
      </w:pPr>
      <w:r w:rsidRPr="00643BAB">
        <w:t>除非另有商定，按</w:t>
      </w:r>
      <w:r w:rsidR="00CE42D6" w:rsidRPr="00643BAB">
        <w:rPr>
          <w:rFonts w:hint="eastAsia"/>
        </w:rPr>
        <w:t>表</w:t>
      </w:r>
      <w:r w:rsidR="00CE42D6" w:rsidRPr="00643BAB">
        <w:rPr>
          <w:rFonts w:hint="eastAsia"/>
        </w:rPr>
        <w:t>7</w:t>
      </w:r>
      <w:r w:rsidR="00CE42D6" w:rsidRPr="00643BAB">
        <w:rPr>
          <w:rFonts w:hint="eastAsia"/>
        </w:rPr>
        <w:t>、表</w:t>
      </w:r>
      <w:r w:rsidR="00CE42D6" w:rsidRPr="00643BAB">
        <w:t>8</w:t>
      </w:r>
      <w:r w:rsidR="00382ED0" w:rsidRPr="00643BAB">
        <w:rPr>
          <w:rFonts w:hint="eastAsia"/>
        </w:rPr>
        <w:t>、表</w:t>
      </w:r>
      <w:r w:rsidR="00382ED0" w:rsidRPr="00643BAB">
        <w:rPr>
          <w:rFonts w:hint="eastAsia"/>
        </w:rPr>
        <w:t>9</w:t>
      </w:r>
      <w:r w:rsidRPr="00643BAB">
        <w:t>的规定选用底材。试验用马口铁板的材质和处理应符合</w:t>
      </w:r>
      <w:r w:rsidR="00687DB6" w:rsidRPr="00643BAB">
        <w:rPr>
          <w:rFonts w:hint="eastAsia"/>
        </w:rPr>
        <w:t>GB/T 9271</w:t>
      </w:r>
      <w:r w:rsidRPr="00643BAB">
        <w:t>的规定。马口铁板用</w:t>
      </w:r>
      <w:r w:rsidRPr="00643BAB">
        <w:t>400</w:t>
      </w:r>
      <w:r w:rsidRPr="00643BAB">
        <w:rPr>
          <w:rFonts w:hAnsi="宋体"/>
          <w:bCs/>
          <w:sz w:val="18"/>
          <w:szCs w:val="18"/>
        </w:rPr>
        <w:t>～</w:t>
      </w:r>
      <w:r w:rsidRPr="00643BAB">
        <w:t>500</w:t>
      </w:r>
      <w:r w:rsidRPr="00643BAB">
        <w:t>目砂纸打磨，其除锈等级达到</w:t>
      </w:r>
      <w:r w:rsidRPr="00643BAB">
        <w:t>GB/T 8923.1—2011</w:t>
      </w:r>
      <w:r w:rsidRPr="00643BAB">
        <w:t>中规定的</w:t>
      </w:r>
      <w:r w:rsidRPr="00643BAB">
        <w:t>St3</w:t>
      </w:r>
      <w:r w:rsidRPr="00643BAB">
        <w:t>级</w:t>
      </w:r>
      <w:r w:rsidR="007D482A" w:rsidRPr="00643BAB">
        <w:rPr>
          <w:rFonts w:hint="eastAsia"/>
        </w:rPr>
        <w:t>；</w:t>
      </w:r>
      <w:r w:rsidR="007D482A" w:rsidRPr="00643BAB">
        <w:t>试验用纤维补强水泥板及表面处理应符合</w:t>
      </w:r>
      <w:r w:rsidR="007D482A" w:rsidRPr="00643BAB">
        <w:t xml:space="preserve"> </w:t>
      </w:r>
      <w:r w:rsidR="00687DB6" w:rsidRPr="00643BAB">
        <w:rPr>
          <w:rFonts w:hint="eastAsia"/>
        </w:rPr>
        <w:t>GB/T 9271</w:t>
      </w:r>
      <w:r w:rsidR="007D482A" w:rsidRPr="00643BAB">
        <w:t>的要求</w:t>
      </w:r>
      <w:r w:rsidR="007D482A" w:rsidRPr="00643BAB">
        <w:rPr>
          <w:rFonts w:hint="eastAsia"/>
        </w:rPr>
        <w:t>；</w:t>
      </w:r>
      <w:r w:rsidR="007D482A" w:rsidRPr="00643BAB">
        <w:t>试验用水泥</w:t>
      </w:r>
      <w:r w:rsidR="007D482A" w:rsidRPr="00643BAB">
        <w:rPr>
          <w:rFonts w:hint="eastAsia"/>
        </w:rPr>
        <w:t>混凝土试块抗压强度等级应在</w:t>
      </w:r>
      <w:r w:rsidR="007D482A" w:rsidRPr="00643BAB">
        <w:rPr>
          <w:rFonts w:hint="eastAsia"/>
        </w:rPr>
        <w:t>C30</w:t>
      </w:r>
      <w:r w:rsidR="007D482A" w:rsidRPr="00643BAB">
        <w:rPr>
          <w:rFonts w:hint="eastAsia"/>
        </w:rPr>
        <w:t>以上，使用前用细砂纸打磨平整。</w:t>
      </w:r>
    </w:p>
    <w:p w:rsidR="00DA69A9" w:rsidRPr="00643BAB" w:rsidRDefault="00DA69A9" w:rsidP="0076144C">
      <w:pPr>
        <w:pStyle w:val="ad"/>
        <w:numPr>
          <w:ilvl w:val="0"/>
          <w:numId w:val="0"/>
        </w:numPr>
        <w:ind w:firstLineChars="200" w:firstLine="360"/>
        <w:rPr>
          <w:sz w:val="18"/>
          <w:szCs w:val="18"/>
        </w:rPr>
      </w:pPr>
      <w:r w:rsidRPr="00643BAB">
        <w:rPr>
          <w:rFonts w:ascii="黑体" w:eastAsia="黑体" w:hAnsi="黑体" w:cs="黑体" w:hint="eastAsia"/>
          <w:sz w:val="18"/>
          <w:szCs w:val="18"/>
        </w:rPr>
        <w:t>注：</w:t>
      </w:r>
      <w:r w:rsidRPr="00643BAB">
        <w:rPr>
          <w:rFonts w:hint="eastAsia"/>
          <w:sz w:val="18"/>
          <w:szCs w:val="18"/>
        </w:rPr>
        <w:t>商定</w:t>
      </w:r>
      <w:proofErr w:type="gramStart"/>
      <w:r w:rsidRPr="00643BAB">
        <w:rPr>
          <w:rFonts w:hint="eastAsia"/>
          <w:sz w:val="18"/>
          <w:szCs w:val="18"/>
        </w:rPr>
        <w:t>的底材材质</w:t>
      </w:r>
      <w:proofErr w:type="gramEnd"/>
      <w:r w:rsidRPr="00643BAB">
        <w:rPr>
          <w:rFonts w:hint="eastAsia"/>
          <w:sz w:val="18"/>
          <w:szCs w:val="18"/>
        </w:rPr>
        <w:t>类型</w:t>
      </w:r>
      <w:proofErr w:type="gramStart"/>
      <w:r w:rsidRPr="00643BAB">
        <w:rPr>
          <w:rFonts w:hint="eastAsia"/>
          <w:sz w:val="18"/>
          <w:szCs w:val="18"/>
        </w:rPr>
        <w:t>和底材处理</w:t>
      </w:r>
      <w:proofErr w:type="gramEnd"/>
      <w:r w:rsidRPr="00643BAB">
        <w:rPr>
          <w:rFonts w:hint="eastAsia"/>
          <w:sz w:val="18"/>
          <w:szCs w:val="18"/>
        </w:rPr>
        <w:t>方法应在检验报告中注明。</w:t>
      </w:r>
    </w:p>
    <w:p w:rsidR="00DA69A9" w:rsidRPr="00643BAB" w:rsidRDefault="00DA69A9" w:rsidP="0076144C">
      <w:pPr>
        <w:pStyle w:val="a7"/>
        <w:spacing w:before="156" w:after="156"/>
        <w:ind w:left="15" w:hangingChars="7" w:hanging="15"/>
        <w:jc w:val="both"/>
      </w:pPr>
      <w:r w:rsidRPr="00643BAB">
        <w:rPr>
          <w:rFonts w:hint="eastAsia"/>
        </w:rPr>
        <w:t>制板要求</w:t>
      </w:r>
    </w:p>
    <w:p w:rsidR="00DA69A9" w:rsidRPr="00643BAB" w:rsidRDefault="00DA69A9" w:rsidP="0076144C">
      <w:pPr>
        <w:pStyle w:val="a7"/>
        <w:numPr>
          <w:ilvl w:val="0"/>
          <w:numId w:val="0"/>
        </w:numPr>
        <w:spacing w:before="156" w:after="156"/>
        <w:jc w:val="both"/>
      </w:pPr>
      <w:r w:rsidRPr="00643BAB">
        <w:rPr>
          <w:rFonts w:hint="eastAsia"/>
        </w:rPr>
        <w:t>6.</w:t>
      </w:r>
      <w:r w:rsidR="00562C66" w:rsidRPr="00643BAB">
        <w:rPr>
          <w:rFonts w:hint="eastAsia"/>
        </w:rPr>
        <w:t>4</w:t>
      </w:r>
      <w:r w:rsidRPr="00643BAB">
        <w:rPr>
          <w:rFonts w:hint="eastAsia"/>
        </w:rPr>
        <w:t>.2.1 一般要求</w:t>
      </w:r>
    </w:p>
    <w:p w:rsidR="00DA69A9" w:rsidRPr="00643BAB" w:rsidRDefault="00DA69A9" w:rsidP="0076144C">
      <w:pPr>
        <w:pStyle w:val="afff4"/>
        <w:rPr>
          <w:rFonts w:ascii="Times New Roman"/>
        </w:rPr>
      </w:pPr>
      <w:r w:rsidRPr="00643BAB">
        <w:rPr>
          <w:rFonts w:ascii="Times New Roman"/>
        </w:rPr>
        <w:t>除涂料供应商对其配套体系、涂料品种、</w:t>
      </w:r>
      <w:proofErr w:type="gramStart"/>
      <w:r w:rsidRPr="00643BAB">
        <w:rPr>
          <w:rFonts w:ascii="Times New Roman"/>
        </w:rPr>
        <w:t>涂装道数</w:t>
      </w:r>
      <w:proofErr w:type="gramEnd"/>
      <w:r w:rsidRPr="00643BAB">
        <w:rPr>
          <w:rFonts w:ascii="Times New Roman"/>
        </w:rPr>
        <w:t>、涂膜厚度等另有要求，样板的制备按表</w:t>
      </w:r>
      <w:r w:rsidR="00562C66" w:rsidRPr="00643BAB">
        <w:rPr>
          <w:rFonts w:ascii="Times New Roman" w:hint="eastAsia"/>
        </w:rPr>
        <w:t>7</w:t>
      </w:r>
      <w:r w:rsidRPr="00643BAB">
        <w:rPr>
          <w:rFonts w:ascii="Times New Roman"/>
        </w:rPr>
        <w:t>～表</w:t>
      </w:r>
      <w:r w:rsidR="00562C66" w:rsidRPr="00643BAB">
        <w:rPr>
          <w:rFonts w:ascii="Times New Roman" w:hint="eastAsia"/>
        </w:rPr>
        <w:t>9</w:t>
      </w:r>
      <w:r w:rsidRPr="00643BAB">
        <w:rPr>
          <w:rFonts w:ascii="Times New Roman"/>
        </w:rPr>
        <w:t>的规定进行。涂</w:t>
      </w:r>
      <w:proofErr w:type="gramStart"/>
      <w:r w:rsidRPr="00643BAB">
        <w:rPr>
          <w:rFonts w:ascii="Times New Roman"/>
        </w:rPr>
        <w:t>装方式</w:t>
      </w:r>
      <w:proofErr w:type="gramEnd"/>
      <w:r w:rsidRPr="00643BAB">
        <w:rPr>
          <w:rFonts w:ascii="Times New Roman"/>
        </w:rPr>
        <w:t>为刷涂或喷涂。</w:t>
      </w:r>
      <w:r w:rsidRPr="00643BAB">
        <w:rPr>
          <w:rFonts w:ascii="Times New Roman" w:hint="eastAsia"/>
        </w:rPr>
        <w:t>涂</w:t>
      </w:r>
      <w:r w:rsidRPr="00643BAB">
        <w:rPr>
          <w:rFonts w:ascii="Times New Roman"/>
        </w:rPr>
        <w:t>膜厚度的</w:t>
      </w:r>
      <w:proofErr w:type="gramStart"/>
      <w:r w:rsidRPr="00643BAB">
        <w:rPr>
          <w:rFonts w:ascii="Times New Roman"/>
        </w:rPr>
        <w:t>测量按</w:t>
      </w:r>
      <w:proofErr w:type="gramEnd"/>
      <w:r w:rsidR="00562C66" w:rsidRPr="00643BAB">
        <w:rPr>
          <w:rFonts w:ascii="Times New Roman" w:hint="eastAsia"/>
        </w:rPr>
        <w:t>GB/T 13452.2</w:t>
      </w:r>
      <w:r w:rsidRPr="00643BAB">
        <w:rPr>
          <w:rFonts w:ascii="Times New Roman"/>
        </w:rPr>
        <w:t>的规定进行。</w:t>
      </w:r>
    </w:p>
    <w:p w:rsidR="00DA69A9" w:rsidRPr="00643BAB" w:rsidRDefault="00DA69A9" w:rsidP="0076144C">
      <w:pPr>
        <w:pStyle w:val="afff4"/>
        <w:ind w:firstLine="360"/>
        <w:rPr>
          <w:rFonts w:ascii="Times New Roman"/>
          <w:sz w:val="18"/>
          <w:szCs w:val="18"/>
        </w:rPr>
      </w:pPr>
      <w:r w:rsidRPr="00643BAB">
        <w:rPr>
          <w:rFonts w:ascii="Times New Roman" w:eastAsia="黑体" w:hAnsi="黑体"/>
          <w:sz w:val="18"/>
          <w:szCs w:val="18"/>
        </w:rPr>
        <w:t>注：</w:t>
      </w:r>
      <w:r w:rsidRPr="00643BAB">
        <w:rPr>
          <w:rFonts w:ascii="Times New Roman"/>
          <w:sz w:val="18"/>
          <w:szCs w:val="18"/>
        </w:rPr>
        <w:t>采用与本标准规定不同的样板制备方法和</w:t>
      </w:r>
      <w:r w:rsidRPr="00643BAB">
        <w:rPr>
          <w:rFonts w:ascii="Times New Roman" w:hint="eastAsia"/>
          <w:sz w:val="18"/>
          <w:szCs w:val="18"/>
        </w:rPr>
        <w:t>涂</w:t>
      </w:r>
      <w:r w:rsidRPr="00643BAB">
        <w:rPr>
          <w:rFonts w:ascii="Times New Roman"/>
          <w:sz w:val="18"/>
          <w:szCs w:val="18"/>
        </w:rPr>
        <w:t>膜厚度应在检验报告中注明。</w:t>
      </w:r>
    </w:p>
    <w:p w:rsidR="00DA69A9" w:rsidRPr="00643BAB" w:rsidRDefault="00DA69A9" w:rsidP="0076144C">
      <w:pPr>
        <w:pStyle w:val="a8"/>
        <w:numPr>
          <w:ilvl w:val="0"/>
          <w:numId w:val="0"/>
        </w:numPr>
        <w:spacing w:before="156" w:after="156"/>
        <w:jc w:val="both"/>
      </w:pPr>
      <w:r w:rsidRPr="00643BAB">
        <w:rPr>
          <w:rFonts w:hint="eastAsia"/>
        </w:rPr>
        <w:t>6.</w:t>
      </w:r>
      <w:r w:rsidR="00562C66" w:rsidRPr="00643BAB">
        <w:rPr>
          <w:rFonts w:hint="eastAsia"/>
        </w:rPr>
        <w:t>4</w:t>
      </w:r>
      <w:r w:rsidRPr="00643BAB">
        <w:rPr>
          <w:rFonts w:hint="eastAsia"/>
        </w:rPr>
        <w:t>.2.2</w:t>
      </w:r>
      <w:r w:rsidR="00CE42D6" w:rsidRPr="00643BAB">
        <w:rPr>
          <w:rFonts w:hint="eastAsia"/>
        </w:rPr>
        <w:t>封闭</w:t>
      </w:r>
      <w:r w:rsidR="00562C66" w:rsidRPr="00643BAB">
        <w:rPr>
          <w:rFonts w:hint="eastAsia"/>
        </w:rPr>
        <w:t>底</w:t>
      </w:r>
      <w:r w:rsidRPr="00643BAB">
        <w:rPr>
          <w:rFonts w:hint="eastAsia"/>
        </w:rPr>
        <w:t>漆样板</w:t>
      </w:r>
    </w:p>
    <w:p w:rsidR="00DA69A9" w:rsidRPr="006A36F6" w:rsidRDefault="00CE42D6" w:rsidP="0076144C">
      <w:pPr>
        <w:pStyle w:val="afff4"/>
        <w:rPr>
          <w:rFonts w:ascii="Times New Roman"/>
        </w:rPr>
      </w:pPr>
      <w:r w:rsidRPr="006A36F6">
        <w:rPr>
          <w:rFonts w:ascii="Times New Roman"/>
        </w:rPr>
        <w:t>封闭</w:t>
      </w:r>
      <w:r w:rsidR="00562C66" w:rsidRPr="006A36F6">
        <w:rPr>
          <w:rFonts w:ascii="Times New Roman"/>
        </w:rPr>
        <w:t>底</w:t>
      </w:r>
      <w:r w:rsidR="00DA69A9" w:rsidRPr="006A36F6">
        <w:rPr>
          <w:rFonts w:ascii="Times New Roman"/>
        </w:rPr>
        <w:t>漆样板的制备按表</w:t>
      </w:r>
      <w:r w:rsidR="00562C66" w:rsidRPr="006A36F6">
        <w:rPr>
          <w:rFonts w:ascii="Times New Roman"/>
        </w:rPr>
        <w:t>7</w:t>
      </w:r>
      <w:r w:rsidR="00DA69A9" w:rsidRPr="006A36F6">
        <w:rPr>
          <w:rFonts w:ascii="Times New Roman"/>
        </w:rPr>
        <w:t>进行。</w:t>
      </w:r>
    </w:p>
    <w:p w:rsidR="00DA69A9" w:rsidRPr="00643BAB" w:rsidRDefault="00CE42D6" w:rsidP="00DA69A9">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封闭</w:t>
      </w:r>
      <w:r w:rsidR="00562C66" w:rsidRPr="00643BAB">
        <w:rPr>
          <w:rFonts w:hint="eastAsia"/>
        </w:rPr>
        <w:t>底</w:t>
      </w:r>
      <w:r w:rsidR="00DA69A9" w:rsidRPr="00643BAB">
        <w:rPr>
          <w:rFonts w:hint="eastAsia"/>
        </w:rPr>
        <w:t>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DA69A9" w:rsidRPr="00643BAB" w:rsidTr="001345DD">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hint="eastAsia"/>
                <w:sz w:val="18"/>
                <w:szCs w:val="18"/>
              </w:rPr>
              <w:t>涂</w:t>
            </w:r>
            <w:r w:rsidRPr="00643BAB">
              <w:rPr>
                <w:rFonts w:hAnsi="宋体"/>
                <w:sz w:val="18"/>
                <w:szCs w:val="18"/>
              </w:rPr>
              <w:t>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DA69A9" w:rsidRPr="00643BAB" w:rsidRDefault="00DA69A9" w:rsidP="00380DB5">
            <w:pPr>
              <w:jc w:val="center"/>
              <w:rPr>
                <w:sz w:val="18"/>
                <w:szCs w:val="18"/>
              </w:rPr>
            </w:pPr>
            <w:r w:rsidRPr="00643BAB">
              <w:rPr>
                <w:rFonts w:hAnsi="宋体"/>
                <w:sz w:val="18"/>
                <w:szCs w:val="18"/>
              </w:rPr>
              <w:t>涂装要求、干燥及养护时间</w:t>
            </w:r>
            <w:r w:rsidR="00380DB5" w:rsidRPr="00643BAB">
              <w:rPr>
                <w:rFonts w:hint="eastAsia"/>
                <w:sz w:val="18"/>
                <w:szCs w:val="18"/>
                <w:vertAlign w:val="superscript"/>
              </w:rPr>
              <w:t>g</w:t>
            </w:r>
          </w:p>
        </w:tc>
      </w:tr>
      <w:tr w:rsidR="00DA69A9" w:rsidRPr="00643BAB" w:rsidTr="001345DD">
        <w:trPr>
          <w:trHeight w:hRule="exact" w:val="340"/>
          <w:jc w:val="center"/>
        </w:trPr>
        <w:tc>
          <w:tcPr>
            <w:tcW w:w="1686" w:type="dxa"/>
            <w:tcBorders>
              <w:top w:val="single" w:sz="12" w:space="0" w:color="auto"/>
              <w:left w:val="single" w:sz="12" w:space="0" w:color="auto"/>
            </w:tcBorders>
            <w:vAlign w:val="center"/>
          </w:tcPr>
          <w:p w:rsidR="00DA69A9" w:rsidRPr="00643BAB" w:rsidRDefault="00DA69A9"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DA69A9" w:rsidRPr="00643BAB" w:rsidRDefault="00DA69A9"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DA69A9" w:rsidRPr="00643BAB" w:rsidRDefault="00DA69A9"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DA69A9" w:rsidRPr="00643BAB" w:rsidRDefault="00DA69A9" w:rsidP="001672F0">
            <w:pPr>
              <w:ind w:firstLineChars="100" w:firstLine="180"/>
              <w:rPr>
                <w:sz w:val="18"/>
                <w:szCs w:val="18"/>
              </w:rPr>
            </w:pPr>
            <w:r w:rsidRPr="00643BAB">
              <w:rPr>
                <w:sz w:val="18"/>
              </w:rPr>
              <w:t>涂装一道，</w:t>
            </w:r>
            <w:r w:rsidRPr="00643BAB">
              <w:rPr>
                <w:sz w:val="18"/>
                <w:szCs w:val="18"/>
              </w:rPr>
              <w:t>自干养护</w:t>
            </w:r>
            <w:r w:rsidR="001672F0" w:rsidRPr="00643BAB">
              <w:rPr>
                <w:rFonts w:hint="eastAsia"/>
                <w:sz w:val="18"/>
                <w:szCs w:val="18"/>
              </w:rPr>
              <w:t>48h</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val="restart"/>
            <w:tcBorders>
              <w:right w:val="single" w:sz="12" w:space="0" w:color="auto"/>
            </w:tcBorders>
            <w:vAlign w:val="center"/>
          </w:tcPr>
          <w:p w:rsidR="001672F0"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耐冲击性</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DA69A9" w:rsidRPr="00643BAB" w:rsidTr="00C25CB0">
        <w:trPr>
          <w:trHeight w:val="171"/>
          <w:jc w:val="center"/>
        </w:trPr>
        <w:tc>
          <w:tcPr>
            <w:tcW w:w="1686" w:type="dxa"/>
            <w:tcBorders>
              <w:left w:val="single" w:sz="12" w:space="0" w:color="auto"/>
              <w:bottom w:val="single" w:sz="4" w:space="0" w:color="auto"/>
            </w:tcBorders>
            <w:vAlign w:val="center"/>
          </w:tcPr>
          <w:p w:rsidR="00DA69A9" w:rsidRPr="00643BAB" w:rsidRDefault="00DA69A9"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34" w:type="dxa"/>
            <w:vMerge/>
            <w:tcBorders>
              <w:left w:val="single" w:sz="4" w:space="0" w:color="000000"/>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42" w:type="dxa"/>
            <w:vMerge/>
            <w:tcBorders>
              <w:left w:val="single" w:sz="4" w:space="0" w:color="000000"/>
              <w:bottom w:val="single" w:sz="4" w:space="0" w:color="auto"/>
            </w:tcBorders>
            <w:vAlign w:val="center"/>
          </w:tcPr>
          <w:p w:rsidR="00DA69A9" w:rsidRPr="00643BAB" w:rsidRDefault="00DA69A9" w:rsidP="001345DD">
            <w:pPr>
              <w:jc w:val="center"/>
              <w:rPr>
                <w:sz w:val="18"/>
                <w:szCs w:val="18"/>
              </w:rPr>
            </w:pPr>
          </w:p>
        </w:tc>
        <w:tc>
          <w:tcPr>
            <w:tcW w:w="2432" w:type="dxa"/>
            <w:tcBorders>
              <w:bottom w:val="single" w:sz="4" w:space="0" w:color="auto"/>
              <w:right w:val="single" w:sz="12" w:space="0" w:color="auto"/>
            </w:tcBorders>
            <w:vAlign w:val="center"/>
          </w:tcPr>
          <w:p w:rsidR="00DA69A9" w:rsidRPr="00643BAB" w:rsidRDefault="00DA69A9" w:rsidP="001345DD">
            <w:pPr>
              <w:ind w:firstLineChars="100" w:firstLine="180"/>
              <w:jc w:val="center"/>
              <w:rPr>
                <w:sz w:val="18"/>
                <w:szCs w:val="18"/>
              </w:rPr>
            </w:pPr>
            <w:r w:rsidRPr="00643BAB">
              <w:rPr>
                <w:rFonts w:hint="eastAsia"/>
                <w:bCs/>
                <w:sz w:val="18"/>
                <w:szCs w:val="18"/>
              </w:rPr>
              <w:t>—</w:t>
            </w:r>
          </w:p>
        </w:tc>
      </w:tr>
      <w:tr w:rsidR="00C25CB0" w:rsidRPr="00643BAB" w:rsidTr="00C25CB0">
        <w:trPr>
          <w:trHeight w:val="171"/>
          <w:jc w:val="center"/>
        </w:trPr>
        <w:tc>
          <w:tcPr>
            <w:tcW w:w="1686" w:type="dxa"/>
            <w:tcBorders>
              <w:left w:val="single" w:sz="12" w:space="0" w:color="auto"/>
              <w:bottom w:val="single" w:sz="4" w:space="0" w:color="auto"/>
            </w:tcBorders>
            <w:vAlign w:val="center"/>
          </w:tcPr>
          <w:p w:rsidR="00C25CB0" w:rsidRPr="00643BAB" w:rsidRDefault="00C25CB0" w:rsidP="00B360B2">
            <w:pPr>
              <w:jc w:val="center"/>
              <w:rPr>
                <w:sz w:val="18"/>
              </w:rPr>
            </w:pPr>
            <w:r w:rsidRPr="00643BAB">
              <w:rPr>
                <w:rFonts w:hint="eastAsia"/>
                <w:sz w:val="18"/>
              </w:rPr>
              <w:t>附着力（</w:t>
            </w:r>
            <w:r w:rsidR="00FE6CF3">
              <w:rPr>
                <w:rFonts w:hint="eastAsia"/>
                <w:sz w:val="18"/>
              </w:rPr>
              <w:t>拉开</w:t>
            </w:r>
            <w:r w:rsidRPr="00643BAB">
              <w:rPr>
                <w:rFonts w:hint="eastAsia"/>
                <w:sz w:val="18"/>
              </w:rPr>
              <w:t>法）</w:t>
            </w:r>
          </w:p>
        </w:tc>
        <w:tc>
          <w:tcPr>
            <w:tcW w:w="1008" w:type="dxa"/>
            <w:tcBorders>
              <w:bottom w:val="single" w:sz="4" w:space="0" w:color="auto"/>
              <w:right w:val="single" w:sz="4" w:space="0" w:color="000000"/>
            </w:tcBorders>
            <w:vAlign w:val="center"/>
          </w:tcPr>
          <w:p w:rsidR="00C25CB0" w:rsidRPr="00643BAB" w:rsidRDefault="00C25CB0" w:rsidP="00B360B2">
            <w:pPr>
              <w:jc w:val="center"/>
              <w:rPr>
                <w:sz w:val="18"/>
              </w:rPr>
            </w:pPr>
            <w:r w:rsidRPr="00643BAB">
              <w:rPr>
                <w:sz w:val="18"/>
              </w:rPr>
              <w:t>水泥</w:t>
            </w:r>
            <w:r w:rsidRPr="00643BAB">
              <w:rPr>
                <w:rFonts w:hint="eastAsia"/>
                <w:sz w:val="18"/>
              </w:rPr>
              <w:t>混凝土试块</w:t>
            </w:r>
          </w:p>
        </w:tc>
        <w:tc>
          <w:tcPr>
            <w:tcW w:w="2134" w:type="dxa"/>
            <w:tcBorders>
              <w:left w:val="single" w:sz="4" w:space="0" w:color="000000"/>
              <w:bottom w:val="single" w:sz="4" w:space="0" w:color="auto"/>
              <w:right w:val="single" w:sz="4" w:space="0" w:color="000000"/>
            </w:tcBorders>
            <w:vAlign w:val="center"/>
          </w:tcPr>
          <w:p w:rsidR="00C25CB0" w:rsidRPr="00643BAB" w:rsidRDefault="00C25CB0" w:rsidP="00B360B2">
            <w:pPr>
              <w:jc w:val="center"/>
              <w:rPr>
                <w:sz w:val="18"/>
              </w:rPr>
            </w:pPr>
            <w:proofErr w:type="gramStart"/>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proofErr w:type="gramEnd"/>
            <w:r w:rsidRPr="00643BAB">
              <w:rPr>
                <w:rFonts w:hAnsi="宋体" w:hint="eastAsia"/>
                <w:sz w:val="18"/>
                <w:szCs w:val="18"/>
              </w:rPr>
              <w:t>1</w:t>
            </w:r>
            <w:r w:rsidRPr="00643BAB">
              <w:rPr>
                <w:rFonts w:hAnsi="宋体"/>
                <w:sz w:val="18"/>
                <w:szCs w:val="18"/>
              </w:rPr>
              <w:t>00</w:t>
            </w:r>
          </w:p>
        </w:tc>
        <w:tc>
          <w:tcPr>
            <w:tcW w:w="2142" w:type="dxa"/>
            <w:tcBorders>
              <w:left w:val="single" w:sz="4" w:space="0" w:color="000000"/>
              <w:bottom w:val="single" w:sz="4" w:space="0" w:color="auto"/>
              <w:right w:val="single" w:sz="2" w:space="0" w:color="auto"/>
            </w:tcBorders>
            <w:vAlign w:val="center"/>
          </w:tcPr>
          <w:p w:rsidR="00C25CB0" w:rsidRPr="00643BAB" w:rsidRDefault="00C25CB0" w:rsidP="00C25CB0">
            <w:pPr>
              <w:jc w:val="center"/>
              <w:rPr>
                <w:bCs/>
                <w:sz w:val="18"/>
                <w:szCs w:val="18"/>
              </w:rPr>
            </w:pPr>
            <w:r w:rsidRPr="00643BAB">
              <w:rPr>
                <w:rFonts w:hint="eastAsia"/>
                <w:sz w:val="18"/>
                <w:szCs w:val="18"/>
              </w:rPr>
              <w:t>70</w:t>
            </w:r>
            <w:r w:rsidRPr="00643BAB">
              <w:rPr>
                <w:rFonts w:hint="eastAsia"/>
                <w:sz w:val="18"/>
                <w:szCs w:val="18"/>
              </w:rPr>
              <w:t>±</w:t>
            </w:r>
            <w:r w:rsidRPr="00643BAB">
              <w:rPr>
                <w:rFonts w:hint="eastAsia"/>
                <w:sz w:val="18"/>
                <w:szCs w:val="18"/>
              </w:rPr>
              <w:t>10</w:t>
            </w:r>
          </w:p>
        </w:tc>
        <w:tc>
          <w:tcPr>
            <w:tcW w:w="2432" w:type="dxa"/>
            <w:tcBorders>
              <w:left w:val="single" w:sz="2" w:space="0" w:color="auto"/>
              <w:bottom w:val="single" w:sz="4" w:space="0" w:color="auto"/>
              <w:right w:val="single" w:sz="12" w:space="0" w:color="auto"/>
            </w:tcBorders>
            <w:vAlign w:val="center"/>
          </w:tcPr>
          <w:p w:rsidR="00C25CB0" w:rsidRPr="00643BAB" w:rsidRDefault="00C25CB0" w:rsidP="00574BC6">
            <w:pPr>
              <w:ind w:firstLineChars="100" w:firstLine="180"/>
              <w:rPr>
                <w:bCs/>
                <w:sz w:val="18"/>
                <w:szCs w:val="18"/>
              </w:rPr>
            </w:pPr>
            <w:r w:rsidRPr="00643BAB">
              <w:rPr>
                <w:sz w:val="18"/>
              </w:rPr>
              <w:t>涂装</w:t>
            </w:r>
            <w:r w:rsidRPr="00643BAB">
              <w:rPr>
                <w:rFonts w:hint="eastAsia"/>
                <w:sz w:val="18"/>
              </w:rPr>
              <w:t>三</w:t>
            </w:r>
            <w:r w:rsidRPr="00643BAB">
              <w:rPr>
                <w:sz w:val="18"/>
              </w:rPr>
              <w:t>道，</w:t>
            </w:r>
            <w:r w:rsidRPr="00643BAB">
              <w:rPr>
                <w:sz w:val="18"/>
                <w:szCs w:val="18"/>
              </w:rPr>
              <w:t>自干养护</w:t>
            </w:r>
            <w:r w:rsidR="00574BC6" w:rsidRPr="00643BAB">
              <w:rPr>
                <w:rFonts w:hint="eastAsia"/>
                <w:sz w:val="18"/>
                <w:szCs w:val="18"/>
              </w:rPr>
              <w:t>14</w:t>
            </w:r>
            <w:r w:rsidRPr="00643BAB">
              <w:rPr>
                <w:sz w:val="18"/>
                <w:szCs w:val="18"/>
              </w:rPr>
              <w:t>天</w:t>
            </w:r>
          </w:p>
        </w:tc>
      </w:tr>
      <w:tr w:rsidR="00A96C15" w:rsidRPr="00643BAB" w:rsidTr="003B2C1C">
        <w:trPr>
          <w:trHeight w:val="670"/>
          <w:jc w:val="center"/>
        </w:trPr>
        <w:tc>
          <w:tcPr>
            <w:tcW w:w="1686" w:type="dxa"/>
            <w:tcBorders>
              <w:left w:val="single" w:sz="12" w:space="0" w:color="auto"/>
            </w:tcBorders>
            <w:vAlign w:val="center"/>
          </w:tcPr>
          <w:p w:rsidR="00A96C15" w:rsidRPr="00643BAB" w:rsidRDefault="00A96C15" w:rsidP="00A96C15">
            <w:pPr>
              <w:jc w:val="center"/>
              <w:rPr>
                <w:sz w:val="18"/>
                <w:szCs w:val="18"/>
              </w:rPr>
            </w:pPr>
            <w:r w:rsidRPr="00643BAB">
              <w:rPr>
                <w:sz w:val="18"/>
              </w:rPr>
              <w:t>耐水性</w:t>
            </w:r>
          </w:p>
        </w:tc>
        <w:tc>
          <w:tcPr>
            <w:tcW w:w="1008" w:type="dxa"/>
            <w:tcBorders>
              <w:right w:val="single" w:sz="4" w:space="0" w:color="000000"/>
            </w:tcBorders>
            <w:vAlign w:val="center"/>
          </w:tcPr>
          <w:p w:rsidR="00A96C15" w:rsidRPr="00643BAB" w:rsidRDefault="00A96C15" w:rsidP="001345DD">
            <w:pPr>
              <w:jc w:val="center"/>
              <w:rPr>
                <w:sz w:val="18"/>
              </w:rPr>
            </w:pPr>
            <w:r w:rsidRPr="00643BAB">
              <w:rPr>
                <w:sz w:val="18"/>
              </w:rPr>
              <w:t>纤维补强水泥板</w:t>
            </w:r>
          </w:p>
        </w:tc>
        <w:tc>
          <w:tcPr>
            <w:tcW w:w="2134" w:type="dxa"/>
            <w:tcBorders>
              <w:left w:val="single" w:sz="4" w:space="0" w:color="000000"/>
              <w:right w:val="single" w:sz="4" w:space="0" w:color="000000"/>
            </w:tcBorders>
            <w:vAlign w:val="center"/>
          </w:tcPr>
          <w:p w:rsidR="00A96C15" w:rsidRPr="00643BAB" w:rsidRDefault="00A96C15" w:rsidP="001345DD">
            <w:pPr>
              <w:jc w:val="center"/>
              <w:rPr>
                <w:sz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2142" w:type="dxa"/>
            <w:tcBorders>
              <w:left w:val="single" w:sz="4" w:space="0" w:color="000000"/>
              <w:right w:val="single" w:sz="4" w:space="0" w:color="auto"/>
            </w:tcBorders>
            <w:vAlign w:val="center"/>
          </w:tcPr>
          <w:p w:rsidR="00A96C15" w:rsidRPr="00643BAB" w:rsidRDefault="00A96C15" w:rsidP="001345DD">
            <w:pPr>
              <w:jc w:val="center"/>
              <w:rPr>
                <w:sz w:val="18"/>
                <w:szCs w:val="18"/>
              </w:rPr>
            </w:pPr>
            <w:r>
              <w:rPr>
                <w:rFonts w:hint="eastAsia"/>
                <w:sz w:val="18"/>
                <w:szCs w:val="18"/>
              </w:rPr>
              <w:t>60</w:t>
            </w:r>
            <w:r w:rsidRPr="00643BAB">
              <w:rPr>
                <w:rFonts w:hint="eastAsia"/>
                <w:sz w:val="18"/>
                <w:szCs w:val="18"/>
              </w:rPr>
              <w:t>±</w:t>
            </w:r>
            <w:r>
              <w:rPr>
                <w:rFonts w:hint="eastAsia"/>
                <w:sz w:val="18"/>
                <w:szCs w:val="18"/>
              </w:rPr>
              <w:t>10</w:t>
            </w:r>
          </w:p>
        </w:tc>
        <w:tc>
          <w:tcPr>
            <w:tcW w:w="2432" w:type="dxa"/>
            <w:tcBorders>
              <w:left w:val="single" w:sz="4" w:space="0" w:color="auto"/>
              <w:right w:val="single" w:sz="12" w:space="0" w:color="auto"/>
            </w:tcBorders>
            <w:vAlign w:val="center"/>
          </w:tcPr>
          <w:p w:rsidR="00A96C15" w:rsidRPr="00643BAB" w:rsidRDefault="00A96C15" w:rsidP="00574BC6">
            <w:pPr>
              <w:ind w:firstLineChars="100" w:firstLine="180"/>
              <w:rPr>
                <w:sz w:val="18"/>
                <w:szCs w:val="18"/>
              </w:rPr>
            </w:pPr>
            <w:r w:rsidRPr="00643BAB">
              <w:rPr>
                <w:sz w:val="18"/>
              </w:rPr>
              <w:t>涂装</w:t>
            </w:r>
            <w:r w:rsidRPr="00643BAB">
              <w:rPr>
                <w:rFonts w:hint="eastAsia"/>
                <w:sz w:val="18"/>
              </w:rPr>
              <w:t>两</w:t>
            </w:r>
            <w:r w:rsidRPr="00643BAB">
              <w:rPr>
                <w:sz w:val="18"/>
              </w:rPr>
              <w:t>道，</w:t>
            </w:r>
            <w:r w:rsidRPr="00643BAB">
              <w:rPr>
                <w:sz w:val="18"/>
                <w:szCs w:val="18"/>
              </w:rPr>
              <w:t>自干养护</w:t>
            </w:r>
            <w:r w:rsidRPr="00643BAB">
              <w:rPr>
                <w:rFonts w:hint="eastAsia"/>
                <w:sz w:val="18"/>
                <w:szCs w:val="18"/>
              </w:rPr>
              <w:t>14</w:t>
            </w:r>
            <w:r w:rsidRPr="00643BAB">
              <w:rPr>
                <w:sz w:val="18"/>
                <w:szCs w:val="18"/>
              </w:rPr>
              <w:t>天</w:t>
            </w:r>
          </w:p>
        </w:tc>
      </w:tr>
      <w:tr w:rsidR="00C25CB0" w:rsidRPr="00643BAB" w:rsidTr="001345DD">
        <w:trPr>
          <w:trHeight w:hRule="exact" w:val="396"/>
          <w:jc w:val="center"/>
        </w:trPr>
        <w:tc>
          <w:tcPr>
            <w:tcW w:w="9402" w:type="dxa"/>
            <w:gridSpan w:val="5"/>
            <w:tcBorders>
              <w:left w:val="single" w:sz="12" w:space="0" w:color="auto"/>
              <w:bottom w:val="single" w:sz="12" w:space="0" w:color="auto"/>
              <w:right w:val="single" w:sz="12" w:space="0" w:color="auto"/>
            </w:tcBorders>
          </w:tcPr>
          <w:p w:rsidR="00C25CB0" w:rsidRPr="00643BAB" w:rsidRDefault="00380DB5" w:rsidP="006A36F6">
            <w:pPr>
              <w:pStyle w:val="af1"/>
              <w:numPr>
                <w:ilvl w:val="0"/>
                <w:numId w:val="0"/>
              </w:numPr>
              <w:ind w:leftChars="27" w:left="57"/>
              <w:rPr>
                <w:rFonts w:ascii="Times New Roman"/>
              </w:rPr>
            </w:pPr>
            <w:r w:rsidRPr="00643BAB">
              <w:rPr>
                <w:rFonts w:hAnsi="宋体" w:hint="eastAsia"/>
                <w:highlight w:val="lightGray"/>
                <w:vertAlign w:val="superscript"/>
              </w:rPr>
              <w:t>g</w:t>
            </w:r>
            <w:r w:rsidR="006A36F6">
              <w:rPr>
                <w:rFonts w:hAnsi="宋体" w:hint="eastAsia"/>
                <w:vertAlign w:val="superscript"/>
              </w:rPr>
              <w:t xml:space="preserve"> </w:t>
            </w:r>
            <w:r w:rsidR="00C25CB0" w:rsidRPr="00643BAB">
              <w:rPr>
                <w:rFonts w:ascii="Times New Roman"/>
                <w:sz w:val="15"/>
              </w:rPr>
              <w:t>自干养护时间，自</w:t>
            </w:r>
            <w:r w:rsidR="00C25CB0" w:rsidRPr="00643BAB">
              <w:rPr>
                <w:rFonts w:ascii="Times New Roman" w:hint="eastAsia"/>
                <w:sz w:val="15"/>
              </w:rPr>
              <w:t>涂装</w:t>
            </w:r>
            <w:r w:rsidR="00C25CB0" w:rsidRPr="00643BAB">
              <w:rPr>
                <w:rFonts w:ascii="Times New Roman"/>
                <w:sz w:val="15"/>
              </w:rPr>
              <w:t>完毕立即开始计时。</w:t>
            </w:r>
          </w:p>
        </w:tc>
      </w:tr>
    </w:tbl>
    <w:p w:rsidR="00DA69A9" w:rsidRPr="00643BAB" w:rsidRDefault="00DA69A9" w:rsidP="00DA69A9">
      <w:pPr>
        <w:pStyle w:val="a8"/>
        <w:numPr>
          <w:ilvl w:val="0"/>
          <w:numId w:val="0"/>
        </w:numPr>
        <w:spacing w:before="156" w:after="156"/>
      </w:pPr>
      <w:r w:rsidRPr="00643BAB">
        <w:rPr>
          <w:rFonts w:hint="eastAsia"/>
        </w:rPr>
        <w:t>6.</w:t>
      </w:r>
      <w:r w:rsidR="00380DB5" w:rsidRPr="00643BAB">
        <w:rPr>
          <w:rFonts w:hint="eastAsia"/>
        </w:rPr>
        <w:t>4</w:t>
      </w:r>
      <w:r w:rsidRPr="00643BAB">
        <w:rPr>
          <w:rFonts w:hint="eastAsia"/>
        </w:rPr>
        <w:t>.2.3中间漆样板</w:t>
      </w:r>
    </w:p>
    <w:p w:rsidR="00DA69A9" w:rsidRPr="006A36F6" w:rsidRDefault="00DA69A9" w:rsidP="006A36F6">
      <w:pPr>
        <w:pStyle w:val="afff4"/>
        <w:rPr>
          <w:rFonts w:ascii="Times New Roman"/>
          <w:sz w:val="18"/>
          <w:szCs w:val="18"/>
        </w:rPr>
      </w:pPr>
      <w:r w:rsidRPr="006A36F6">
        <w:rPr>
          <w:rFonts w:ascii="Times New Roman"/>
        </w:rPr>
        <w:t>中间漆样板的制备按表</w:t>
      </w:r>
      <w:r w:rsidR="006A36F6">
        <w:rPr>
          <w:rFonts w:ascii="Times New Roman" w:hint="eastAsia"/>
        </w:rPr>
        <w:t>8</w:t>
      </w:r>
      <w:r w:rsidRPr="006A36F6">
        <w:rPr>
          <w:rFonts w:ascii="Times New Roman"/>
        </w:rPr>
        <w:t>进行。</w:t>
      </w:r>
    </w:p>
    <w:p w:rsidR="00DA69A9" w:rsidRPr="00643BAB" w:rsidRDefault="00DA69A9" w:rsidP="00DA69A9">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中间漆样板的制备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DA69A9" w:rsidRPr="00643BAB" w:rsidTr="001345DD">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涂膜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DA69A9" w:rsidRPr="00643BAB" w:rsidRDefault="00DA69A9" w:rsidP="001345DD">
            <w:pPr>
              <w:jc w:val="center"/>
              <w:rPr>
                <w:sz w:val="18"/>
                <w:szCs w:val="18"/>
              </w:rPr>
            </w:pPr>
            <w:r w:rsidRPr="00643BAB">
              <w:rPr>
                <w:rFonts w:hAnsi="宋体"/>
                <w:sz w:val="18"/>
                <w:szCs w:val="18"/>
              </w:rPr>
              <w:t>涂装要求、干燥及养护时间</w:t>
            </w:r>
            <w:r w:rsidR="00380DB5" w:rsidRPr="00643BAB">
              <w:rPr>
                <w:rFonts w:hint="eastAsia"/>
                <w:sz w:val="18"/>
                <w:szCs w:val="18"/>
                <w:vertAlign w:val="superscript"/>
              </w:rPr>
              <w:t>h</w:t>
            </w:r>
          </w:p>
        </w:tc>
      </w:tr>
      <w:tr w:rsidR="00DA69A9" w:rsidRPr="00643BAB" w:rsidTr="001345DD">
        <w:trPr>
          <w:trHeight w:hRule="exact" w:val="340"/>
          <w:jc w:val="center"/>
        </w:trPr>
        <w:tc>
          <w:tcPr>
            <w:tcW w:w="1686" w:type="dxa"/>
            <w:tcBorders>
              <w:top w:val="single" w:sz="12" w:space="0" w:color="auto"/>
              <w:left w:val="single" w:sz="12" w:space="0" w:color="auto"/>
            </w:tcBorders>
            <w:vAlign w:val="center"/>
          </w:tcPr>
          <w:p w:rsidR="00DA69A9" w:rsidRPr="00643BAB" w:rsidRDefault="00DA69A9"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DA69A9" w:rsidRPr="00643BAB" w:rsidRDefault="00DA69A9"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DA69A9" w:rsidRPr="00643BAB" w:rsidRDefault="00DA69A9"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DA69A9" w:rsidRPr="00643BAB" w:rsidRDefault="00DA69A9" w:rsidP="001672F0">
            <w:pPr>
              <w:ind w:firstLineChars="100" w:firstLine="180"/>
              <w:jc w:val="left"/>
              <w:rPr>
                <w:sz w:val="18"/>
                <w:szCs w:val="18"/>
              </w:rPr>
            </w:pPr>
            <w:r w:rsidRPr="00643BAB">
              <w:rPr>
                <w:sz w:val="18"/>
              </w:rPr>
              <w:t>涂装一道，</w:t>
            </w:r>
            <w:r w:rsidRPr="00643BAB">
              <w:rPr>
                <w:sz w:val="18"/>
                <w:szCs w:val="18"/>
              </w:rPr>
              <w:t>自干养护</w:t>
            </w:r>
            <w:r w:rsidR="001672F0" w:rsidRPr="00643BAB">
              <w:rPr>
                <w:rFonts w:hint="eastAsia"/>
                <w:sz w:val="18"/>
                <w:szCs w:val="18"/>
              </w:rPr>
              <w:t>48h</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val="restart"/>
            <w:tcBorders>
              <w:right w:val="single" w:sz="12" w:space="0" w:color="auto"/>
            </w:tcBorders>
            <w:vAlign w:val="center"/>
          </w:tcPr>
          <w:p w:rsidR="001672F0"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lastRenderedPageBreak/>
              <w:t>耐冲击性</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DA69A9" w:rsidRPr="00643BAB" w:rsidTr="00663298">
        <w:trPr>
          <w:trHeight w:val="171"/>
          <w:jc w:val="center"/>
        </w:trPr>
        <w:tc>
          <w:tcPr>
            <w:tcW w:w="1686" w:type="dxa"/>
            <w:tcBorders>
              <w:left w:val="single" w:sz="12" w:space="0" w:color="auto"/>
              <w:bottom w:val="single" w:sz="4" w:space="0" w:color="auto"/>
            </w:tcBorders>
            <w:vAlign w:val="center"/>
          </w:tcPr>
          <w:p w:rsidR="00DA69A9" w:rsidRPr="00643BAB" w:rsidRDefault="00DA69A9"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34" w:type="dxa"/>
            <w:vMerge/>
            <w:tcBorders>
              <w:left w:val="single" w:sz="4" w:space="0" w:color="000000"/>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42" w:type="dxa"/>
            <w:vMerge/>
            <w:tcBorders>
              <w:left w:val="single" w:sz="4" w:space="0" w:color="000000"/>
              <w:bottom w:val="single" w:sz="4" w:space="0" w:color="auto"/>
            </w:tcBorders>
            <w:vAlign w:val="center"/>
          </w:tcPr>
          <w:p w:rsidR="00DA69A9" w:rsidRPr="00643BAB" w:rsidRDefault="00DA69A9" w:rsidP="001345DD">
            <w:pPr>
              <w:jc w:val="center"/>
              <w:rPr>
                <w:sz w:val="18"/>
                <w:szCs w:val="18"/>
              </w:rPr>
            </w:pPr>
          </w:p>
        </w:tc>
        <w:tc>
          <w:tcPr>
            <w:tcW w:w="2432" w:type="dxa"/>
            <w:tcBorders>
              <w:right w:val="single" w:sz="12" w:space="0" w:color="auto"/>
            </w:tcBorders>
            <w:vAlign w:val="center"/>
          </w:tcPr>
          <w:p w:rsidR="00DA69A9" w:rsidRPr="00643BAB" w:rsidRDefault="00DA69A9" w:rsidP="001345DD">
            <w:pPr>
              <w:ind w:firstLineChars="100" w:firstLine="180"/>
              <w:jc w:val="center"/>
              <w:rPr>
                <w:sz w:val="18"/>
                <w:szCs w:val="18"/>
              </w:rPr>
            </w:pPr>
            <w:r w:rsidRPr="00643BAB">
              <w:rPr>
                <w:rFonts w:hint="eastAsia"/>
                <w:bCs/>
                <w:sz w:val="18"/>
                <w:szCs w:val="18"/>
              </w:rPr>
              <w:t>—</w:t>
            </w:r>
          </w:p>
        </w:tc>
      </w:tr>
      <w:tr w:rsidR="00C25CB0" w:rsidRPr="00643BAB" w:rsidTr="00B360B2">
        <w:trPr>
          <w:trHeight w:val="171"/>
          <w:jc w:val="center"/>
        </w:trPr>
        <w:tc>
          <w:tcPr>
            <w:tcW w:w="1686" w:type="dxa"/>
            <w:tcBorders>
              <w:left w:val="single" w:sz="12" w:space="0" w:color="auto"/>
              <w:bottom w:val="single" w:sz="4" w:space="0" w:color="auto"/>
            </w:tcBorders>
            <w:vAlign w:val="center"/>
          </w:tcPr>
          <w:p w:rsidR="00C25CB0" w:rsidRPr="00643BAB" w:rsidRDefault="00C25CB0" w:rsidP="00B360B2">
            <w:pPr>
              <w:jc w:val="center"/>
              <w:rPr>
                <w:sz w:val="18"/>
                <w:szCs w:val="18"/>
              </w:rPr>
            </w:pPr>
            <w:r w:rsidRPr="00643BAB">
              <w:rPr>
                <w:rFonts w:hint="eastAsia"/>
                <w:sz w:val="18"/>
                <w:szCs w:val="18"/>
              </w:rPr>
              <w:t>附着力（</w:t>
            </w:r>
            <w:r w:rsidR="00FE6CF3">
              <w:rPr>
                <w:rFonts w:hint="eastAsia"/>
                <w:sz w:val="18"/>
                <w:szCs w:val="18"/>
              </w:rPr>
              <w:t>拉开</w:t>
            </w:r>
            <w:r w:rsidRPr="00643BAB">
              <w:rPr>
                <w:rFonts w:hint="eastAsia"/>
                <w:sz w:val="18"/>
                <w:szCs w:val="18"/>
              </w:rPr>
              <w:t>法）</w:t>
            </w:r>
          </w:p>
        </w:tc>
        <w:tc>
          <w:tcPr>
            <w:tcW w:w="1008" w:type="dxa"/>
            <w:tcBorders>
              <w:bottom w:val="single" w:sz="4" w:space="0" w:color="auto"/>
              <w:right w:val="single" w:sz="4" w:space="0" w:color="000000"/>
            </w:tcBorders>
            <w:vAlign w:val="center"/>
          </w:tcPr>
          <w:p w:rsidR="00C25CB0" w:rsidRPr="00643BAB" w:rsidRDefault="00C25CB0" w:rsidP="00B360B2">
            <w:pPr>
              <w:jc w:val="center"/>
              <w:rPr>
                <w:sz w:val="18"/>
                <w:szCs w:val="18"/>
              </w:rPr>
            </w:pPr>
            <w:r w:rsidRPr="00643BAB">
              <w:rPr>
                <w:sz w:val="18"/>
              </w:rPr>
              <w:t>水泥</w:t>
            </w:r>
            <w:r w:rsidRPr="00643BAB">
              <w:rPr>
                <w:rFonts w:hint="eastAsia"/>
                <w:sz w:val="18"/>
              </w:rPr>
              <w:t>混凝土试块</w:t>
            </w:r>
          </w:p>
        </w:tc>
        <w:tc>
          <w:tcPr>
            <w:tcW w:w="2134" w:type="dxa"/>
            <w:tcBorders>
              <w:left w:val="single" w:sz="4" w:space="0" w:color="000000"/>
              <w:bottom w:val="single" w:sz="4" w:space="0" w:color="auto"/>
              <w:right w:val="single" w:sz="4" w:space="0" w:color="000000"/>
            </w:tcBorders>
            <w:vAlign w:val="center"/>
          </w:tcPr>
          <w:p w:rsidR="00C25CB0" w:rsidRPr="00643BAB" w:rsidRDefault="00C25CB0" w:rsidP="00B360B2">
            <w:pPr>
              <w:jc w:val="center"/>
              <w:rPr>
                <w:sz w:val="18"/>
                <w:szCs w:val="18"/>
              </w:rPr>
            </w:pPr>
            <w:proofErr w:type="gramStart"/>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proofErr w:type="gramEnd"/>
            <w:r w:rsidRPr="00643BAB">
              <w:rPr>
                <w:rFonts w:hAnsi="宋体" w:hint="eastAsia"/>
                <w:sz w:val="18"/>
                <w:szCs w:val="18"/>
              </w:rPr>
              <w:t>1</w:t>
            </w:r>
            <w:r w:rsidRPr="00643BAB">
              <w:rPr>
                <w:rFonts w:hAnsi="宋体"/>
                <w:sz w:val="18"/>
                <w:szCs w:val="18"/>
              </w:rPr>
              <w:t>00</w:t>
            </w:r>
          </w:p>
        </w:tc>
        <w:tc>
          <w:tcPr>
            <w:tcW w:w="4574" w:type="dxa"/>
            <w:gridSpan w:val="2"/>
            <w:vMerge w:val="restart"/>
            <w:tcBorders>
              <w:left w:val="single" w:sz="4" w:space="0" w:color="000000"/>
              <w:right w:val="single" w:sz="12" w:space="0" w:color="auto"/>
            </w:tcBorders>
            <w:vAlign w:val="center"/>
          </w:tcPr>
          <w:p w:rsidR="00C25CB0" w:rsidRPr="00643BAB" w:rsidRDefault="00C25CB0" w:rsidP="00574BC6">
            <w:pPr>
              <w:ind w:firstLineChars="100" w:firstLine="180"/>
              <w:rPr>
                <w:bCs/>
                <w:sz w:val="18"/>
                <w:szCs w:val="18"/>
              </w:rPr>
            </w:pPr>
            <w:r w:rsidRPr="00643BAB">
              <w:rPr>
                <w:sz w:val="18"/>
              </w:rPr>
              <w:t>按相应的涂层配套体系要求进行制板。底漆、中间漆</w:t>
            </w:r>
            <w:r w:rsidRPr="00643BAB">
              <w:rPr>
                <w:rFonts w:hint="eastAsia"/>
                <w:sz w:val="18"/>
              </w:rPr>
              <w:t>涂装</w:t>
            </w:r>
            <w:r w:rsidRPr="00643BAB">
              <w:rPr>
                <w:sz w:val="18"/>
              </w:rPr>
              <w:t>间隔</w:t>
            </w:r>
            <w:r w:rsidRPr="00643BAB">
              <w:rPr>
                <w:sz w:val="18"/>
              </w:rPr>
              <w:t>24h</w:t>
            </w:r>
            <w:r w:rsidRPr="00643BAB">
              <w:rPr>
                <w:sz w:val="18"/>
              </w:rPr>
              <w:t>，</w:t>
            </w:r>
            <w:r w:rsidRPr="00643BAB">
              <w:rPr>
                <w:sz w:val="18"/>
                <w:szCs w:val="18"/>
              </w:rPr>
              <w:t>自干养护</w:t>
            </w:r>
            <w:r w:rsidR="00574BC6" w:rsidRPr="00643BAB">
              <w:rPr>
                <w:rFonts w:hint="eastAsia"/>
                <w:sz w:val="18"/>
                <w:szCs w:val="18"/>
              </w:rPr>
              <w:t>14</w:t>
            </w:r>
            <w:r w:rsidRPr="00643BAB">
              <w:rPr>
                <w:sz w:val="18"/>
                <w:szCs w:val="18"/>
              </w:rPr>
              <w:t>天</w:t>
            </w:r>
          </w:p>
        </w:tc>
      </w:tr>
      <w:tr w:rsidR="00A96C15" w:rsidRPr="00643BAB" w:rsidTr="00A96C15">
        <w:trPr>
          <w:trHeight w:val="541"/>
          <w:jc w:val="center"/>
        </w:trPr>
        <w:tc>
          <w:tcPr>
            <w:tcW w:w="1686" w:type="dxa"/>
            <w:tcBorders>
              <w:left w:val="single" w:sz="12" w:space="0" w:color="auto"/>
            </w:tcBorders>
            <w:vAlign w:val="center"/>
          </w:tcPr>
          <w:p w:rsidR="00A96C15" w:rsidRPr="00643BAB" w:rsidRDefault="00A96C15" w:rsidP="00A96C15">
            <w:pPr>
              <w:jc w:val="center"/>
              <w:rPr>
                <w:sz w:val="18"/>
                <w:szCs w:val="18"/>
              </w:rPr>
            </w:pPr>
            <w:r w:rsidRPr="00643BAB">
              <w:rPr>
                <w:sz w:val="18"/>
              </w:rPr>
              <w:t>耐水性</w:t>
            </w:r>
          </w:p>
        </w:tc>
        <w:tc>
          <w:tcPr>
            <w:tcW w:w="1008" w:type="dxa"/>
            <w:tcBorders>
              <w:right w:val="single" w:sz="4" w:space="0" w:color="000000"/>
            </w:tcBorders>
            <w:vAlign w:val="center"/>
          </w:tcPr>
          <w:p w:rsidR="00A96C15" w:rsidRPr="00643BAB" w:rsidRDefault="00A96C15" w:rsidP="00610BF5">
            <w:pPr>
              <w:jc w:val="center"/>
              <w:rPr>
                <w:sz w:val="18"/>
                <w:szCs w:val="18"/>
              </w:rPr>
            </w:pPr>
            <w:r w:rsidRPr="00643BAB">
              <w:rPr>
                <w:sz w:val="18"/>
              </w:rPr>
              <w:t>纤维补强水泥板</w:t>
            </w:r>
          </w:p>
        </w:tc>
        <w:tc>
          <w:tcPr>
            <w:tcW w:w="2134" w:type="dxa"/>
            <w:tcBorders>
              <w:left w:val="single" w:sz="4" w:space="0" w:color="000000"/>
              <w:right w:val="single" w:sz="4" w:space="0" w:color="000000"/>
            </w:tcBorders>
            <w:vAlign w:val="center"/>
          </w:tcPr>
          <w:p w:rsidR="00A96C15" w:rsidRPr="00643BAB" w:rsidRDefault="00A96C15" w:rsidP="00610BF5">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4574" w:type="dxa"/>
            <w:gridSpan w:val="2"/>
            <w:vMerge/>
            <w:tcBorders>
              <w:left w:val="single" w:sz="4" w:space="0" w:color="000000"/>
              <w:right w:val="single" w:sz="12" w:space="0" w:color="auto"/>
            </w:tcBorders>
            <w:vAlign w:val="center"/>
          </w:tcPr>
          <w:p w:rsidR="00A96C15" w:rsidRPr="00643BAB" w:rsidRDefault="00A96C15" w:rsidP="00610BF5">
            <w:pPr>
              <w:rPr>
                <w:sz w:val="18"/>
                <w:szCs w:val="18"/>
              </w:rPr>
            </w:pPr>
          </w:p>
        </w:tc>
      </w:tr>
      <w:tr w:rsidR="00C25CB0" w:rsidRPr="00643BAB" w:rsidTr="001345DD">
        <w:trPr>
          <w:trHeight w:hRule="exact" w:val="396"/>
          <w:jc w:val="center"/>
        </w:trPr>
        <w:tc>
          <w:tcPr>
            <w:tcW w:w="9402" w:type="dxa"/>
            <w:gridSpan w:val="5"/>
            <w:tcBorders>
              <w:left w:val="single" w:sz="12" w:space="0" w:color="auto"/>
              <w:bottom w:val="single" w:sz="12" w:space="0" w:color="auto"/>
              <w:right w:val="single" w:sz="12" w:space="0" w:color="auto"/>
            </w:tcBorders>
          </w:tcPr>
          <w:p w:rsidR="00C25CB0" w:rsidRPr="00643BAB" w:rsidRDefault="00380DB5" w:rsidP="006A36F6">
            <w:pPr>
              <w:pStyle w:val="af1"/>
              <w:numPr>
                <w:ilvl w:val="0"/>
                <w:numId w:val="0"/>
              </w:numPr>
              <w:ind w:left="1"/>
              <w:rPr>
                <w:rFonts w:ascii="Times New Roman"/>
              </w:rPr>
            </w:pPr>
            <w:r w:rsidRPr="00643BAB">
              <w:rPr>
                <w:rFonts w:hAnsi="宋体" w:hint="eastAsia"/>
                <w:highlight w:val="lightGray"/>
                <w:vertAlign w:val="superscript"/>
              </w:rPr>
              <w:t>h</w:t>
            </w:r>
            <w:r w:rsidRPr="00643BAB">
              <w:rPr>
                <w:rFonts w:hAnsi="宋体" w:hint="eastAsia"/>
                <w:vertAlign w:val="superscript"/>
              </w:rPr>
              <w:t xml:space="preserve"> </w:t>
            </w:r>
            <w:r w:rsidR="00C25CB0" w:rsidRPr="00643BAB">
              <w:rPr>
                <w:rFonts w:ascii="Times New Roman"/>
                <w:sz w:val="15"/>
              </w:rPr>
              <w:t>自干养护时间，自</w:t>
            </w:r>
            <w:r w:rsidR="00C25CB0" w:rsidRPr="00643BAB">
              <w:rPr>
                <w:rFonts w:ascii="Times New Roman" w:hint="eastAsia"/>
                <w:sz w:val="15"/>
              </w:rPr>
              <w:t>涂装</w:t>
            </w:r>
            <w:r w:rsidR="00C25CB0" w:rsidRPr="00643BAB">
              <w:rPr>
                <w:rFonts w:ascii="Times New Roman"/>
                <w:sz w:val="15"/>
              </w:rPr>
              <w:t>完毕立即开始计时。</w:t>
            </w:r>
          </w:p>
        </w:tc>
      </w:tr>
    </w:tbl>
    <w:p w:rsidR="00DA69A9" w:rsidRPr="00643BAB" w:rsidRDefault="00DA69A9" w:rsidP="00DA69A9">
      <w:pPr>
        <w:pStyle w:val="a8"/>
        <w:numPr>
          <w:ilvl w:val="0"/>
          <w:numId w:val="0"/>
        </w:numPr>
        <w:spacing w:before="156" w:after="156"/>
      </w:pPr>
      <w:r w:rsidRPr="00643BAB">
        <w:rPr>
          <w:rFonts w:hint="eastAsia"/>
        </w:rPr>
        <w:t>6.</w:t>
      </w:r>
      <w:r w:rsidR="00380DB5" w:rsidRPr="00643BAB">
        <w:rPr>
          <w:rFonts w:hint="eastAsia"/>
        </w:rPr>
        <w:t>4</w:t>
      </w:r>
      <w:r w:rsidRPr="00643BAB">
        <w:rPr>
          <w:rFonts w:hint="eastAsia"/>
        </w:rPr>
        <w:t>.2.4面漆样板</w:t>
      </w:r>
    </w:p>
    <w:p w:rsidR="00DA69A9" w:rsidRPr="006A36F6" w:rsidRDefault="00DA69A9" w:rsidP="00DA69A9">
      <w:pPr>
        <w:pStyle w:val="afff4"/>
        <w:rPr>
          <w:rFonts w:ascii="Times New Roman"/>
        </w:rPr>
      </w:pPr>
      <w:r w:rsidRPr="006A36F6">
        <w:rPr>
          <w:rFonts w:ascii="Times New Roman"/>
        </w:rPr>
        <w:t>面漆样板的制备按表</w:t>
      </w:r>
      <w:r w:rsidR="006A36F6" w:rsidRPr="006A36F6">
        <w:rPr>
          <w:rFonts w:ascii="Times New Roman"/>
        </w:rPr>
        <w:t>9</w:t>
      </w:r>
      <w:r w:rsidRPr="006A36F6">
        <w:rPr>
          <w:rFonts w:ascii="Times New Roman"/>
        </w:rPr>
        <w:t>进行。</w:t>
      </w:r>
    </w:p>
    <w:p w:rsidR="00DA69A9" w:rsidRPr="00643BAB" w:rsidRDefault="00DA69A9" w:rsidP="00DA69A9">
      <w:pPr>
        <w:pStyle w:val="afffffff2"/>
        <w:numPr>
          <w:ilvl w:val="0"/>
          <w:numId w:val="12"/>
        </w:numPr>
        <w:pBdr>
          <w:top w:val="none" w:sz="0" w:space="1" w:color="auto"/>
          <w:left w:val="none" w:sz="0" w:space="4" w:color="auto"/>
          <w:bottom w:val="none" w:sz="0" w:space="1" w:color="auto"/>
          <w:right w:val="none" w:sz="0" w:space="4" w:color="auto"/>
        </w:pBdr>
        <w:spacing w:before="156" w:after="156"/>
      </w:pPr>
      <w:r w:rsidRPr="00643BAB">
        <w:rPr>
          <w:rFonts w:hint="eastAsia"/>
        </w:rPr>
        <w:t>面漆样板的制备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142"/>
        <w:gridCol w:w="2432"/>
      </w:tblGrid>
      <w:tr w:rsidR="00DA69A9" w:rsidRPr="00643BAB" w:rsidTr="001345DD">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proofErr w:type="gramStart"/>
            <w:r w:rsidRPr="00643BAB">
              <w:rPr>
                <w:rFonts w:hAnsi="宋体"/>
                <w:sz w:val="18"/>
                <w:szCs w:val="18"/>
              </w:rPr>
              <w:t>底材尺寸</w:t>
            </w:r>
            <w:proofErr w:type="gramEnd"/>
            <w:r w:rsidRPr="00643BAB">
              <w:rPr>
                <w:sz w:val="18"/>
                <w:szCs w:val="18"/>
              </w:rPr>
              <w:t>/mm</w:t>
            </w:r>
          </w:p>
        </w:tc>
        <w:tc>
          <w:tcPr>
            <w:tcW w:w="2142" w:type="dxa"/>
            <w:tcBorders>
              <w:top w:val="single" w:sz="12" w:space="0" w:color="auto"/>
              <w:left w:val="single" w:sz="4" w:space="0" w:color="000000"/>
              <w:bottom w:val="single" w:sz="8" w:space="0" w:color="000000"/>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涂膜</w:t>
            </w:r>
            <w:r w:rsidRPr="00643BAB">
              <w:rPr>
                <w:sz w:val="18"/>
                <w:szCs w:val="18"/>
              </w:rPr>
              <w:t>厚度</w:t>
            </w:r>
            <w:r w:rsidRPr="00643BAB">
              <w:rPr>
                <w:sz w:val="18"/>
                <w:szCs w:val="18"/>
              </w:rPr>
              <w:t>/</w:t>
            </w:r>
            <w:proofErr w:type="spellStart"/>
            <w:r w:rsidRPr="00643BAB">
              <w:rPr>
                <w:sz w:val="18"/>
                <w:szCs w:val="18"/>
              </w:rPr>
              <w:t>μm</w:t>
            </w:r>
            <w:proofErr w:type="spellEnd"/>
          </w:p>
        </w:tc>
        <w:tc>
          <w:tcPr>
            <w:tcW w:w="2432" w:type="dxa"/>
            <w:tcBorders>
              <w:top w:val="single" w:sz="12" w:space="0" w:color="auto"/>
              <w:left w:val="single" w:sz="4" w:space="0" w:color="000000"/>
              <w:bottom w:val="single" w:sz="8" w:space="0" w:color="000000"/>
              <w:right w:val="single" w:sz="12" w:space="0" w:color="auto"/>
            </w:tcBorders>
            <w:vAlign w:val="center"/>
          </w:tcPr>
          <w:p w:rsidR="00DA69A9" w:rsidRPr="00643BAB" w:rsidRDefault="00DA69A9" w:rsidP="00380DB5">
            <w:pPr>
              <w:jc w:val="center"/>
              <w:rPr>
                <w:sz w:val="18"/>
                <w:szCs w:val="18"/>
              </w:rPr>
            </w:pPr>
            <w:r w:rsidRPr="00643BAB">
              <w:rPr>
                <w:rFonts w:hAnsi="宋体"/>
                <w:sz w:val="18"/>
                <w:szCs w:val="18"/>
              </w:rPr>
              <w:t>涂装要求、干燥及养护时间</w:t>
            </w:r>
            <w:proofErr w:type="spellStart"/>
            <w:r w:rsidR="00380DB5" w:rsidRPr="00643BAB">
              <w:rPr>
                <w:rFonts w:hint="eastAsia"/>
                <w:sz w:val="18"/>
                <w:szCs w:val="18"/>
                <w:vertAlign w:val="superscript"/>
              </w:rPr>
              <w:t>i</w:t>
            </w:r>
            <w:proofErr w:type="spellEnd"/>
          </w:p>
        </w:tc>
      </w:tr>
      <w:tr w:rsidR="00DA69A9" w:rsidRPr="00643BAB" w:rsidTr="001345DD">
        <w:trPr>
          <w:trHeight w:hRule="exact" w:val="340"/>
          <w:jc w:val="center"/>
        </w:trPr>
        <w:tc>
          <w:tcPr>
            <w:tcW w:w="1686" w:type="dxa"/>
            <w:tcBorders>
              <w:top w:val="single" w:sz="12" w:space="0" w:color="auto"/>
              <w:left w:val="single" w:sz="12" w:space="0" w:color="auto"/>
            </w:tcBorders>
            <w:vAlign w:val="center"/>
          </w:tcPr>
          <w:p w:rsidR="00DA69A9" w:rsidRPr="00643BAB" w:rsidRDefault="00DA69A9" w:rsidP="001345DD">
            <w:pPr>
              <w:jc w:val="center"/>
              <w:rPr>
                <w:sz w:val="18"/>
                <w:szCs w:val="18"/>
              </w:rPr>
            </w:pPr>
            <w:r w:rsidRPr="00643BAB">
              <w:rPr>
                <w:sz w:val="18"/>
              </w:rPr>
              <w:t>涂膜颜色与外观</w:t>
            </w:r>
          </w:p>
        </w:tc>
        <w:tc>
          <w:tcPr>
            <w:tcW w:w="1008" w:type="dxa"/>
            <w:vMerge w:val="restart"/>
            <w:tcBorders>
              <w:top w:val="single" w:sz="12" w:space="0" w:color="auto"/>
              <w:right w:val="single" w:sz="4" w:space="0" w:color="000000"/>
            </w:tcBorders>
            <w:vAlign w:val="center"/>
          </w:tcPr>
          <w:p w:rsidR="00DA69A9" w:rsidRPr="00643BAB" w:rsidRDefault="00DA69A9" w:rsidP="001345DD">
            <w:pPr>
              <w:jc w:val="center"/>
              <w:rPr>
                <w:sz w:val="18"/>
                <w:szCs w:val="18"/>
              </w:rPr>
            </w:pPr>
            <w:r w:rsidRPr="00643BAB">
              <w:rPr>
                <w:rFonts w:hAnsi="宋体"/>
                <w:sz w:val="18"/>
                <w:szCs w:val="18"/>
              </w:rPr>
              <w:t>马口铁板</w:t>
            </w:r>
          </w:p>
        </w:tc>
        <w:tc>
          <w:tcPr>
            <w:tcW w:w="2134" w:type="dxa"/>
            <w:vMerge w:val="restart"/>
            <w:tcBorders>
              <w:top w:val="single" w:sz="12" w:space="0" w:color="auto"/>
              <w:left w:val="single" w:sz="4" w:space="0" w:color="000000"/>
              <w:right w:val="single" w:sz="4" w:space="0" w:color="000000"/>
            </w:tcBorders>
            <w:vAlign w:val="center"/>
          </w:tcPr>
          <w:p w:rsidR="00DA69A9" w:rsidRPr="00643BAB" w:rsidRDefault="00DA69A9" w:rsidP="001345DD">
            <w:pPr>
              <w:jc w:val="center"/>
              <w:rPr>
                <w:sz w:val="18"/>
                <w:szCs w:val="18"/>
              </w:rPr>
            </w:pPr>
            <w:r w:rsidRPr="00643BAB">
              <w:rPr>
                <w:sz w:val="18"/>
                <w:szCs w:val="18"/>
              </w:rPr>
              <w:t>120</w:t>
            </w:r>
            <w:r w:rsidRPr="00643BAB">
              <w:rPr>
                <w:rFonts w:hAnsi="宋体"/>
                <w:sz w:val="18"/>
                <w:szCs w:val="18"/>
              </w:rPr>
              <w:t>╳</w:t>
            </w:r>
            <w:r w:rsidRPr="00643BAB">
              <w:rPr>
                <w:sz w:val="18"/>
                <w:szCs w:val="18"/>
              </w:rPr>
              <w:t>50</w:t>
            </w:r>
            <w:r w:rsidRPr="00643BAB">
              <w:rPr>
                <w:rFonts w:hAnsi="宋体"/>
                <w:sz w:val="18"/>
                <w:szCs w:val="18"/>
              </w:rPr>
              <w:t>╳（</w:t>
            </w:r>
            <w:r w:rsidRPr="00643BAB">
              <w:rPr>
                <w:sz w:val="18"/>
                <w:szCs w:val="18"/>
              </w:rPr>
              <w:t>0.2</w:t>
            </w:r>
            <w:r w:rsidRPr="00643BAB">
              <w:rPr>
                <w:rFonts w:hAnsi="宋体"/>
                <w:sz w:val="18"/>
                <w:szCs w:val="18"/>
              </w:rPr>
              <w:t>～</w:t>
            </w:r>
            <w:r w:rsidRPr="00643BAB">
              <w:rPr>
                <w:sz w:val="18"/>
                <w:szCs w:val="18"/>
              </w:rPr>
              <w:t>0.3</w:t>
            </w:r>
            <w:r w:rsidRPr="00643BAB">
              <w:rPr>
                <w:rFonts w:hAnsi="宋体"/>
                <w:sz w:val="18"/>
                <w:szCs w:val="18"/>
              </w:rPr>
              <w:t>）</w:t>
            </w:r>
          </w:p>
        </w:tc>
        <w:tc>
          <w:tcPr>
            <w:tcW w:w="2142" w:type="dxa"/>
            <w:vMerge w:val="restart"/>
            <w:tcBorders>
              <w:top w:val="single" w:sz="12" w:space="0" w:color="auto"/>
              <w:left w:val="single" w:sz="4" w:space="0" w:color="000000"/>
            </w:tcBorders>
            <w:vAlign w:val="center"/>
          </w:tcPr>
          <w:p w:rsidR="00DA69A9" w:rsidRPr="00643BAB" w:rsidRDefault="00DA69A9" w:rsidP="001345DD">
            <w:pPr>
              <w:jc w:val="center"/>
              <w:rPr>
                <w:sz w:val="18"/>
                <w:szCs w:val="18"/>
              </w:rPr>
            </w:pPr>
            <w:r w:rsidRPr="00643BAB">
              <w:rPr>
                <w:sz w:val="18"/>
                <w:szCs w:val="18"/>
              </w:rPr>
              <w:t>2</w:t>
            </w:r>
            <w:r w:rsidRPr="00643BAB">
              <w:rPr>
                <w:rFonts w:hint="eastAsia"/>
                <w:sz w:val="18"/>
                <w:szCs w:val="18"/>
              </w:rPr>
              <w:t>3</w:t>
            </w:r>
            <w:r w:rsidRPr="00643BAB">
              <w:rPr>
                <w:sz w:val="18"/>
                <w:szCs w:val="18"/>
              </w:rPr>
              <w:t>±</w:t>
            </w:r>
            <w:r w:rsidRPr="00643BAB">
              <w:rPr>
                <w:rFonts w:hint="eastAsia"/>
                <w:sz w:val="18"/>
                <w:szCs w:val="18"/>
              </w:rPr>
              <w:t>3</w:t>
            </w:r>
          </w:p>
        </w:tc>
        <w:tc>
          <w:tcPr>
            <w:tcW w:w="2432" w:type="dxa"/>
            <w:tcBorders>
              <w:top w:val="single" w:sz="12" w:space="0" w:color="auto"/>
              <w:right w:val="single" w:sz="12" w:space="0" w:color="auto"/>
            </w:tcBorders>
            <w:vAlign w:val="center"/>
          </w:tcPr>
          <w:p w:rsidR="00DA69A9" w:rsidRPr="00643BAB" w:rsidRDefault="00DA69A9" w:rsidP="001672F0">
            <w:pPr>
              <w:ind w:firstLineChars="100" w:firstLine="180"/>
              <w:rPr>
                <w:sz w:val="18"/>
                <w:szCs w:val="18"/>
              </w:rPr>
            </w:pPr>
            <w:r w:rsidRPr="00643BAB">
              <w:rPr>
                <w:sz w:val="18"/>
              </w:rPr>
              <w:t>涂装一道，</w:t>
            </w:r>
            <w:r w:rsidRPr="00643BAB">
              <w:rPr>
                <w:sz w:val="18"/>
                <w:szCs w:val="18"/>
              </w:rPr>
              <w:t>自干养护</w:t>
            </w:r>
            <w:r w:rsidR="001672F0" w:rsidRPr="00643BAB">
              <w:rPr>
                <w:rFonts w:hint="eastAsia"/>
                <w:sz w:val="18"/>
                <w:szCs w:val="18"/>
              </w:rPr>
              <w:t>48h</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弯曲</w:t>
            </w:r>
            <w:r w:rsidRPr="00643BAB">
              <w:rPr>
                <w:rFonts w:hint="eastAsia"/>
                <w:sz w:val="18"/>
              </w:rPr>
              <w:t>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val="restart"/>
            <w:tcBorders>
              <w:right w:val="single" w:sz="12" w:space="0" w:color="auto"/>
            </w:tcBorders>
            <w:vAlign w:val="center"/>
          </w:tcPr>
          <w:p w:rsidR="001672F0"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7</w:t>
            </w:r>
            <w:r w:rsidRPr="00643BAB">
              <w:rPr>
                <w:sz w:val="18"/>
                <w:szCs w:val="18"/>
              </w:rPr>
              <w:t>天</w:t>
            </w: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rFonts w:hint="eastAsia"/>
                <w:sz w:val="18"/>
              </w:rPr>
              <w:t>划格试验</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1672F0" w:rsidRPr="00643BAB" w:rsidTr="001345DD">
        <w:trPr>
          <w:trHeight w:val="205"/>
          <w:jc w:val="center"/>
        </w:trPr>
        <w:tc>
          <w:tcPr>
            <w:tcW w:w="1686" w:type="dxa"/>
            <w:tcBorders>
              <w:left w:val="single" w:sz="12" w:space="0" w:color="auto"/>
              <w:bottom w:val="single" w:sz="4" w:space="0" w:color="auto"/>
            </w:tcBorders>
            <w:vAlign w:val="center"/>
          </w:tcPr>
          <w:p w:rsidR="001672F0" w:rsidRPr="00643BAB" w:rsidRDefault="001672F0" w:rsidP="001345DD">
            <w:pPr>
              <w:jc w:val="center"/>
              <w:rPr>
                <w:sz w:val="18"/>
                <w:szCs w:val="18"/>
              </w:rPr>
            </w:pPr>
            <w:r w:rsidRPr="00643BAB">
              <w:rPr>
                <w:sz w:val="18"/>
              </w:rPr>
              <w:t>耐冲击性</w:t>
            </w:r>
          </w:p>
        </w:tc>
        <w:tc>
          <w:tcPr>
            <w:tcW w:w="1008" w:type="dxa"/>
            <w:vMerge/>
            <w:tcBorders>
              <w:right w:val="single" w:sz="4" w:space="0" w:color="000000"/>
            </w:tcBorders>
            <w:vAlign w:val="center"/>
          </w:tcPr>
          <w:p w:rsidR="001672F0" w:rsidRPr="00643BAB" w:rsidRDefault="001672F0" w:rsidP="001345DD">
            <w:pPr>
              <w:jc w:val="center"/>
              <w:rPr>
                <w:sz w:val="18"/>
                <w:szCs w:val="18"/>
              </w:rPr>
            </w:pPr>
          </w:p>
        </w:tc>
        <w:tc>
          <w:tcPr>
            <w:tcW w:w="2134" w:type="dxa"/>
            <w:vMerge/>
            <w:tcBorders>
              <w:left w:val="single" w:sz="4" w:space="0" w:color="000000"/>
              <w:right w:val="single" w:sz="4" w:space="0" w:color="000000"/>
            </w:tcBorders>
            <w:vAlign w:val="center"/>
          </w:tcPr>
          <w:p w:rsidR="001672F0" w:rsidRPr="00643BAB" w:rsidRDefault="001672F0" w:rsidP="001345DD">
            <w:pPr>
              <w:jc w:val="center"/>
              <w:rPr>
                <w:sz w:val="18"/>
                <w:szCs w:val="18"/>
              </w:rPr>
            </w:pPr>
          </w:p>
        </w:tc>
        <w:tc>
          <w:tcPr>
            <w:tcW w:w="2142" w:type="dxa"/>
            <w:vMerge/>
            <w:tcBorders>
              <w:left w:val="single" w:sz="4" w:space="0" w:color="000000"/>
            </w:tcBorders>
            <w:vAlign w:val="center"/>
          </w:tcPr>
          <w:p w:rsidR="001672F0" w:rsidRPr="00643BAB" w:rsidRDefault="001672F0" w:rsidP="001345DD">
            <w:pPr>
              <w:jc w:val="center"/>
              <w:rPr>
                <w:sz w:val="18"/>
                <w:szCs w:val="18"/>
              </w:rPr>
            </w:pPr>
          </w:p>
        </w:tc>
        <w:tc>
          <w:tcPr>
            <w:tcW w:w="2432" w:type="dxa"/>
            <w:vMerge/>
            <w:tcBorders>
              <w:right w:val="single" w:sz="12" w:space="0" w:color="auto"/>
            </w:tcBorders>
            <w:vAlign w:val="center"/>
          </w:tcPr>
          <w:p w:rsidR="001672F0" w:rsidRPr="00643BAB" w:rsidRDefault="001672F0" w:rsidP="001345DD">
            <w:pPr>
              <w:ind w:firstLineChars="100" w:firstLine="180"/>
              <w:jc w:val="left"/>
              <w:rPr>
                <w:sz w:val="18"/>
                <w:szCs w:val="18"/>
              </w:rPr>
            </w:pPr>
          </w:p>
        </w:tc>
      </w:tr>
      <w:tr w:rsidR="00DA69A9" w:rsidRPr="00643BAB" w:rsidTr="001345DD">
        <w:trPr>
          <w:trHeight w:val="172"/>
          <w:jc w:val="center"/>
        </w:trPr>
        <w:tc>
          <w:tcPr>
            <w:tcW w:w="1686" w:type="dxa"/>
            <w:tcBorders>
              <w:left w:val="single" w:sz="12" w:space="0" w:color="auto"/>
              <w:bottom w:val="single" w:sz="4" w:space="0" w:color="auto"/>
            </w:tcBorders>
            <w:vAlign w:val="center"/>
          </w:tcPr>
          <w:p w:rsidR="00DA69A9" w:rsidRPr="00643BAB" w:rsidRDefault="00DA69A9" w:rsidP="001345DD">
            <w:pPr>
              <w:jc w:val="center"/>
              <w:rPr>
                <w:sz w:val="18"/>
              </w:rPr>
            </w:pPr>
            <w:r w:rsidRPr="00643BAB">
              <w:rPr>
                <w:sz w:val="18"/>
              </w:rPr>
              <w:t>铅笔硬度</w:t>
            </w:r>
          </w:p>
        </w:tc>
        <w:tc>
          <w:tcPr>
            <w:tcW w:w="1008" w:type="dxa"/>
            <w:vMerge/>
            <w:tcBorders>
              <w:right w:val="single" w:sz="4" w:space="0" w:color="000000"/>
            </w:tcBorders>
            <w:vAlign w:val="center"/>
          </w:tcPr>
          <w:p w:rsidR="00DA69A9" w:rsidRPr="00643BAB" w:rsidRDefault="00DA69A9" w:rsidP="001345DD">
            <w:pPr>
              <w:jc w:val="center"/>
              <w:rPr>
                <w:sz w:val="18"/>
                <w:szCs w:val="18"/>
              </w:rPr>
            </w:pPr>
          </w:p>
        </w:tc>
        <w:tc>
          <w:tcPr>
            <w:tcW w:w="2134" w:type="dxa"/>
            <w:vMerge/>
            <w:tcBorders>
              <w:left w:val="single" w:sz="4" w:space="0" w:color="000000"/>
              <w:right w:val="single" w:sz="4" w:space="0" w:color="000000"/>
            </w:tcBorders>
            <w:vAlign w:val="center"/>
          </w:tcPr>
          <w:p w:rsidR="00DA69A9" w:rsidRPr="00643BAB" w:rsidRDefault="00DA69A9" w:rsidP="001345DD">
            <w:pPr>
              <w:jc w:val="center"/>
              <w:rPr>
                <w:sz w:val="18"/>
                <w:szCs w:val="18"/>
              </w:rPr>
            </w:pPr>
          </w:p>
        </w:tc>
        <w:tc>
          <w:tcPr>
            <w:tcW w:w="2142" w:type="dxa"/>
            <w:vMerge/>
            <w:tcBorders>
              <w:left w:val="single" w:sz="4" w:space="0" w:color="000000"/>
            </w:tcBorders>
            <w:vAlign w:val="center"/>
          </w:tcPr>
          <w:p w:rsidR="00DA69A9" w:rsidRPr="00643BAB" w:rsidRDefault="00DA69A9" w:rsidP="001345DD">
            <w:pPr>
              <w:jc w:val="center"/>
              <w:rPr>
                <w:sz w:val="18"/>
                <w:szCs w:val="18"/>
              </w:rPr>
            </w:pPr>
          </w:p>
        </w:tc>
        <w:tc>
          <w:tcPr>
            <w:tcW w:w="2432" w:type="dxa"/>
            <w:tcBorders>
              <w:right w:val="single" w:sz="12" w:space="0" w:color="auto"/>
            </w:tcBorders>
            <w:vAlign w:val="center"/>
          </w:tcPr>
          <w:p w:rsidR="00DA69A9" w:rsidRPr="00643BAB" w:rsidRDefault="001672F0" w:rsidP="001345DD">
            <w:pPr>
              <w:ind w:firstLineChars="100" w:firstLine="180"/>
              <w:jc w:val="left"/>
              <w:rPr>
                <w:sz w:val="18"/>
                <w:szCs w:val="18"/>
              </w:rPr>
            </w:pPr>
            <w:r w:rsidRPr="00643BAB">
              <w:rPr>
                <w:sz w:val="18"/>
              </w:rPr>
              <w:t>涂装一道，</w:t>
            </w:r>
            <w:r w:rsidRPr="00643BAB">
              <w:rPr>
                <w:sz w:val="18"/>
                <w:szCs w:val="18"/>
              </w:rPr>
              <w:t>自干养护</w:t>
            </w:r>
            <w:r w:rsidRPr="00643BAB">
              <w:rPr>
                <w:rFonts w:hint="eastAsia"/>
                <w:sz w:val="18"/>
                <w:szCs w:val="18"/>
              </w:rPr>
              <w:t>14</w:t>
            </w:r>
            <w:r w:rsidRPr="00643BAB">
              <w:rPr>
                <w:sz w:val="18"/>
                <w:szCs w:val="18"/>
              </w:rPr>
              <w:t>天</w:t>
            </w:r>
          </w:p>
        </w:tc>
      </w:tr>
      <w:tr w:rsidR="00DA69A9" w:rsidRPr="00643BAB" w:rsidTr="004A3D01">
        <w:trPr>
          <w:trHeight w:val="171"/>
          <w:jc w:val="center"/>
        </w:trPr>
        <w:tc>
          <w:tcPr>
            <w:tcW w:w="1686" w:type="dxa"/>
            <w:tcBorders>
              <w:left w:val="single" w:sz="12" w:space="0" w:color="auto"/>
              <w:bottom w:val="single" w:sz="4" w:space="0" w:color="auto"/>
            </w:tcBorders>
            <w:vAlign w:val="center"/>
          </w:tcPr>
          <w:p w:rsidR="00DA69A9" w:rsidRPr="00643BAB" w:rsidRDefault="00DA69A9" w:rsidP="001345DD">
            <w:pPr>
              <w:jc w:val="center"/>
              <w:rPr>
                <w:sz w:val="18"/>
              </w:rPr>
            </w:pPr>
            <w:r w:rsidRPr="00643BAB">
              <w:rPr>
                <w:rFonts w:hint="eastAsia"/>
                <w:sz w:val="18"/>
              </w:rPr>
              <w:t>干燥时间</w:t>
            </w:r>
          </w:p>
        </w:tc>
        <w:tc>
          <w:tcPr>
            <w:tcW w:w="1008" w:type="dxa"/>
            <w:vMerge/>
            <w:tcBorders>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34" w:type="dxa"/>
            <w:vMerge/>
            <w:tcBorders>
              <w:left w:val="single" w:sz="4" w:space="0" w:color="000000"/>
              <w:bottom w:val="single" w:sz="4" w:space="0" w:color="auto"/>
              <w:right w:val="single" w:sz="4" w:space="0" w:color="000000"/>
            </w:tcBorders>
            <w:vAlign w:val="center"/>
          </w:tcPr>
          <w:p w:rsidR="00DA69A9" w:rsidRPr="00643BAB" w:rsidRDefault="00DA69A9" w:rsidP="001345DD">
            <w:pPr>
              <w:jc w:val="center"/>
              <w:rPr>
                <w:sz w:val="18"/>
                <w:szCs w:val="18"/>
              </w:rPr>
            </w:pPr>
          </w:p>
        </w:tc>
        <w:tc>
          <w:tcPr>
            <w:tcW w:w="2142" w:type="dxa"/>
            <w:vMerge/>
            <w:tcBorders>
              <w:left w:val="single" w:sz="4" w:space="0" w:color="000000"/>
              <w:bottom w:val="single" w:sz="4" w:space="0" w:color="auto"/>
            </w:tcBorders>
            <w:vAlign w:val="center"/>
          </w:tcPr>
          <w:p w:rsidR="00DA69A9" w:rsidRPr="00643BAB" w:rsidRDefault="00DA69A9" w:rsidP="001345DD">
            <w:pPr>
              <w:jc w:val="center"/>
              <w:rPr>
                <w:sz w:val="18"/>
                <w:szCs w:val="18"/>
              </w:rPr>
            </w:pPr>
          </w:p>
        </w:tc>
        <w:tc>
          <w:tcPr>
            <w:tcW w:w="2432" w:type="dxa"/>
            <w:tcBorders>
              <w:right w:val="single" w:sz="12" w:space="0" w:color="auto"/>
            </w:tcBorders>
            <w:vAlign w:val="center"/>
          </w:tcPr>
          <w:p w:rsidR="00DA69A9" w:rsidRPr="00643BAB" w:rsidRDefault="00DA69A9" w:rsidP="001345DD">
            <w:pPr>
              <w:ind w:firstLineChars="100" w:firstLine="180"/>
              <w:jc w:val="center"/>
              <w:rPr>
                <w:sz w:val="18"/>
                <w:szCs w:val="18"/>
              </w:rPr>
            </w:pPr>
            <w:r w:rsidRPr="00643BAB">
              <w:rPr>
                <w:rFonts w:hint="eastAsia"/>
                <w:bCs/>
                <w:sz w:val="18"/>
                <w:szCs w:val="18"/>
              </w:rPr>
              <w:t>—</w:t>
            </w:r>
          </w:p>
        </w:tc>
      </w:tr>
      <w:tr w:rsidR="00A96C15" w:rsidRPr="00643BAB" w:rsidTr="003B2C1C">
        <w:trPr>
          <w:trHeight w:val="171"/>
          <w:jc w:val="center"/>
        </w:trPr>
        <w:tc>
          <w:tcPr>
            <w:tcW w:w="1686" w:type="dxa"/>
            <w:tcBorders>
              <w:left w:val="single" w:sz="12" w:space="0" w:color="auto"/>
              <w:bottom w:val="single" w:sz="4" w:space="0" w:color="auto"/>
            </w:tcBorders>
            <w:vAlign w:val="center"/>
          </w:tcPr>
          <w:p w:rsidR="00A96C15" w:rsidRPr="00643BAB" w:rsidRDefault="00A96C15" w:rsidP="00B360B2">
            <w:pPr>
              <w:jc w:val="center"/>
              <w:rPr>
                <w:sz w:val="18"/>
                <w:szCs w:val="18"/>
              </w:rPr>
            </w:pPr>
            <w:r w:rsidRPr="00643BAB">
              <w:rPr>
                <w:rFonts w:hint="eastAsia"/>
                <w:sz w:val="18"/>
              </w:rPr>
              <w:t>附着力（</w:t>
            </w:r>
            <w:r>
              <w:rPr>
                <w:rFonts w:hint="eastAsia"/>
                <w:sz w:val="18"/>
              </w:rPr>
              <w:t>拉开</w:t>
            </w:r>
            <w:r w:rsidRPr="00643BAB">
              <w:rPr>
                <w:rFonts w:hint="eastAsia"/>
                <w:sz w:val="18"/>
              </w:rPr>
              <w:t>法）</w:t>
            </w:r>
          </w:p>
        </w:tc>
        <w:tc>
          <w:tcPr>
            <w:tcW w:w="1008" w:type="dxa"/>
            <w:vMerge w:val="restart"/>
            <w:tcBorders>
              <w:right w:val="single" w:sz="4" w:space="0" w:color="000000"/>
            </w:tcBorders>
            <w:vAlign w:val="center"/>
          </w:tcPr>
          <w:p w:rsidR="00A96C15" w:rsidRPr="00643BAB" w:rsidRDefault="00A96C15" w:rsidP="00B360B2">
            <w:pPr>
              <w:jc w:val="center"/>
              <w:rPr>
                <w:sz w:val="18"/>
              </w:rPr>
            </w:pPr>
            <w:r w:rsidRPr="00643BAB">
              <w:rPr>
                <w:sz w:val="18"/>
              </w:rPr>
              <w:t>水泥</w:t>
            </w:r>
            <w:r w:rsidRPr="00643BAB">
              <w:rPr>
                <w:rFonts w:hint="eastAsia"/>
                <w:sz w:val="18"/>
              </w:rPr>
              <w:t>混凝土试块</w:t>
            </w:r>
          </w:p>
        </w:tc>
        <w:tc>
          <w:tcPr>
            <w:tcW w:w="2134" w:type="dxa"/>
            <w:vMerge w:val="restart"/>
            <w:tcBorders>
              <w:left w:val="single" w:sz="4" w:space="0" w:color="000000"/>
              <w:right w:val="single" w:sz="4" w:space="0" w:color="000000"/>
            </w:tcBorders>
            <w:vAlign w:val="center"/>
          </w:tcPr>
          <w:p w:rsidR="00A96C15" w:rsidRPr="00643BAB" w:rsidRDefault="00A96C15" w:rsidP="00B360B2">
            <w:pPr>
              <w:jc w:val="center"/>
              <w:rPr>
                <w:sz w:val="18"/>
                <w:szCs w:val="18"/>
              </w:rPr>
            </w:pPr>
            <w:proofErr w:type="gramStart"/>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r w:rsidRPr="00643BAB">
              <w:rPr>
                <w:rFonts w:hAnsi="宋体" w:hint="eastAsia"/>
                <w:sz w:val="18"/>
                <w:szCs w:val="18"/>
              </w:rPr>
              <w:t>1</w:t>
            </w:r>
            <w:r w:rsidRPr="00643BAB">
              <w:rPr>
                <w:rFonts w:hAnsi="宋体"/>
                <w:sz w:val="18"/>
                <w:szCs w:val="18"/>
              </w:rPr>
              <w:t>00</w:t>
            </w:r>
            <w:r w:rsidRPr="00643BAB">
              <w:rPr>
                <w:rFonts w:hAnsi="宋体" w:hint="eastAsia"/>
                <w:sz w:val="18"/>
                <w:szCs w:val="18"/>
              </w:rPr>
              <w:t>×</w:t>
            </w:r>
            <w:proofErr w:type="gramEnd"/>
            <w:r w:rsidRPr="00643BAB">
              <w:rPr>
                <w:rFonts w:hAnsi="宋体" w:hint="eastAsia"/>
                <w:sz w:val="18"/>
                <w:szCs w:val="18"/>
              </w:rPr>
              <w:t>1</w:t>
            </w:r>
            <w:r w:rsidRPr="00643BAB">
              <w:rPr>
                <w:rFonts w:hAnsi="宋体"/>
                <w:sz w:val="18"/>
                <w:szCs w:val="18"/>
              </w:rPr>
              <w:t>00</w:t>
            </w:r>
          </w:p>
        </w:tc>
        <w:tc>
          <w:tcPr>
            <w:tcW w:w="4574" w:type="dxa"/>
            <w:gridSpan w:val="2"/>
            <w:vMerge w:val="restart"/>
            <w:tcBorders>
              <w:left w:val="single" w:sz="4" w:space="0" w:color="000000"/>
              <w:right w:val="single" w:sz="12" w:space="0" w:color="auto"/>
            </w:tcBorders>
            <w:vAlign w:val="center"/>
          </w:tcPr>
          <w:p w:rsidR="00A96C15" w:rsidRPr="00643BAB" w:rsidRDefault="00A96C15" w:rsidP="00574BC6">
            <w:pPr>
              <w:ind w:firstLineChars="100" w:firstLine="180"/>
              <w:rPr>
                <w:bCs/>
                <w:sz w:val="18"/>
                <w:szCs w:val="18"/>
              </w:rPr>
            </w:pPr>
            <w:r w:rsidRPr="00643BAB">
              <w:rPr>
                <w:sz w:val="18"/>
              </w:rPr>
              <w:t>按相应的涂层配套体系要求进行制板。底漆、中间漆、面漆</w:t>
            </w:r>
            <w:r w:rsidRPr="00643BAB">
              <w:rPr>
                <w:rFonts w:hint="eastAsia"/>
                <w:sz w:val="18"/>
              </w:rPr>
              <w:t>涂装</w:t>
            </w:r>
            <w:r w:rsidRPr="00643BAB">
              <w:rPr>
                <w:sz w:val="18"/>
              </w:rPr>
              <w:t>间隔</w:t>
            </w:r>
            <w:r w:rsidRPr="00643BAB">
              <w:rPr>
                <w:sz w:val="18"/>
              </w:rPr>
              <w:t>24h</w:t>
            </w:r>
            <w:r w:rsidRPr="00643BAB">
              <w:rPr>
                <w:sz w:val="18"/>
              </w:rPr>
              <w:t>，</w:t>
            </w:r>
            <w:r w:rsidRPr="00643BAB">
              <w:rPr>
                <w:sz w:val="18"/>
                <w:szCs w:val="18"/>
              </w:rPr>
              <w:t>自干养护</w:t>
            </w:r>
            <w:r w:rsidRPr="00643BAB">
              <w:rPr>
                <w:rFonts w:hint="eastAsia"/>
                <w:sz w:val="18"/>
                <w:szCs w:val="18"/>
              </w:rPr>
              <w:t>14</w:t>
            </w:r>
            <w:r w:rsidRPr="00643BAB">
              <w:rPr>
                <w:sz w:val="18"/>
                <w:szCs w:val="18"/>
              </w:rPr>
              <w:t>天</w:t>
            </w:r>
          </w:p>
        </w:tc>
      </w:tr>
      <w:tr w:rsidR="00A96C15" w:rsidRPr="00643BAB" w:rsidTr="001345DD">
        <w:trPr>
          <w:trHeight w:hRule="exact" w:val="340"/>
          <w:jc w:val="center"/>
        </w:trPr>
        <w:tc>
          <w:tcPr>
            <w:tcW w:w="1686" w:type="dxa"/>
            <w:tcBorders>
              <w:left w:val="single" w:sz="12" w:space="0" w:color="auto"/>
            </w:tcBorders>
            <w:vAlign w:val="center"/>
          </w:tcPr>
          <w:p w:rsidR="00A96C15" w:rsidRPr="00643BAB" w:rsidRDefault="00A96C15" w:rsidP="0033586C">
            <w:pPr>
              <w:jc w:val="center"/>
              <w:rPr>
                <w:sz w:val="18"/>
              </w:rPr>
            </w:pPr>
            <w:r w:rsidRPr="00643BAB">
              <w:rPr>
                <w:sz w:val="18"/>
              </w:rPr>
              <w:t>耐</w:t>
            </w:r>
            <w:r w:rsidRPr="00643BAB">
              <w:rPr>
                <w:rFonts w:hint="eastAsia"/>
                <w:sz w:val="18"/>
              </w:rPr>
              <w:t>碱</w:t>
            </w:r>
            <w:r w:rsidRPr="00643BAB">
              <w:rPr>
                <w:sz w:val="18"/>
              </w:rPr>
              <w:t>性</w:t>
            </w:r>
          </w:p>
        </w:tc>
        <w:tc>
          <w:tcPr>
            <w:tcW w:w="1008" w:type="dxa"/>
            <w:vMerge/>
            <w:tcBorders>
              <w:right w:val="single" w:sz="4" w:space="0" w:color="000000"/>
            </w:tcBorders>
            <w:vAlign w:val="center"/>
          </w:tcPr>
          <w:p w:rsidR="00A96C15" w:rsidRPr="00643BAB" w:rsidRDefault="00A96C15" w:rsidP="0033586C">
            <w:pPr>
              <w:jc w:val="center"/>
              <w:rPr>
                <w:sz w:val="18"/>
              </w:rPr>
            </w:pPr>
          </w:p>
        </w:tc>
        <w:tc>
          <w:tcPr>
            <w:tcW w:w="2134" w:type="dxa"/>
            <w:vMerge/>
            <w:tcBorders>
              <w:left w:val="single" w:sz="4" w:space="0" w:color="000000"/>
              <w:right w:val="single" w:sz="4" w:space="0" w:color="000000"/>
            </w:tcBorders>
            <w:vAlign w:val="center"/>
          </w:tcPr>
          <w:p w:rsidR="00A96C15" w:rsidRPr="00643BAB" w:rsidRDefault="00A96C15" w:rsidP="0033586C">
            <w:pPr>
              <w:jc w:val="center"/>
              <w:rPr>
                <w:sz w:val="18"/>
                <w:szCs w:val="18"/>
              </w:rPr>
            </w:pPr>
          </w:p>
        </w:tc>
        <w:tc>
          <w:tcPr>
            <w:tcW w:w="4574" w:type="dxa"/>
            <w:gridSpan w:val="2"/>
            <w:vMerge/>
            <w:tcBorders>
              <w:left w:val="single" w:sz="4" w:space="0" w:color="000000"/>
              <w:right w:val="single" w:sz="12" w:space="0" w:color="auto"/>
            </w:tcBorders>
            <w:vAlign w:val="center"/>
          </w:tcPr>
          <w:p w:rsidR="00A96C15" w:rsidRPr="00643BAB" w:rsidRDefault="00A96C15" w:rsidP="0033586C">
            <w:pPr>
              <w:rPr>
                <w:sz w:val="18"/>
                <w:szCs w:val="18"/>
              </w:rPr>
            </w:pPr>
          </w:p>
        </w:tc>
      </w:tr>
      <w:tr w:rsidR="00A96C15" w:rsidRPr="00643BAB" w:rsidTr="00A96C15">
        <w:trPr>
          <w:trHeight w:val="254"/>
          <w:jc w:val="center"/>
        </w:trPr>
        <w:tc>
          <w:tcPr>
            <w:tcW w:w="1686" w:type="dxa"/>
            <w:tcBorders>
              <w:left w:val="single" w:sz="12" w:space="0" w:color="auto"/>
            </w:tcBorders>
            <w:vAlign w:val="center"/>
          </w:tcPr>
          <w:p w:rsidR="00A96C15" w:rsidRPr="00643BAB" w:rsidRDefault="00A96C15" w:rsidP="00A96C15">
            <w:pPr>
              <w:jc w:val="center"/>
              <w:rPr>
                <w:sz w:val="18"/>
                <w:szCs w:val="18"/>
              </w:rPr>
            </w:pPr>
            <w:r w:rsidRPr="00643BAB">
              <w:rPr>
                <w:sz w:val="18"/>
              </w:rPr>
              <w:t>耐水性</w:t>
            </w:r>
          </w:p>
        </w:tc>
        <w:tc>
          <w:tcPr>
            <w:tcW w:w="1008" w:type="dxa"/>
            <w:vMerge w:val="restart"/>
            <w:tcBorders>
              <w:right w:val="single" w:sz="4" w:space="0" w:color="000000"/>
            </w:tcBorders>
            <w:vAlign w:val="center"/>
          </w:tcPr>
          <w:p w:rsidR="00A96C15" w:rsidRPr="00643BAB" w:rsidRDefault="00A96C15" w:rsidP="0033586C">
            <w:pPr>
              <w:jc w:val="center"/>
              <w:rPr>
                <w:sz w:val="18"/>
              </w:rPr>
            </w:pPr>
            <w:r w:rsidRPr="00643BAB">
              <w:rPr>
                <w:sz w:val="18"/>
              </w:rPr>
              <w:t>纤维补强水泥板</w:t>
            </w:r>
          </w:p>
        </w:tc>
        <w:tc>
          <w:tcPr>
            <w:tcW w:w="2134" w:type="dxa"/>
            <w:vMerge w:val="restart"/>
            <w:tcBorders>
              <w:left w:val="single" w:sz="4" w:space="0" w:color="000000"/>
              <w:right w:val="single" w:sz="4" w:space="0" w:color="000000"/>
            </w:tcBorders>
            <w:vAlign w:val="center"/>
          </w:tcPr>
          <w:p w:rsidR="00A96C15" w:rsidRPr="00643BAB" w:rsidRDefault="00A96C15" w:rsidP="0033586C">
            <w:pPr>
              <w:jc w:val="center"/>
              <w:rPr>
                <w:sz w:val="18"/>
                <w:szCs w:val="18"/>
              </w:rPr>
            </w:pPr>
            <w:r w:rsidRPr="00643BAB">
              <w:rPr>
                <w:rFonts w:hint="eastAsia"/>
                <w:sz w:val="18"/>
                <w:szCs w:val="18"/>
              </w:rPr>
              <w:t>150</w:t>
            </w:r>
            <w:r w:rsidRPr="00643BAB">
              <w:rPr>
                <w:rFonts w:hint="eastAsia"/>
                <w:sz w:val="18"/>
                <w:szCs w:val="18"/>
              </w:rPr>
              <w:t>×</w:t>
            </w:r>
            <w:r w:rsidRPr="00643BAB">
              <w:rPr>
                <w:rFonts w:hint="eastAsia"/>
                <w:sz w:val="18"/>
                <w:szCs w:val="18"/>
              </w:rPr>
              <w:t>70</w:t>
            </w:r>
            <w:r w:rsidRPr="00643BAB">
              <w:rPr>
                <w:rFonts w:hint="eastAsia"/>
                <w:sz w:val="18"/>
                <w:szCs w:val="18"/>
              </w:rPr>
              <w:t>×（</w:t>
            </w:r>
            <w:r w:rsidRPr="00643BAB">
              <w:rPr>
                <w:rFonts w:hint="eastAsia"/>
                <w:sz w:val="18"/>
                <w:szCs w:val="18"/>
              </w:rPr>
              <w:t>3</w:t>
            </w:r>
            <w:r w:rsidRPr="00643BAB">
              <w:rPr>
                <w:rFonts w:hint="eastAsia"/>
                <w:sz w:val="18"/>
                <w:szCs w:val="18"/>
              </w:rPr>
              <w:t>～</w:t>
            </w:r>
            <w:r w:rsidRPr="00643BAB">
              <w:rPr>
                <w:rFonts w:hint="eastAsia"/>
                <w:sz w:val="18"/>
                <w:szCs w:val="18"/>
              </w:rPr>
              <w:t>6</w:t>
            </w:r>
            <w:r w:rsidRPr="00643BAB">
              <w:rPr>
                <w:rFonts w:hint="eastAsia"/>
                <w:sz w:val="18"/>
                <w:szCs w:val="18"/>
              </w:rPr>
              <w:t>）</w:t>
            </w:r>
          </w:p>
        </w:tc>
        <w:tc>
          <w:tcPr>
            <w:tcW w:w="4574" w:type="dxa"/>
            <w:gridSpan w:val="2"/>
            <w:vMerge/>
            <w:tcBorders>
              <w:left w:val="single" w:sz="4" w:space="0" w:color="000000"/>
              <w:right w:val="single" w:sz="12" w:space="0" w:color="auto"/>
            </w:tcBorders>
            <w:vAlign w:val="center"/>
          </w:tcPr>
          <w:p w:rsidR="00A96C15" w:rsidRPr="00643BAB" w:rsidRDefault="00A96C15" w:rsidP="0033586C">
            <w:pPr>
              <w:rPr>
                <w:sz w:val="18"/>
                <w:szCs w:val="18"/>
              </w:rPr>
            </w:pPr>
          </w:p>
        </w:tc>
      </w:tr>
      <w:tr w:rsidR="00380DB5" w:rsidRPr="00643BAB" w:rsidTr="001345DD">
        <w:trPr>
          <w:trHeight w:hRule="exact" w:val="340"/>
          <w:jc w:val="center"/>
        </w:trPr>
        <w:tc>
          <w:tcPr>
            <w:tcW w:w="1686" w:type="dxa"/>
            <w:tcBorders>
              <w:left w:val="single" w:sz="12" w:space="0" w:color="auto"/>
            </w:tcBorders>
            <w:vAlign w:val="center"/>
          </w:tcPr>
          <w:p w:rsidR="00380DB5" w:rsidRPr="00643BAB" w:rsidRDefault="00380DB5" w:rsidP="001345DD">
            <w:pPr>
              <w:jc w:val="center"/>
              <w:rPr>
                <w:sz w:val="18"/>
                <w:szCs w:val="18"/>
              </w:rPr>
            </w:pPr>
            <w:r w:rsidRPr="00643BAB">
              <w:rPr>
                <w:sz w:val="18"/>
              </w:rPr>
              <w:t>耐人工气候老化性</w:t>
            </w:r>
          </w:p>
        </w:tc>
        <w:tc>
          <w:tcPr>
            <w:tcW w:w="1008" w:type="dxa"/>
            <w:vMerge/>
            <w:tcBorders>
              <w:right w:val="single" w:sz="4" w:space="0" w:color="000000"/>
            </w:tcBorders>
            <w:vAlign w:val="center"/>
          </w:tcPr>
          <w:p w:rsidR="00380DB5" w:rsidRPr="00643BAB" w:rsidRDefault="00380DB5" w:rsidP="001345DD">
            <w:pPr>
              <w:jc w:val="center"/>
              <w:rPr>
                <w:sz w:val="18"/>
              </w:rPr>
            </w:pPr>
          </w:p>
        </w:tc>
        <w:tc>
          <w:tcPr>
            <w:tcW w:w="2134" w:type="dxa"/>
            <w:vMerge/>
            <w:tcBorders>
              <w:left w:val="single" w:sz="4" w:space="0" w:color="000000"/>
              <w:right w:val="single" w:sz="4" w:space="0" w:color="000000"/>
            </w:tcBorders>
            <w:vAlign w:val="center"/>
          </w:tcPr>
          <w:p w:rsidR="00380DB5" w:rsidRPr="00643BAB" w:rsidRDefault="00380DB5" w:rsidP="001345DD">
            <w:pPr>
              <w:jc w:val="center"/>
              <w:rPr>
                <w:sz w:val="18"/>
                <w:szCs w:val="18"/>
              </w:rPr>
            </w:pPr>
          </w:p>
        </w:tc>
        <w:tc>
          <w:tcPr>
            <w:tcW w:w="4574" w:type="dxa"/>
            <w:gridSpan w:val="2"/>
            <w:vMerge/>
            <w:tcBorders>
              <w:left w:val="single" w:sz="4" w:space="0" w:color="000000"/>
              <w:right w:val="single" w:sz="12" w:space="0" w:color="auto"/>
            </w:tcBorders>
            <w:vAlign w:val="center"/>
          </w:tcPr>
          <w:p w:rsidR="00380DB5" w:rsidRPr="00643BAB" w:rsidRDefault="00380DB5" w:rsidP="001345DD">
            <w:pPr>
              <w:rPr>
                <w:sz w:val="18"/>
                <w:szCs w:val="18"/>
              </w:rPr>
            </w:pPr>
          </w:p>
        </w:tc>
      </w:tr>
      <w:tr w:rsidR="00380DB5" w:rsidRPr="00643BAB" w:rsidTr="001345DD">
        <w:trPr>
          <w:trHeight w:hRule="exact" w:val="396"/>
          <w:jc w:val="center"/>
        </w:trPr>
        <w:tc>
          <w:tcPr>
            <w:tcW w:w="9402" w:type="dxa"/>
            <w:gridSpan w:val="5"/>
            <w:tcBorders>
              <w:left w:val="single" w:sz="12" w:space="0" w:color="auto"/>
              <w:bottom w:val="single" w:sz="12" w:space="0" w:color="auto"/>
              <w:right w:val="single" w:sz="12" w:space="0" w:color="auto"/>
            </w:tcBorders>
          </w:tcPr>
          <w:p w:rsidR="00380DB5" w:rsidRPr="00643BAB" w:rsidRDefault="00380DB5" w:rsidP="006A36F6">
            <w:pPr>
              <w:pStyle w:val="af1"/>
              <w:numPr>
                <w:ilvl w:val="0"/>
                <w:numId w:val="0"/>
              </w:numPr>
              <w:ind w:left="1" w:hanging="1"/>
              <w:rPr>
                <w:rFonts w:ascii="Times New Roman"/>
              </w:rPr>
            </w:pPr>
            <w:r w:rsidRPr="00643BAB">
              <w:rPr>
                <w:rFonts w:hAnsi="宋体"/>
                <w:highlight w:val="lightGray"/>
                <w:vertAlign w:val="superscript"/>
              </w:rPr>
              <w:t>I</w:t>
            </w:r>
            <w:r w:rsidRPr="00643BAB">
              <w:rPr>
                <w:rFonts w:hAnsi="宋体" w:hint="eastAsia"/>
                <w:vertAlign w:val="superscript"/>
              </w:rPr>
              <w:t xml:space="preserve"> </w:t>
            </w:r>
            <w:r w:rsidRPr="00643BAB">
              <w:rPr>
                <w:rFonts w:ascii="Times New Roman"/>
                <w:sz w:val="15"/>
              </w:rPr>
              <w:t>自干养护时间，自</w:t>
            </w:r>
            <w:r w:rsidRPr="00643BAB">
              <w:rPr>
                <w:rFonts w:ascii="Times New Roman" w:hint="eastAsia"/>
                <w:sz w:val="15"/>
              </w:rPr>
              <w:t>涂装</w:t>
            </w:r>
            <w:r w:rsidRPr="00643BAB">
              <w:rPr>
                <w:rFonts w:ascii="Times New Roman"/>
                <w:sz w:val="15"/>
              </w:rPr>
              <w:t>完毕立即开始计时。</w:t>
            </w:r>
          </w:p>
        </w:tc>
      </w:tr>
    </w:tbl>
    <w:p w:rsidR="00087774" w:rsidRPr="00643BAB" w:rsidRDefault="004C70E1" w:rsidP="0076144C">
      <w:pPr>
        <w:pStyle w:val="a6"/>
        <w:spacing w:before="156" w:after="156"/>
        <w:ind w:left="0"/>
        <w:jc w:val="both"/>
        <w:rPr>
          <w:rFonts w:ascii="Times New Roman"/>
        </w:rPr>
      </w:pPr>
      <w:r w:rsidRPr="00643BAB">
        <w:rPr>
          <w:rFonts w:ascii="Times New Roman" w:hint="eastAsia"/>
        </w:rPr>
        <w:t>操作方法</w:t>
      </w:r>
    </w:p>
    <w:p w:rsidR="00087774" w:rsidRPr="00643BAB" w:rsidRDefault="004C70E1" w:rsidP="0076144C">
      <w:pPr>
        <w:pStyle w:val="a7"/>
        <w:spacing w:before="156" w:after="156"/>
        <w:ind w:left="0"/>
        <w:jc w:val="both"/>
        <w:rPr>
          <w:rFonts w:ascii="Times New Roman"/>
        </w:rPr>
      </w:pPr>
      <w:r w:rsidRPr="00643BAB">
        <w:rPr>
          <w:rFonts w:ascii="Times New Roman" w:hint="eastAsia"/>
        </w:rPr>
        <w:t>一般规定</w:t>
      </w:r>
    </w:p>
    <w:p w:rsidR="00087774" w:rsidRPr="00643BAB" w:rsidRDefault="004C70E1" w:rsidP="0076144C">
      <w:pPr>
        <w:pStyle w:val="afff4"/>
        <w:rPr>
          <w:rFonts w:ascii="Times New Roman"/>
          <w:szCs w:val="21"/>
        </w:rPr>
      </w:pPr>
      <w:r w:rsidRPr="00643BAB">
        <w:rPr>
          <w:rFonts w:ascii="Times New Roman" w:hint="eastAsia"/>
          <w:szCs w:val="21"/>
        </w:rPr>
        <w:t>所用试剂均为化学纯以上，所用水均应符合</w:t>
      </w:r>
      <w:r w:rsidRPr="00643BAB">
        <w:rPr>
          <w:rFonts w:ascii="Times New Roman" w:hint="eastAsia"/>
        </w:rPr>
        <w:t>GB/T 6682</w:t>
      </w:r>
      <w:r w:rsidRPr="00643BAB">
        <w:rPr>
          <w:rFonts w:ascii="Times New Roman" w:hint="eastAsia"/>
        </w:rPr>
        <w:t>—</w:t>
      </w:r>
      <w:r w:rsidRPr="00643BAB">
        <w:rPr>
          <w:rFonts w:ascii="Times New Roman" w:hint="eastAsia"/>
        </w:rPr>
        <w:t>2008</w:t>
      </w:r>
      <w:r w:rsidRPr="00643BAB">
        <w:rPr>
          <w:rFonts w:ascii="Times New Roman" w:hint="eastAsia"/>
        </w:rPr>
        <w:t>中</w:t>
      </w:r>
      <w:r w:rsidRPr="00643BAB">
        <w:rPr>
          <w:rFonts w:ascii="Times New Roman" w:hint="eastAsia"/>
          <w:szCs w:val="21"/>
        </w:rPr>
        <w:t>规定的三级水，试验用溶液在试验前预先调整到试验温度</w:t>
      </w:r>
      <w:r w:rsidRPr="00643BAB">
        <w:rPr>
          <w:rFonts w:ascii="Times New Roman"/>
          <w:szCs w:val="21"/>
        </w:rPr>
        <w:t>。</w:t>
      </w:r>
    </w:p>
    <w:p w:rsidR="00087774" w:rsidRPr="00643BAB" w:rsidRDefault="004C70E1" w:rsidP="0076144C">
      <w:pPr>
        <w:pStyle w:val="a7"/>
        <w:spacing w:before="156" w:after="156"/>
        <w:ind w:left="0"/>
        <w:jc w:val="both"/>
        <w:rPr>
          <w:rFonts w:ascii="Times New Roman"/>
        </w:rPr>
      </w:pPr>
      <w:r w:rsidRPr="00643BAB">
        <w:rPr>
          <w:rFonts w:ascii="Times New Roman" w:hint="eastAsia"/>
        </w:rPr>
        <w:t>容器中状态</w:t>
      </w:r>
    </w:p>
    <w:p w:rsidR="00087774" w:rsidRPr="00643BAB" w:rsidRDefault="004C70E1" w:rsidP="0076144C">
      <w:pPr>
        <w:pStyle w:val="afff4"/>
        <w:rPr>
          <w:rFonts w:ascii="Times New Roman"/>
          <w:szCs w:val="21"/>
        </w:rPr>
      </w:pPr>
      <w:r w:rsidRPr="00643BAB">
        <w:rPr>
          <w:rFonts w:ascii="Times New Roman" w:hint="eastAsia"/>
          <w:szCs w:val="21"/>
        </w:rPr>
        <w:t>打开容器，</w:t>
      </w:r>
      <w:proofErr w:type="gramStart"/>
      <w:r w:rsidRPr="00643BAB">
        <w:rPr>
          <w:rFonts w:ascii="Times New Roman" w:hint="eastAsia"/>
          <w:szCs w:val="21"/>
        </w:rPr>
        <w:t>用调刀或</w:t>
      </w:r>
      <w:proofErr w:type="gramEnd"/>
      <w:r w:rsidRPr="00643BAB">
        <w:rPr>
          <w:rFonts w:ascii="Times New Roman" w:hint="eastAsia"/>
          <w:szCs w:val="21"/>
        </w:rPr>
        <w:t>搅拌棒搅拌，允许容器底部有沉淀，若经搅拌易于混合均匀，则评为“搅拌</w:t>
      </w:r>
      <w:r w:rsidR="000A1002">
        <w:rPr>
          <w:rFonts w:ascii="Times New Roman" w:hint="eastAsia"/>
          <w:szCs w:val="21"/>
        </w:rPr>
        <w:t>混合</w:t>
      </w:r>
      <w:r w:rsidRPr="00643BAB">
        <w:rPr>
          <w:rFonts w:ascii="Times New Roman" w:hint="eastAsia"/>
          <w:szCs w:val="21"/>
        </w:rPr>
        <w:t>后无硬块，呈均匀状态”。</w:t>
      </w:r>
    </w:p>
    <w:p w:rsidR="00ED51DE" w:rsidRPr="00643BAB" w:rsidRDefault="00940C7B" w:rsidP="0076144C">
      <w:pPr>
        <w:pStyle w:val="a7"/>
        <w:spacing w:before="156" w:after="156"/>
        <w:ind w:left="0"/>
        <w:jc w:val="both"/>
        <w:rPr>
          <w:rFonts w:ascii="Times New Roman"/>
        </w:rPr>
      </w:pPr>
      <w:r w:rsidRPr="00643BAB">
        <w:rPr>
          <w:rFonts w:ascii="Times New Roman"/>
        </w:rPr>
        <w:t>涂膜</w:t>
      </w:r>
      <w:r w:rsidR="007E0D30" w:rsidRPr="00643BAB">
        <w:rPr>
          <w:rFonts w:ascii="Times New Roman"/>
        </w:rPr>
        <w:t>颜色与外观</w:t>
      </w:r>
    </w:p>
    <w:p w:rsidR="007E0D30" w:rsidRPr="00643BAB" w:rsidRDefault="00ED51DE" w:rsidP="0076144C">
      <w:pPr>
        <w:pStyle w:val="a7"/>
        <w:numPr>
          <w:ilvl w:val="0"/>
          <w:numId w:val="0"/>
        </w:numPr>
        <w:spacing w:before="156" w:after="156"/>
        <w:ind w:firstLineChars="200" w:firstLine="420"/>
        <w:jc w:val="both"/>
        <w:rPr>
          <w:rFonts w:ascii="Times New Roman"/>
        </w:rPr>
      </w:pPr>
      <w:r w:rsidRPr="00643BAB">
        <w:rPr>
          <w:rFonts w:ascii="Times New Roman" w:eastAsia="宋体" w:hint="eastAsia"/>
        </w:rPr>
        <w:t>将实干后的</w:t>
      </w:r>
      <w:proofErr w:type="gramStart"/>
      <w:r w:rsidRPr="00643BAB">
        <w:rPr>
          <w:rFonts w:ascii="Times New Roman" w:eastAsia="宋体" w:hint="eastAsia"/>
        </w:rPr>
        <w:t>涂膜试板放在</w:t>
      </w:r>
      <w:proofErr w:type="gramEnd"/>
      <w:r w:rsidRPr="00643BAB">
        <w:rPr>
          <w:rFonts w:ascii="Times New Roman" w:eastAsia="宋体" w:hint="eastAsia"/>
        </w:rPr>
        <w:t>散射日光下或</w:t>
      </w:r>
      <w:r w:rsidRPr="00643BAB">
        <w:rPr>
          <w:rFonts w:ascii="Times New Roman" w:eastAsia="宋体" w:hint="eastAsia"/>
        </w:rPr>
        <w:t>D65</w:t>
      </w:r>
      <w:r w:rsidRPr="00643BAB">
        <w:rPr>
          <w:rFonts w:ascii="Times New Roman" w:eastAsia="宋体" w:hint="eastAsia"/>
        </w:rPr>
        <w:t>标准光源下目视观察，如果涂膜表面色调均匀一致，无流挂、发花、起皱、颗粒、针孔、开裂和剥落等涂膜病态，则评为“正常”。</w:t>
      </w:r>
    </w:p>
    <w:p w:rsidR="00087774" w:rsidRPr="00643BAB" w:rsidRDefault="004C70E1" w:rsidP="0076144C">
      <w:pPr>
        <w:pStyle w:val="a7"/>
        <w:spacing w:before="156" w:after="156"/>
        <w:ind w:left="0"/>
        <w:jc w:val="both"/>
        <w:rPr>
          <w:rFonts w:ascii="Times New Roman"/>
        </w:rPr>
      </w:pPr>
      <w:r w:rsidRPr="00643BAB">
        <w:rPr>
          <w:rFonts w:ascii="Times New Roman" w:hint="eastAsia"/>
        </w:rPr>
        <w:t>细度</w:t>
      </w:r>
    </w:p>
    <w:p w:rsidR="00087774" w:rsidRPr="00643BAB" w:rsidRDefault="004C70E1" w:rsidP="0076144C">
      <w:pPr>
        <w:pStyle w:val="afff4"/>
        <w:rPr>
          <w:rFonts w:ascii="Times New Roman"/>
          <w:szCs w:val="21"/>
        </w:rPr>
      </w:pPr>
      <w:r w:rsidRPr="00643BAB">
        <w:rPr>
          <w:rFonts w:ascii="Times New Roman" w:hint="eastAsia"/>
          <w:szCs w:val="21"/>
        </w:rPr>
        <w:t>按</w:t>
      </w:r>
      <w:r w:rsidRPr="00643BAB">
        <w:rPr>
          <w:rFonts w:ascii="Times New Roman" w:hint="eastAsia"/>
        </w:rPr>
        <w:t>GB/T 1724</w:t>
      </w:r>
      <w:r w:rsidRPr="00643BAB">
        <w:rPr>
          <w:rFonts w:ascii="Times New Roman" w:hint="eastAsia"/>
          <w:szCs w:val="21"/>
        </w:rPr>
        <w:t>的规定进行。</w:t>
      </w:r>
    </w:p>
    <w:p w:rsidR="007E0D30" w:rsidRPr="00643BAB" w:rsidRDefault="007E0D30" w:rsidP="0076144C">
      <w:pPr>
        <w:pStyle w:val="a7"/>
        <w:spacing w:before="156" w:after="156"/>
        <w:ind w:left="15" w:hangingChars="7" w:hanging="15"/>
        <w:jc w:val="both"/>
      </w:pPr>
      <w:r w:rsidRPr="00643BAB">
        <w:rPr>
          <w:rFonts w:hint="eastAsia"/>
        </w:rPr>
        <w:t>不挥发物含量</w:t>
      </w:r>
    </w:p>
    <w:p w:rsidR="007E0D30" w:rsidRPr="00643BAB" w:rsidRDefault="007E0D30" w:rsidP="0076144C">
      <w:pPr>
        <w:pStyle w:val="afff4"/>
        <w:rPr>
          <w:rFonts w:ascii="Times New Roman"/>
          <w:szCs w:val="21"/>
        </w:rPr>
      </w:pPr>
      <w:r w:rsidRPr="00643BAB">
        <w:rPr>
          <w:rFonts w:ascii="Times New Roman"/>
          <w:szCs w:val="21"/>
        </w:rPr>
        <w:lastRenderedPageBreak/>
        <w:t>按</w:t>
      </w:r>
      <w:r w:rsidRPr="00643BAB">
        <w:rPr>
          <w:rFonts w:ascii="Times New Roman" w:hint="eastAsia"/>
          <w:szCs w:val="21"/>
        </w:rPr>
        <w:t>GB/T 1725</w:t>
      </w:r>
      <w:r w:rsidRPr="00643BAB">
        <w:rPr>
          <w:rFonts w:ascii="Times New Roman" w:hint="eastAsia"/>
          <w:szCs w:val="21"/>
        </w:rPr>
        <w:t>的规定进行。烘烤温度为</w:t>
      </w:r>
      <w:r w:rsidR="00C355ED" w:rsidRPr="00643BAB">
        <w:rPr>
          <w:rFonts w:ascii="Times New Roman" w:hint="eastAsia"/>
          <w:szCs w:val="21"/>
        </w:rPr>
        <w:t>（</w:t>
      </w:r>
      <w:r w:rsidR="00C355ED" w:rsidRPr="00643BAB">
        <w:rPr>
          <w:rFonts w:ascii="Times New Roman"/>
          <w:szCs w:val="21"/>
        </w:rPr>
        <w:t>105</w:t>
      </w:r>
      <w:r w:rsidR="00C355ED" w:rsidRPr="00643BAB">
        <w:rPr>
          <w:rFonts w:ascii="Times New Roman" w:hint="eastAsia"/>
          <w:szCs w:val="21"/>
        </w:rPr>
        <w:t>±</w:t>
      </w:r>
      <w:r w:rsidR="00C355ED" w:rsidRPr="00643BAB">
        <w:rPr>
          <w:rFonts w:ascii="Times New Roman"/>
          <w:szCs w:val="21"/>
        </w:rPr>
        <w:t>2</w:t>
      </w:r>
      <w:r w:rsidR="00C355ED" w:rsidRPr="00643BAB">
        <w:rPr>
          <w:rFonts w:ascii="Times New Roman" w:hint="eastAsia"/>
          <w:szCs w:val="21"/>
        </w:rPr>
        <w:t>）</w:t>
      </w:r>
      <w:r w:rsidRPr="00643BAB">
        <w:rPr>
          <w:rFonts w:ascii="Times New Roman" w:hint="eastAsia"/>
          <w:szCs w:val="21"/>
        </w:rPr>
        <w:t>℃，烘烤时间为</w:t>
      </w:r>
      <w:r w:rsidR="00FC5D3E">
        <w:rPr>
          <w:rFonts w:ascii="Times New Roman" w:hint="eastAsia"/>
          <w:szCs w:val="21"/>
        </w:rPr>
        <w:t>2</w:t>
      </w:r>
      <w:r w:rsidR="00C355ED" w:rsidRPr="00643BAB">
        <w:rPr>
          <w:rFonts w:ascii="Times New Roman"/>
          <w:szCs w:val="21"/>
        </w:rPr>
        <w:t>h</w:t>
      </w:r>
      <w:r w:rsidRPr="00643BAB">
        <w:rPr>
          <w:rFonts w:ascii="Times New Roman" w:hint="eastAsia"/>
          <w:szCs w:val="21"/>
        </w:rPr>
        <w:t>，</w:t>
      </w:r>
      <w:proofErr w:type="gramStart"/>
      <w:r w:rsidRPr="00643BAB">
        <w:rPr>
          <w:rFonts w:ascii="Times New Roman" w:hint="eastAsia"/>
          <w:szCs w:val="21"/>
        </w:rPr>
        <w:t>称样量为</w:t>
      </w:r>
      <w:proofErr w:type="gramEnd"/>
      <w:r w:rsidRPr="00643BAB">
        <w:rPr>
          <w:rFonts w:ascii="Times New Roman" w:hint="eastAsia"/>
          <w:szCs w:val="21"/>
        </w:rPr>
        <w:t>（</w:t>
      </w:r>
      <w:r w:rsidR="00FC5D3E">
        <w:rPr>
          <w:rFonts w:ascii="Times New Roman" w:hint="eastAsia"/>
          <w:szCs w:val="21"/>
        </w:rPr>
        <w:t>2</w:t>
      </w:r>
      <w:r w:rsidRPr="00643BAB">
        <w:rPr>
          <w:rFonts w:ascii="Times New Roman" w:hint="eastAsia"/>
          <w:szCs w:val="21"/>
        </w:rPr>
        <w:t>±</w:t>
      </w:r>
      <w:r w:rsidRPr="00643BAB">
        <w:rPr>
          <w:rFonts w:ascii="Times New Roman" w:hint="eastAsia"/>
          <w:szCs w:val="21"/>
        </w:rPr>
        <w:t>0.2</w:t>
      </w:r>
      <w:r w:rsidRPr="00643BAB">
        <w:rPr>
          <w:rFonts w:ascii="Times New Roman" w:hint="eastAsia"/>
          <w:szCs w:val="21"/>
        </w:rPr>
        <w:t>）</w:t>
      </w:r>
      <w:r w:rsidRPr="00643BAB">
        <w:rPr>
          <w:rFonts w:ascii="Times New Roman" w:hint="eastAsia"/>
          <w:szCs w:val="21"/>
        </w:rPr>
        <w:t>g</w:t>
      </w:r>
      <w:r w:rsidRPr="00643BAB">
        <w:rPr>
          <w:rFonts w:ascii="Times New Roman" w:hint="eastAsia"/>
          <w:szCs w:val="21"/>
        </w:rPr>
        <w:t>。</w:t>
      </w:r>
    </w:p>
    <w:p w:rsidR="007E0D30" w:rsidRPr="00643BAB" w:rsidRDefault="007E0D30" w:rsidP="0076144C">
      <w:pPr>
        <w:pStyle w:val="a7"/>
        <w:spacing w:before="156" w:after="156"/>
        <w:ind w:left="15" w:hangingChars="7" w:hanging="15"/>
        <w:jc w:val="both"/>
      </w:pPr>
      <w:r w:rsidRPr="00643BAB">
        <w:rPr>
          <w:rFonts w:hint="eastAsia"/>
        </w:rPr>
        <w:t>干燥时间</w:t>
      </w:r>
    </w:p>
    <w:p w:rsidR="007E0D30" w:rsidRPr="00643BAB" w:rsidRDefault="007E0D30" w:rsidP="0076144C">
      <w:pPr>
        <w:pStyle w:val="afff4"/>
        <w:rPr>
          <w:rFonts w:ascii="Times New Roman"/>
          <w:szCs w:val="21"/>
        </w:rPr>
      </w:pPr>
      <w:r w:rsidRPr="00643BAB">
        <w:rPr>
          <w:rFonts w:ascii="Times New Roman" w:hint="eastAsia"/>
          <w:szCs w:val="21"/>
        </w:rPr>
        <w:t>按</w:t>
      </w:r>
      <w:r w:rsidRPr="00643BAB">
        <w:rPr>
          <w:rFonts w:ascii="Times New Roman" w:hint="eastAsia"/>
        </w:rPr>
        <w:t>GB/T 1728</w:t>
      </w:r>
      <w:r w:rsidRPr="00643BAB">
        <w:rPr>
          <w:rFonts w:ascii="Times New Roman" w:hint="eastAsia"/>
        </w:rPr>
        <w:t>—</w:t>
      </w:r>
      <w:r w:rsidRPr="00643BAB">
        <w:rPr>
          <w:rFonts w:ascii="Times New Roman" w:hint="eastAsia"/>
        </w:rPr>
        <w:t>2020</w:t>
      </w:r>
      <w:r w:rsidRPr="00643BAB">
        <w:rPr>
          <w:rFonts w:ascii="Times New Roman" w:hint="eastAsia"/>
        </w:rPr>
        <w:t>的</w:t>
      </w:r>
      <w:r w:rsidRPr="00643BAB">
        <w:rPr>
          <w:rFonts w:ascii="Times New Roman" w:hint="eastAsia"/>
          <w:szCs w:val="21"/>
        </w:rPr>
        <w:t>规定进行，</w:t>
      </w:r>
      <w:proofErr w:type="gramStart"/>
      <w:r w:rsidRPr="00643BAB">
        <w:rPr>
          <w:rFonts w:ascii="Times New Roman" w:hint="eastAsia"/>
          <w:szCs w:val="21"/>
        </w:rPr>
        <w:t>表干按乙</w:t>
      </w:r>
      <w:proofErr w:type="gramEnd"/>
      <w:r w:rsidRPr="00643BAB">
        <w:rPr>
          <w:rFonts w:ascii="Times New Roman" w:hint="eastAsia"/>
          <w:szCs w:val="21"/>
        </w:rPr>
        <w:t>法规定进行，实干按甲法规定进行。</w:t>
      </w:r>
    </w:p>
    <w:p w:rsidR="00B162F3" w:rsidRPr="00643BAB" w:rsidRDefault="00B162F3" w:rsidP="0076144C">
      <w:pPr>
        <w:pStyle w:val="a7"/>
        <w:spacing w:before="156" w:after="156"/>
        <w:ind w:left="15" w:hangingChars="7" w:hanging="15"/>
        <w:jc w:val="both"/>
      </w:pPr>
      <w:r w:rsidRPr="00643BAB">
        <w:rPr>
          <w:rFonts w:hint="eastAsia"/>
        </w:rPr>
        <w:t>弯曲试验</w:t>
      </w:r>
    </w:p>
    <w:p w:rsidR="00B162F3" w:rsidRPr="00643BAB" w:rsidRDefault="00B162F3" w:rsidP="0076144C">
      <w:pPr>
        <w:pStyle w:val="afff4"/>
        <w:rPr>
          <w:rFonts w:ascii="Times New Roman"/>
          <w:szCs w:val="21"/>
        </w:rPr>
      </w:pPr>
      <w:r w:rsidRPr="00643BAB">
        <w:rPr>
          <w:rFonts w:ascii="Times New Roman" w:hint="eastAsia"/>
          <w:szCs w:val="21"/>
        </w:rPr>
        <w:t>按</w:t>
      </w:r>
      <w:r w:rsidRPr="00643BAB">
        <w:rPr>
          <w:rFonts w:ascii="Times New Roman" w:hint="eastAsia"/>
          <w:szCs w:val="21"/>
        </w:rPr>
        <w:t>GB/T 6742</w:t>
      </w:r>
      <w:r w:rsidRPr="00643BAB">
        <w:rPr>
          <w:rFonts w:ascii="Times New Roman" w:hint="eastAsia"/>
          <w:szCs w:val="21"/>
        </w:rPr>
        <w:t>的规定进行。</w:t>
      </w:r>
    </w:p>
    <w:p w:rsidR="00ED51DE" w:rsidRPr="00643BAB" w:rsidRDefault="00ED51DE" w:rsidP="0076144C">
      <w:pPr>
        <w:pStyle w:val="a7"/>
        <w:spacing w:before="156" w:after="156"/>
        <w:ind w:left="15" w:hangingChars="7" w:hanging="15"/>
        <w:jc w:val="both"/>
      </w:pPr>
      <w:r w:rsidRPr="00643BAB">
        <w:rPr>
          <w:rFonts w:hint="eastAsia"/>
        </w:rPr>
        <w:t>划格试验</w:t>
      </w:r>
    </w:p>
    <w:p w:rsidR="00ED51DE" w:rsidRPr="00643BAB" w:rsidRDefault="00ED51DE" w:rsidP="0076144C">
      <w:pPr>
        <w:pStyle w:val="afff4"/>
        <w:rPr>
          <w:rFonts w:ascii="Times New Roman"/>
        </w:rPr>
      </w:pPr>
      <w:r w:rsidRPr="00643BAB">
        <w:rPr>
          <w:rFonts w:ascii="Times New Roman" w:hint="eastAsia"/>
        </w:rPr>
        <w:t>按</w:t>
      </w:r>
      <w:r w:rsidRPr="00643BAB">
        <w:rPr>
          <w:rFonts w:ascii="Times New Roman" w:hint="eastAsia"/>
        </w:rPr>
        <w:t>GB/T 9286</w:t>
      </w:r>
      <w:r w:rsidRPr="00643BAB">
        <w:rPr>
          <w:rFonts w:ascii="Times New Roman" w:hint="eastAsia"/>
        </w:rPr>
        <w:t>的规定进行。</w:t>
      </w:r>
    </w:p>
    <w:p w:rsidR="004C4225" w:rsidRPr="00643BAB" w:rsidRDefault="004C4225" w:rsidP="0076144C">
      <w:pPr>
        <w:pStyle w:val="a7"/>
        <w:spacing w:before="156" w:after="156"/>
        <w:ind w:left="15" w:hangingChars="7" w:hanging="15"/>
        <w:jc w:val="both"/>
      </w:pPr>
      <w:r w:rsidRPr="00643BAB">
        <w:rPr>
          <w:rFonts w:hint="eastAsia"/>
        </w:rPr>
        <w:t>附着力（</w:t>
      </w:r>
      <w:r w:rsidR="00FE6CF3">
        <w:rPr>
          <w:rFonts w:hint="eastAsia"/>
        </w:rPr>
        <w:t>拉开</w:t>
      </w:r>
      <w:r w:rsidRPr="00643BAB">
        <w:rPr>
          <w:rFonts w:hint="eastAsia"/>
        </w:rPr>
        <w:t>法）</w:t>
      </w:r>
    </w:p>
    <w:p w:rsidR="004C4225" w:rsidRPr="00643BAB" w:rsidRDefault="004C4225" w:rsidP="0076144C">
      <w:pPr>
        <w:pStyle w:val="afff4"/>
        <w:rPr>
          <w:rFonts w:ascii="Times New Roman"/>
        </w:rPr>
      </w:pPr>
      <w:r w:rsidRPr="00643BAB">
        <w:rPr>
          <w:rFonts w:ascii="Times New Roman" w:hint="eastAsia"/>
        </w:rPr>
        <w:t>按</w:t>
      </w:r>
      <w:r w:rsidRPr="00643BAB">
        <w:rPr>
          <w:rFonts w:ascii="Times New Roman" w:hint="eastAsia"/>
        </w:rPr>
        <w:t>GB/T 5210</w:t>
      </w:r>
      <w:r w:rsidRPr="00643BAB">
        <w:rPr>
          <w:rFonts w:ascii="Times New Roman" w:hint="eastAsia"/>
        </w:rPr>
        <w:t>的规定进行。</w:t>
      </w:r>
    </w:p>
    <w:p w:rsidR="00ED51DE" w:rsidRPr="00643BAB" w:rsidRDefault="00ED51DE" w:rsidP="0076144C">
      <w:pPr>
        <w:pStyle w:val="a7"/>
        <w:spacing w:before="156" w:after="156"/>
        <w:ind w:left="15" w:hangingChars="7" w:hanging="15"/>
        <w:jc w:val="both"/>
      </w:pPr>
      <w:r w:rsidRPr="00643BAB">
        <w:rPr>
          <w:rFonts w:hint="eastAsia"/>
        </w:rPr>
        <w:t>耐冲击性</w:t>
      </w:r>
    </w:p>
    <w:p w:rsidR="00B162F3" w:rsidRPr="00643BAB" w:rsidRDefault="00ED51DE" w:rsidP="0076144C">
      <w:pPr>
        <w:pStyle w:val="afff4"/>
        <w:rPr>
          <w:rFonts w:ascii="Times New Roman"/>
        </w:rPr>
      </w:pPr>
      <w:r w:rsidRPr="00643BAB">
        <w:rPr>
          <w:rFonts w:ascii="Times New Roman" w:hint="eastAsia"/>
        </w:rPr>
        <w:t>按</w:t>
      </w:r>
      <w:r w:rsidRPr="00643BAB">
        <w:rPr>
          <w:rFonts w:ascii="Times New Roman" w:hint="eastAsia"/>
        </w:rPr>
        <w:t>GB/T 1732</w:t>
      </w:r>
      <w:r w:rsidRPr="00643BAB">
        <w:rPr>
          <w:rFonts w:ascii="Times New Roman" w:hint="eastAsia"/>
        </w:rPr>
        <w:t>的规定进行。</w:t>
      </w:r>
    </w:p>
    <w:p w:rsidR="00ED51DE" w:rsidRPr="00643BAB" w:rsidRDefault="00ED51DE" w:rsidP="0076144C">
      <w:pPr>
        <w:pStyle w:val="a7"/>
        <w:spacing w:before="156" w:after="156"/>
        <w:ind w:left="15" w:hangingChars="7" w:hanging="15"/>
        <w:jc w:val="both"/>
      </w:pPr>
      <w:r w:rsidRPr="00643BAB">
        <w:rPr>
          <w:rFonts w:hint="eastAsia"/>
        </w:rPr>
        <w:t>铅笔硬度</w:t>
      </w:r>
    </w:p>
    <w:p w:rsidR="00ED51DE" w:rsidRPr="00643BAB" w:rsidRDefault="00ED51DE" w:rsidP="0076144C">
      <w:pPr>
        <w:pStyle w:val="afff4"/>
        <w:rPr>
          <w:rFonts w:ascii="Times New Roman"/>
          <w:szCs w:val="21"/>
        </w:rPr>
      </w:pPr>
      <w:r w:rsidRPr="00643BAB">
        <w:rPr>
          <w:rFonts w:ascii="Times New Roman" w:hint="eastAsia"/>
          <w:szCs w:val="21"/>
        </w:rPr>
        <w:t>按</w:t>
      </w:r>
      <w:r w:rsidRPr="00643BAB">
        <w:rPr>
          <w:rFonts w:ascii="Times New Roman" w:hint="eastAsia"/>
        </w:rPr>
        <w:t>GB/T 6739</w:t>
      </w:r>
      <w:r w:rsidRPr="00643BAB">
        <w:rPr>
          <w:rFonts w:ascii="Times New Roman" w:hint="eastAsia"/>
        </w:rPr>
        <w:t>的</w:t>
      </w:r>
      <w:r w:rsidRPr="00643BAB">
        <w:rPr>
          <w:rFonts w:ascii="Times New Roman" w:hint="eastAsia"/>
          <w:szCs w:val="21"/>
        </w:rPr>
        <w:t>规定进行。铅笔为中华牌</w:t>
      </w:r>
      <w:r w:rsidRPr="00643BAB">
        <w:rPr>
          <w:rFonts w:ascii="Times New Roman" w:hint="eastAsia"/>
          <w:szCs w:val="21"/>
        </w:rPr>
        <w:t>101</w:t>
      </w:r>
      <w:r w:rsidRPr="00643BAB">
        <w:rPr>
          <w:rFonts w:ascii="Times New Roman" w:hint="eastAsia"/>
          <w:szCs w:val="21"/>
        </w:rPr>
        <w:t>绘图铅笔。</w:t>
      </w:r>
    </w:p>
    <w:p w:rsidR="00ED51DE" w:rsidRPr="00643BAB" w:rsidRDefault="00ED51DE" w:rsidP="0076144C">
      <w:pPr>
        <w:pStyle w:val="a7"/>
        <w:spacing w:before="156" w:after="156"/>
        <w:ind w:left="15" w:hangingChars="7" w:hanging="15"/>
        <w:jc w:val="both"/>
      </w:pPr>
      <w:r w:rsidRPr="00643BAB">
        <w:rPr>
          <w:rFonts w:hint="eastAsia"/>
        </w:rPr>
        <w:t>闪锈抑制性</w:t>
      </w:r>
    </w:p>
    <w:p w:rsidR="00ED51DE" w:rsidRPr="00643BAB" w:rsidRDefault="00ED51DE" w:rsidP="0076144C">
      <w:pPr>
        <w:pStyle w:val="afff4"/>
        <w:rPr>
          <w:rFonts w:ascii="Times New Roman"/>
        </w:rPr>
      </w:pPr>
      <w:r w:rsidRPr="00643BAB">
        <w:rPr>
          <w:rFonts w:ascii="Times New Roman" w:hint="eastAsia"/>
        </w:rPr>
        <w:t>按</w:t>
      </w:r>
      <w:r w:rsidR="00AC4E6E" w:rsidRPr="00643BAB">
        <w:rPr>
          <w:rFonts w:ascii="Times New Roman" w:hint="eastAsia"/>
        </w:rPr>
        <w:t>HG/T 4759</w:t>
      </w:r>
      <w:r w:rsidR="00AC4E6E" w:rsidRPr="00643BAB">
        <w:rPr>
          <w:rFonts w:ascii="Times New Roman" w:hint="eastAsia"/>
        </w:rPr>
        <w:t>—</w:t>
      </w:r>
      <w:r w:rsidR="00AC4E6E" w:rsidRPr="00643BAB">
        <w:rPr>
          <w:rFonts w:ascii="Times New Roman" w:hint="eastAsia"/>
        </w:rPr>
        <w:t xml:space="preserve">2014 </w:t>
      </w:r>
      <w:r w:rsidR="00AC4E6E" w:rsidRPr="00643BAB">
        <w:rPr>
          <w:rFonts w:ascii="Times New Roman" w:hint="eastAsia"/>
        </w:rPr>
        <w:t>中</w:t>
      </w:r>
      <w:r w:rsidR="00AC4E6E" w:rsidRPr="00643BAB">
        <w:rPr>
          <w:rFonts w:ascii="Times New Roman" w:hint="eastAsia"/>
        </w:rPr>
        <w:t>4.4.10</w:t>
      </w:r>
      <w:r w:rsidRPr="00643BAB">
        <w:rPr>
          <w:rFonts w:ascii="Times New Roman" w:hint="eastAsia"/>
        </w:rPr>
        <w:t>的规定进行。</w:t>
      </w:r>
    </w:p>
    <w:p w:rsidR="00AC19A5" w:rsidRPr="00643BAB" w:rsidRDefault="00AC19A5" w:rsidP="0076144C">
      <w:pPr>
        <w:pStyle w:val="a7"/>
        <w:spacing w:before="156" w:after="156"/>
        <w:ind w:left="0"/>
        <w:jc w:val="both"/>
      </w:pPr>
      <w:r w:rsidRPr="00643BAB">
        <w:t>早期耐水性</w:t>
      </w:r>
    </w:p>
    <w:p w:rsidR="00AC19A5" w:rsidRPr="00643BAB" w:rsidRDefault="00AC19A5" w:rsidP="0076144C">
      <w:pPr>
        <w:pStyle w:val="afff4"/>
        <w:rPr>
          <w:rFonts w:ascii="Times New Roman"/>
        </w:rPr>
      </w:pPr>
      <w:r w:rsidRPr="00643BAB">
        <w:rPr>
          <w:rFonts w:ascii="Times New Roman" w:hint="eastAsia"/>
        </w:rPr>
        <w:t>按</w:t>
      </w:r>
      <w:r w:rsidRPr="00643BAB">
        <w:rPr>
          <w:rFonts w:ascii="Times New Roman" w:hint="eastAsia"/>
        </w:rPr>
        <w:t>HG/T 5176</w:t>
      </w:r>
      <w:r w:rsidRPr="00643BAB">
        <w:rPr>
          <w:rFonts w:ascii="Times New Roman" w:hint="eastAsia"/>
        </w:rPr>
        <w:t>—</w:t>
      </w:r>
      <w:r w:rsidRPr="00643BAB">
        <w:rPr>
          <w:rFonts w:ascii="Times New Roman" w:hint="eastAsia"/>
        </w:rPr>
        <w:t>2017</w:t>
      </w:r>
      <w:r w:rsidRPr="00643BAB">
        <w:rPr>
          <w:rFonts w:ascii="Times New Roman" w:hint="eastAsia"/>
        </w:rPr>
        <w:t>中</w:t>
      </w:r>
      <w:r w:rsidRPr="00643BAB">
        <w:rPr>
          <w:rFonts w:ascii="Times New Roman" w:hint="eastAsia"/>
        </w:rPr>
        <w:t>6.4.11</w:t>
      </w:r>
      <w:r w:rsidRPr="00643BAB">
        <w:rPr>
          <w:rFonts w:ascii="Times New Roman" w:hint="eastAsia"/>
        </w:rPr>
        <w:t>的规定进行。</w:t>
      </w:r>
    </w:p>
    <w:p w:rsidR="00AC19A5" w:rsidRPr="00643BAB" w:rsidRDefault="00AC19A5" w:rsidP="0076144C">
      <w:pPr>
        <w:pStyle w:val="a7"/>
        <w:spacing w:before="156" w:after="156"/>
        <w:ind w:left="0"/>
        <w:jc w:val="both"/>
      </w:pPr>
      <w:r w:rsidRPr="00643BAB">
        <w:t>耐水性</w:t>
      </w:r>
    </w:p>
    <w:p w:rsidR="00AC19A5" w:rsidRPr="00643BAB" w:rsidRDefault="00AC19A5" w:rsidP="0076144C">
      <w:pPr>
        <w:pStyle w:val="afff4"/>
        <w:rPr>
          <w:rFonts w:ascii="Times New Roman"/>
        </w:rPr>
      </w:pPr>
      <w:r w:rsidRPr="00643BAB">
        <w:rPr>
          <w:rFonts w:ascii="Times New Roman" w:hint="eastAsia"/>
        </w:rPr>
        <w:t>按</w:t>
      </w:r>
      <w:r w:rsidR="009C4AF3" w:rsidRPr="00643BAB">
        <w:rPr>
          <w:rFonts w:ascii="Times New Roman" w:hint="eastAsia"/>
        </w:rPr>
        <w:t>GB/T 30648.2</w:t>
      </w:r>
      <w:r w:rsidRPr="00643BAB">
        <w:rPr>
          <w:rFonts w:ascii="Times New Roman" w:hint="eastAsia"/>
        </w:rPr>
        <w:t>的规定进行，按</w:t>
      </w:r>
      <w:r w:rsidRPr="00643BAB">
        <w:rPr>
          <w:rFonts w:ascii="Times New Roman" w:hint="eastAsia"/>
        </w:rPr>
        <w:t>GB/T 1766</w:t>
      </w:r>
      <w:r w:rsidRPr="00643BAB">
        <w:rPr>
          <w:rFonts w:ascii="Times New Roman" w:hint="eastAsia"/>
        </w:rPr>
        <w:t>进行描述。</w:t>
      </w:r>
    </w:p>
    <w:p w:rsidR="00AC19A5" w:rsidRPr="00643BAB" w:rsidRDefault="00AC19A5" w:rsidP="0076144C">
      <w:pPr>
        <w:pStyle w:val="a7"/>
        <w:spacing w:before="156" w:after="156"/>
        <w:ind w:left="0"/>
        <w:jc w:val="both"/>
      </w:pPr>
      <w:r w:rsidRPr="00643BAB">
        <w:rPr>
          <w:rFonts w:hint="eastAsia"/>
        </w:rPr>
        <w:t>耐盐水性</w:t>
      </w:r>
    </w:p>
    <w:p w:rsidR="00AC19A5" w:rsidRPr="00643BAB" w:rsidRDefault="00AC19A5" w:rsidP="0076144C">
      <w:pPr>
        <w:pStyle w:val="afff4"/>
        <w:rPr>
          <w:rFonts w:ascii="Times New Roman"/>
        </w:rPr>
      </w:pPr>
      <w:r w:rsidRPr="00643BAB">
        <w:rPr>
          <w:rFonts w:ascii="Times New Roman" w:hint="eastAsia"/>
        </w:rPr>
        <w:t>按</w:t>
      </w:r>
      <w:r w:rsidR="005B2D19" w:rsidRPr="00643BAB">
        <w:rPr>
          <w:rFonts w:ascii="Times New Roman" w:hint="eastAsia"/>
        </w:rPr>
        <w:t>GB/T 30648.1</w:t>
      </w:r>
      <w:r w:rsidR="005B2D19" w:rsidRPr="00643BAB">
        <w:rPr>
          <w:rFonts w:ascii="Times New Roman" w:hint="eastAsia"/>
        </w:rPr>
        <w:t>的规定</w:t>
      </w:r>
      <w:r w:rsidRPr="00643BAB">
        <w:rPr>
          <w:rFonts w:ascii="Times New Roman" w:hint="eastAsia"/>
        </w:rPr>
        <w:t>进行，按</w:t>
      </w:r>
      <w:r w:rsidRPr="00643BAB">
        <w:rPr>
          <w:rFonts w:ascii="Times New Roman" w:hint="eastAsia"/>
        </w:rPr>
        <w:t>GB/T 1766</w:t>
      </w:r>
      <w:r w:rsidRPr="00643BAB">
        <w:rPr>
          <w:rFonts w:ascii="Times New Roman" w:hint="eastAsia"/>
        </w:rPr>
        <w:t>进行描述。</w:t>
      </w:r>
    </w:p>
    <w:p w:rsidR="00AC19A5" w:rsidRPr="00643BAB" w:rsidRDefault="00AC19A5" w:rsidP="0076144C">
      <w:pPr>
        <w:pStyle w:val="a7"/>
        <w:spacing w:before="156" w:after="156"/>
        <w:ind w:left="0"/>
        <w:jc w:val="both"/>
      </w:pPr>
      <w:r w:rsidRPr="00643BAB">
        <w:t>耐盐雾性</w:t>
      </w:r>
    </w:p>
    <w:p w:rsidR="00B162F3" w:rsidRPr="00643BAB" w:rsidRDefault="00AC19A5" w:rsidP="0076144C">
      <w:pPr>
        <w:pStyle w:val="afff4"/>
        <w:rPr>
          <w:rFonts w:ascii="Times New Roman"/>
        </w:rPr>
      </w:pPr>
      <w:r w:rsidRPr="00643BAB">
        <w:rPr>
          <w:rFonts w:ascii="Times New Roman" w:hint="eastAsia"/>
        </w:rPr>
        <w:t>按</w:t>
      </w:r>
      <w:r w:rsidR="00CF0FBF" w:rsidRPr="00643BAB">
        <w:rPr>
          <w:rFonts w:ascii="Times New Roman" w:hint="eastAsia"/>
        </w:rPr>
        <w:t>GB/T 10125</w:t>
      </w:r>
      <w:r w:rsidR="008A74EA" w:rsidRPr="00643BAB">
        <w:rPr>
          <w:rFonts w:ascii="Times New Roman" w:hint="eastAsia"/>
        </w:rPr>
        <w:t>的规定进行（</w:t>
      </w:r>
      <w:proofErr w:type="gramStart"/>
      <w:r w:rsidR="008A74EA" w:rsidRPr="00643BAB">
        <w:rPr>
          <w:rFonts w:ascii="Times New Roman" w:hint="eastAsia"/>
        </w:rPr>
        <w:t>试板不</w:t>
      </w:r>
      <w:proofErr w:type="gramEnd"/>
      <w:r w:rsidR="008A74EA" w:rsidRPr="00643BAB">
        <w:rPr>
          <w:rFonts w:ascii="Times New Roman" w:hint="eastAsia"/>
        </w:rPr>
        <w:t>划线），</w:t>
      </w:r>
      <w:r w:rsidRPr="00643BAB">
        <w:rPr>
          <w:rFonts w:ascii="Times New Roman" w:hint="eastAsia"/>
        </w:rPr>
        <w:t>按</w:t>
      </w:r>
      <w:r w:rsidRPr="00643BAB">
        <w:rPr>
          <w:rFonts w:ascii="Times New Roman" w:hint="eastAsia"/>
        </w:rPr>
        <w:t>GB/T 1766</w:t>
      </w:r>
      <w:r w:rsidRPr="00643BAB">
        <w:rPr>
          <w:rFonts w:ascii="Times New Roman" w:hint="eastAsia"/>
        </w:rPr>
        <w:t>进行描述。</w:t>
      </w:r>
    </w:p>
    <w:p w:rsidR="008A74EA" w:rsidRPr="00643BAB" w:rsidRDefault="008A74EA" w:rsidP="0076144C">
      <w:pPr>
        <w:pStyle w:val="a7"/>
        <w:spacing w:before="156" w:after="156"/>
        <w:ind w:left="0"/>
        <w:jc w:val="both"/>
      </w:pPr>
      <w:r w:rsidRPr="00643BAB">
        <w:t>耐人工气候老化性</w:t>
      </w:r>
    </w:p>
    <w:p w:rsidR="008A74EA" w:rsidRPr="00643BAB" w:rsidRDefault="008A74EA" w:rsidP="0076144C">
      <w:pPr>
        <w:pStyle w:val="afff4"/>
        <w:rPr>
          <w:rFonts w:ascii="Times New Roman"/>
        </w:rPr>
      </w:pPr>
      <w:r w:rsidRPr="00643BAB">
        <w:rPr>
          <w:rFonts w:ascii="Times New Roman" w:hint="eastAsia"/>
        </w:rPr>
        <w:t>按</w:t>
      </w:r>
      <w:r w:rsidRPr="00643BAB">
        <w:rPr>
          <w:rFonts w:ascii="Times New Roman" w:hint="eastAsia"/>
        </w:rPr>
        <w:t>GB/T 1865</w:t>
      </w:r>
      <w:r w:rsidRPr="00643BAB">
        <w:rPr>
          <w:rFonts w:ascii="Times New Roman" w:hint="eastAsia"/>
        </w:rPr>
        <w:t>—</w:t>
      </w:r>
      <w:r w:rsidRPr="00643BAB">
        <w:rPr>
          <w:rFonts w:ascii="Times New Roman" w:hint="eastAsia"/>
        </w:rPr>
        <w:t>2009</w:t>
      </w:r>
      <w:r w:rsidRPr="00643BAB">
        <w:rPr>
          <w:rFonts w:ascii="Times New Roman" w:hint="eastAsia"/>
        </w:rPr>
        <w:t>中</w:t>
      </w:r>
      <w:r w:rsidR="00CD69E9" w:rsidRPr="00643BAB">
        <w:rPr>
          <w:rFonts w:ascii="Times New Roman" w:hint="eastAsia"/>
        </w:rPr>
        <w:t>方法</w:t>
      </w:r>
      <w:r w:rsidR="00CD69E9" w:rsidRPr="00643BAB">
        <w:rPr>
          <w:rFonts w:ascii="Times New Roman" w:hint="eastAsia"/>
        </w:rPr>
        <w:t>1</w:t>
      </w:r>
      <w:r w:rsidR="00994E78" w:rsidRPr="00643BAB">
        <w:rPr>
          <w:rFonts w:ascii="Times New Roman" w:hint="eastAsia"/>
        </w:rPr>
        <w:t>循环</w:t>
      </w:r>
      <w:r w:rsidRPr="00643BAB">
        <w:rPr>
          <w:rFonts w:ascii="Times New Roman" w:hint="eastAsia"/>
        </w:rPr>
        <w:t>A</w:t>
      </w:r>
      <w:r w:rsidRPr="00643BAB">
        <w:rPr>
          <w:rFonts w:ascii="Times New Roman" w:hint="eastAsia"/>
        </w:rPr>
        <w:t>的规定进行，按</w:t>
      </w:r>
      <w:r w:rsidRPr="00643BAB">
        <w:rPr>
          <w:rFonts w:ascii="Times New Roman" w:hint="eastAsia"/>
        </w:rPr>
        <w:t>GB/T 1766</w:t>
      </w:r>
      <w:r w:rsidRPr="00643BAB">
        <w:rPr>
          <w:rFonts w:ascii="Times New Roman" w:hint="eastAsia"/>
        </w:rPr>
        <w:t>进行描述。</w:t>
      </w:r>
    </w:p>
    <w:p w:rsidR="008A74EA" w:rsidRPr="00643BAB" w:rsidRDefault="008A74EA" w:rsidP="0076144C">
      <w:pPr>
        <w:pStyle w:val="a7"/>
        <w:spacing w:before="156" w:after="156"/>
        <w:ind w:left="0"/>
        <w:jc w:val="both"/>
      </w:pPr>
      <w:r w:rsidRPr="00643BAB">
        <w:t>挥发性有机化合物</w:t>
      </w:r>
      <w:r w:rsidR="006A36F6">
        <w:rPr>
          <w:rFonts w:hint="eastAsia"/>
        </w:rPr>
        <w:t>（VOC）</w:t>
      </w:r>
      <w:r w:rsidRPr="00643BAB">
        <w:t>含量</w:t>
      </w:r>
    </w:p>
    <w:p w:rsidR="008A74EA" w:rsidRPr="00643BAB" w:rsidRDefault="008A74EA" w:rsidP="0076144C">
      <w:pPr>
        <w:pStyle w:val="afff4"/>
        <w:rPr>
          <w:rFonts w:ascii="Times New Roman"/>
        </w:rPr>
      </w:pPr>
      <w:r w:rsidRPr="00643BAB">
        <w:rPr>
          <w:rFonts w:ascii="Times New Roman" w:hint="eastAsia"/>
        </w:rPr>
        <w:t>按</w:t>
      </w:r>
      <w:r w:rsidR="00574BC6" w:rsidRPr="00643BAB">
        <w:rPr>
          <w:rFonts w:ascii="Times New Roman" w:hint="eastAsia"/>
        </w:rPr>
        <w:t>GB 30981</w:t>
      </w:r>
      <w:r w:rsidR="00574BC6" w:rsidRPr="00643BAB">
        <w:rPr>
          <w:rFonts w:ascii="Times New Roman" w:hint="eastAsia"/>
        </w:rPr>
        <w:t>—</w:t>
      </w:r>
      <w:r w:rsidR="00574BC6" w:rsidRPr="00643BAB">
        <w:rPr>
          <w:rFonts w:ascii="Times New Roman" w:hint="eastAsia"/>
        </w:rPr>
        <w:t>2020</w:t>
      </w:r>
      <w:r w:rsidR="00574BC6" w:rsidRPr="00643BAB">
        <w:rPr>
          <w:rFonts w:ascii="Times New Roman" w:hint="eastAsia"/>
        </w:rPr>
        <w:t>中</w:t>
      </w:r>
      <w:r w:rsidR="00574BC6" w:rsidRPr="00643BAB">
        <w:rPr>
          <w:rFonts w:ascii="Times New Roman" w:hint="eastAsia"/>
        </w:rPr>
        <w:t>6.2.1.2</w:t>
      </w:r>
      <w:r w:rsidRPr="00643BAB">
        <w:rPr>
          <w:rFonts w:ascii="Times New Roman" w:hint="eastAsia"/>
        </w:rPr>
        <w:t>的规定进行。</w:t>
      </w:r>
    </w:p>
    <w:p w:rsidR="008A74EA" w:rsidRPr="00643BAB" w:rsidRDefault="004C70E1" w:rsidP="0076144C">
      <w:pPr>
        <w:pStyle w:val="a7"/>
        <w:spacing w:before="156" w:after="156"/>
        <w:ind w:left="0"/>
        <w:jc w:val="both"/>
      </w:pPr>
      <w:r w:rsidRPr="00643BAB">
        <w:rPr>
          <w:rFonts w:hint="eastAsia"/>
        </w:rPr>
        <w:t>贮存稳定性</w:t>
      </w:r>
    </w:p>
    <w:p w:rsidR="008A74EA" w:rsidRPr="00643BAB" w:rsidRDefault="008A74EA" w:rsidP="00AC4E6E">
      <w:pPr>
        <w:pStyle w:val="1"/>
        <w:shd w:val="clear" w:color="auto" w:fill="FFFFFF"/>
        <w:spacing w:before="0" w:beforeAutospacing="0" w:after="0" w:afterAutospacing="0" w:line="240" w:lineRule="atLeast"/>
        <w:ind w:firstLineChars="200" w:firstLine="420"/>
        <w:rPr>
          <w:rFonts w:ascii="Times New Roman" w:hAnsi="Times New Roman" w:cs="Times New Roman"/>
          <w:b w:val="0"/>
          <w:bCs w:val="0"/>
          <w:kern w:val="0"/>
          <w:sz w:val="21"/>
          <w:szCs w:val="20"/>
        </w:rPr>
      </w:pPr>
      <w:r w:rsidRPr="00643BAB">
        <w:rPr>
          <w:rFonts w:ascii="Times New Roman" w:hAnsi="Times New Roman" w:cs="Times New Roman" w:hint="eastAsia"/>
          <w:b w:val="0"/>
          <w:bCs w:val="0"/>
          <w:kern w:val="0"/>
          <w:sz w:val="21"/>
          <w:szCs w:val="20"/>
        </w:rPr>
        <w:t>按</w:t>
      </w:r>
      <w:r w:rsidR="00AC4E6E" w:rsidRPr="00643BAB">
        <w:rPr>
          <w:rFonts w:ascii="Times New Roman" w:hAnsi="Times New Roman" w:cs="Times New Roman" w:hint="eastAsia"/>
          <w:b w:val="0"/>
          <w:bCs w:val="0"/>
          <w:kern w:val="0"/>
          <w:sz w:val="21"/>
          <w:szCs w:val="20"/>
        </w:rPr>
        <w:t>GB/T 6753.3</w:t>
      </w:r>
      <w:r w:rsidRPr="00643BAB">
        <w:rPr>
          <w:rFonts w:ascii="Times New Roman" w:hAnsi="Times New Roman" w:cs="Times New Roman" w:hint="eastAsia"/>
          <w:b w:val="0"/>
          <w:bCs w:val="0"/>
          <w:kern w:val="0"/>
          <w:sz w:val="21"/>
          <w:szCs w:val="20"/>
        </w:rPr>
        <w:t>的规定进行。</w:t>
      </w:r>
    </w:p>
    <w:p w:rsidR="004C4225" w:rsidRPr="00643BAB" w:rsidRDefault="004C4225" w:rsidP="0076144C">
      <w:pPr>
        <w:pStyle w:val="a7"/>
        <w:spacing w:before="156" w:after="156"/>
        <w:ind w:left="15" w:hangingChars="7" w:hanging="15"/>
        <w:jc w:val="both"/>
      </w:pPr>
      <w:r w:rsidRPr="00643BAB">
        <w:rPr>
          <w:rFonts w:hint="eastAsia"/>
        </w:rPr>
        <w:t>焊接与切割</w:t>
      </w:r>
    </w:p>
    <w:p w:rsidR="004C4225" w:rsidRPr="00643BAB" w:rsidRDefault="004C4225" w:rsidP="0076144C">
      <w:pPr>
        <w:pStyle w:val="a7"/>
        <w:numPr>
          <w:ilvl w:val="0"/>
          <w:numId w:val="0"/>
        </w:numPr>
        <w:spacing w:before="156" w:after="156"/>
        <w:ind w:leftChars="7" w:left="15" w:firstLineChars="200" w:firstLine="420"/>
        <w:jc w:val="both"/>
        <w:rPr>
          <w:rFonts w:ascii="Times New Roman" w:eastAsia="宋体"/>
        </w:rPr>
      </w:pPr>
      <w:r w:rsidRPr="00643BAB">
        <w:rPr>
          <w:rFonts w:ascii="Times New Roman" w:eastAsia="宋体" w:hint="eastAsia"/>
        </w:rPr>
        <w:lastRenderedPageBreak/>
        <w:t>按</w:t>
      </w:r>
      <w:r w:rsidRPr="00643BAB">
        <w:rPr>
          <w:rFonts w:ascii="Times New Roman" w:eastAsia="宋体" w:hint="eastAsia"/>
        </w:rPr>
        <w:t>GB/T 6747</w:t>
      </w:r>
      <w:r w:rsidRPr="00643BAB">
        <w:rPr>
          <w:rFonts w:ascii="Times New Roman" w:eastAsia="宋体" w:hint="eastAsia"/>
        </w:rPr>
        <w:t>—</w:t>
      </w:r>
      <w:r w:rsidRPr="00643BAB">
        <w:rPr>
          <w:rFonts w:ascii="Times New Roman" w:eastAsia="宋体" w:hint="eastAsia"/>
        </w:rPr>
        <w:t>2008</w:t>
      </w:r>
      <w:r w:rsidRPr="00643BAB">
        <w:rPr>
          <w:rFonts w:ascii="Times New Roman" w:eastAsia="宋体" w:hint="eastAsia"/>
        </w:rPr>
        <w:t>中</w:t>
      </w:r>
      <w:r w:rsidR="0015149B" w:rsidRPr="00643BAB">
        <w:rPr>
          <w:rFonts w:ascii="Times New Roman" w:eastAsia="宋体" w:hint="eastAsia"/>
        </w:rPr>
        <w:t>附录</w:t>
      </w:r>
      <w:r w:rsidR="0015149B" w:rsidRPr="00643BAB">
        <w:rPr>
          <w:rFonts w:ascii="Times New Roman" w:eastAsia="宋体" w:hint="eastAsia"/>
        </w:rPr>
        <w:t>A</w:t>
      </w:r>
      <w:r w:rsidR="0015149B" w:rsidRPr="00643BAB">
        <w:rPr>
          <w:rFonts w:ascii="Times New Roman" w:eastAsia="宋体" w:hint="eastAsia"/>
        </w:rPr>
        <w:t>的</w:t>
      </w:r>
      <w:r w:rsidRPr="00643BAB">
        <w:rPr>
          <w:rFonts w:ascii="Times New Roman" w:eastAsia="宋体" w:hint="eastAsia"/>
        </w:rPr>
        <w:t>A.2</w:t>
      </w:r>
      <w:r w:rsidRPr="00643BAB">
        <w:rPr>
          <w:rFonts w:ascii="Times New Roman" w:eastAsia="宋体" w:hint="eastAsia"/>
        </w:rPr>
        <w:t>进行。</w:t>
      </w:r>
    </w:p>
    <w:p w:rsidR="002D7A9C" w:rsidRPr="00643BAB" w:rsidRDefault="002D7A9C" w:rsidP="002D7A9C">
      <w:pPr>
        <w:pStyle w:val="a7"/>
        <w:spacing w:before="156" w:after="156"/>
        <w:ind w:left="15" w:hangingChars="7" w:hanging="15"/>
        <w:jc w:val="both"/>
      </w:pPr>
      <w:r w:rsidRPr="00643BAB">
        <w:rPr>
          <w:rFonts w:hint="eastAsia"/>
        </w:rPr>
        <w:t>弯曲与</w:t>
      </w:r>
      <w:r w:rsidR="00000A73" w:rsidRPr="00643BAB">
        <w:rPr>
          <w:rFonts w:hint="eastAsia"/>
        </w:rPr>
        <w:t>成型</w:t>
      </w:r>
    </w:p>
    <w:p w:rsidR="00000A73" w:rsidRDefault="002D7A9C" w:rsidP="00000A73">
      <w:pPr>
        <w:pStyle w:val="afff4"/>
        <w:rPr>
          <w:rFonts w:ascii="Times New Roman"/>
        </w:rPr>
      </w:pPr>
      <w:r w:rsidRPr="00F43B45">
        <w:rPr>
          <w:rFonts w:ascii="Times New Roman" w:hint="eastAsia"/>
        </w:rPr>
        <w:t>按</w:t>
      </w:r>
      <w:r w:rsidRPr="00F43B45">
        <w:rPr>
          <w:rFonts w:ascii="Times New Roman" w:hint="eastAsia"/>
        </w:rPr>
        <w:t>GB/T 6747</w:t>
      </w:r>
      <w:r w:rsidR="00000A73" w:rsidRPr="00F43B45">
        <w:rPr>
          <w:rFonts w:ascii="Times New Roman" w:hint="eastAsia"/>
        </w:rPr>
        <w:t>的规定进行。</w:t>
      </w:r>
    </w:p>
    <w:p w:rsidR="006A36F6" w:rsidRPr="00643BAB" w:rsidRDefault="006A36F6" w:rsidP="006A36F6">
      <w:pPr>
        <w:pStyle w:val="a7"/>
        <w:spacing w:before="156" w:after="156"/>
        <w:ind w:left="0"/>
        <w:jc w:val="both"/>
      </w:pPr>
      <w:r w:rsidRPr="00643BAB">
        <w:t>耐</w:t>
      </w:r>
      <w:r w:rsidRPr="00643BAB">
        <w:rPr>
          <w:rFonts w:hint="eastAsia"/>
        </w:rPr>
        <w:t>碱</w:t>
      </w:r>
      <w:r w:rsidRPr="00643BAB">
        <w:t>性</w:t>
      </w:r>
    </w:p>
    <w:p w:rsidR="006A36F6" w:rsidRPr="006A36F6" w:rsidRDefault="006A36F6" w:rsidP="006A36F6">
      <w:pPr>
        <w:pStyle w:val="afff4"/>
        <w:rPr>
          <w:rFonts w:ascii="Times New Roman"/>
        </w:rPr>
      </w:pPr>
      <w:r w:rsidRPr="00643BAB">
        <w:rPr>
          <w:rFonts w:ascii="Times New Roman" w:hint="eastAsia"/>
        </w:rPr>
        <w:t>按</w:t>
      </w:r>
      <w:r w:rsidRPr="00643BAB">
        <w:rPr>
          <w:rFonts w:ascii="Times New Roman" w:hint="eastAsia"/>
        </w:rPr>
        <w:t>JT</w:t>
      </w:r>
      <w:r w:rsidRPr="00643BAB">
        <w:rPr>
          <w:rFonts w:ascii="Times New Roman"/>
        </w:rPr>
        <w:t>/</w:t>
      </w:r>
      <w:r w:rsidRPr="00643BAB">
        <w:rPr>
          <w:rFonts w:ascii="Times New Roman" w:hint="eastAsia"/>
        </w:rPr>
        <w:t>T 695</w:t>
      </w:r>
      <w:r w:rsidRPr="00643BAB">
        <w:rPr>
          <w:rFonts w:ascii="Times New Roman" w:hint="eastAsia"/>
        </w:rPr>
        <w:t>—</w:t>
      </w:r>
      <w:r w:rsidRPr="00643BAB">
        <w:rPr>
          <w:rFonts w:ascii="Times New Roman" w:hint="eastAsia"/>
        </w:rPr>
        <w:t>2007</w:t>
      </w:r>
      <w:r w:rsidRPr="00643BAB">
        <w:rPr>
          <w:rFonts w:ascii="Times New Roman" w:hint="eastAsia"/>
        </w:rPr>
        <w:t>中附录</w:t>
      </w:r>
      <w:r w:rsidRPr="00643BAB">
        <w:rPr>
          <w:rFonts w:ascii="Times New Roman" w:hint="eastAsia"/>
        </w:rPr>
        <w:t>B</w:t>
      </w:r>
      <w:r w:rsidRPr="00643BAB">
        <w:rPr>
          <w:rFonts w:ascii="Times New Roman" w:hint="eastAsia"/>
        </w:rPr>
        <w:t>的</w:t>
      </w:r>
      <w:r w:rsidRPr="00643BAB">
        <w:rPr>
          <w:rFonts w:ascii="Times New Roman" w:hint="eastAsia"/>
        </w:rPr>
        <w:t>B.</w:t>
      </w:r>
      <w:r w:rsidRPr="00643BAB">
        <w:rPr>
          <w:rFonts w:ascii="Times New Roman"/>
        </w:rPr>
        <w:t>1</w:t>
      </w:r>
      <w:r w:rsidRPr="00643BAB">
        <w:rPr>
          <w:rFonts w:ascii="Times New Roman" w:hint="eastAsia"/>
        </w:rPr>
        <w:t>进行，按</w:t>
      </w:r>
      <w:r w:rsidRPr="00643BAB">
        <w:rPr>
          <w:rFonts w:ascii="Times New Roman" w:hint="eastAsia"/>
        </w:rPr>
        <w:t>GB/T 1766</w:t>
      </w:r>
      <w:r w:rsidRPr="00643BAB">
        <w:rPr>
          <w:rFonts w:ascii="Times New Roman" w:hint="eastAsia"/>
        </w:rPr>
        <w:t>进行描述。</w:t>
      </w:r>
    </w:p>
    <w:p w:rsidR="00087774" w:rsidRPr="00643BAB" w:rsidRDefault="004C70E1" w:rsidP="0076144C">
      <w:pPr>
        <w:pStyle w:val="a5"/>
        <w:spacing w:before="312" w:after="312"/>
        <w:ind w:left="0"/>
        <w:rPr>
          <w:rFonts w:ascii="Times New Roman"/>
        </w:rPr>
      </w:pPr>
      <w:bookmarkStart w:id="110" w:name="_Toc483061053"/>
      <w:bookmarkStart w:id="111" w:name="_Toc498782105"/>
      <w:bookmarkStart w:id="112" w:name="_Toc483316426"/>
      <w:bookmarkStart w:id="113" w:name="_Toc482817791"/>
      <w:bookmarkStart w:id="114" w:name="_Toc502222008"/>
      <w:bookmarkStart w:id="115" w:name="_Toc485564212"/>
      <w:bookmarkStart w:id="116" w:name="_Toc485971147"/>
      <w:bookmarkStart w:id="117" w:name="_Toc483061649"/>
      <w:bookmarkStart w:id="118" w:name="_Toc492043351"/>
      <w:bookmarkStart w:id="119" w:name="_Toc498889291"/>
      <w:r w:rsidRPr="00643BAB">
        <w:rPr>
          <w:rFonts w:ascii="Times New Roman"/>
        </w:rPr>
        <w:t>检验规则</w:t>
      </w:r>
      <w:bookmarkEnd w:id="110"/>
      <w:bookmarkEnd w:id="111"/>
      <w:bookmarkEnd w:id="112"/>
      <w:bookmarkEnd w:id="113"/>
      <w:bookmarkEnd w:id="114"/>
      <w:bookmarkEnd w:id="115"/>
      <w:bookmarkEnd w:id="116"/>
      <w:bookmarkEnd w:id="117"/>
      <w:bookmarkEnd w:id="118"/>
      <w:bookmarkEnd w:id="119"/>
    </w:p>
    <w:p w:rsidR="00087774" w:rsidRPr="00643BAB" w:rsidRDefault="004C70E1" w:rsidP="0076144C">
      <w:pPr>
        <w:pStyle w:val="a6"/>
        <w:spacing w:before="156" w:after="156"/>
        <w:ind w:left="0"/>
        <w:jc w:val="both"/>
        <w:rPr>
          <w:rFonts w:ascii="Times New Roman"/>
        </w:rPr>
      </w:pPr>
      <w:bookmarkStart w:id="120" w:name="_Toc485564213"/>
      <w:bookmarkStart w:id="121" w:name="_Toc492043352"/>
      <w:bookmarkStart w:id="122" w:name="_Toc482817792"/>
      <w:bookmarkStart w:id="123" w:name="_Toc483061650"/>
      <w:bookmarkStart w:id="124" w:name="_Toc483316427"/>
      <w:bookmarkStart w:id="125" w:name="_Toc498782106"/>
      <w:bookmarkStart w:id="126" w:name="_Toc485971148"/>
      <w:bookmarkStart w:id="127" w:name="_Toc498889292"/>
      <w:bookmarkStart w:id="128" w:name="_Toc502222009"/>
      <w:bookmarkStart w:id="129" w:name="_Toc483061054"/>
      <w:r w:rsidRPr="00643BAB">
        <w:rPr>
          <w:rFonts w:ascii="Times New Roman"/>
        </w:rPr>
        <w:t>检验分类</w:t>
      </w:r>
      <w:bookmarkEnd w:id="120"/>
      <w:bookmarkEnd w:id="121"/>
      <w:bookmarkEnd w:id="122"/>
      <w:bookmarkEnd w:id="123"/>
      <w:bookmarkEnd w:id="124"/>
      <w:bookmarkEnd w:id="125"/>
      <w:bookmarkEnd w:id="126"/>
      <w:bookmarkEnd w:id="127"/>
      <w:bookmarkEnd w:id="128"/>
      <w:bookmarkEnd w:id="129"/>
    </w:p>
    <w:p w:rsidR="00087774" w:rsidRPr="00643BAB" w:rsidRDefault="004C70E1" w:rsidP="0076144C">
      <w:pPr>
        <w:pStyle w:val="a7"/>
        <w:spacing w:before="156" w:after="156"/>
        <w:ind w:left="0"/>
        <w:jc w:val="both"/>
        <w:rPr>
          <w:rFonts w:ascii="Times New Roman" w:eastAsia="宋体"/>
        </w:rPr>
      </w:pPr>
      <w:r w:rsidRPr="00643BAB">
        <w:rPr>
          <w:rFonts w:ascii="Times New Roman" w:eastAsia="宋体"/>
        </w:rPr>
        <w:t>产品检验分为出厂检验和型式检验。</w:t>
      </w:r>
    </w:p>
    <w:p w:rsidR="00087774" w:rsidRPr="00643BAB" w:rsidRDefault="00F35802" w:rsidP="0076144C">
      <w:pPr>
        <w:pStyle w:val="a7"/>
        <w:spacing w:before="156" w:after="156"/>
        <w:ind w:left="0"/>
        <w:jc w:val="both"/>
        <w:rPr>
          <w:rFonts w:ascii="Times New Roman" w:eastAsia="宋体"/>
        </w:rPr>
      </w:pPr>
      <w:r w:rsidRPr="00643BAB">
        <w:rPr>
          <w:rFonts w:ascii="Times New Roman" w:eastAsia="宋体" w:hint="eastAsia"/>
        </w:rPr>
        <w:t>出厂检验项目包括</w:t>
      </w:r>
      <w:r w:rsidR="00C57EEE" w:rsidRPr="00643BAB">
        <w:rPr>
          <w:rFonts w:ascii="Times New Roman" w:eastAsia="宋体" w:hint="eastAsia"/>
        </w:rPr>
        <w:t>容器中状态、</w:t>
      </w:r>
      <w:r w:rsidR="00940C7B" w:rsidRPr="00643BAB">
        <w:rPr>
          <w:rFonts w:ascii="Times New Roman" w:eastAsia="宋体" w:hint="eastAsia"/>
        </w:rPr>
        <w:t>涂膜</w:t>
      </w:r>
      <w:r w:rsidRPr="00643BAB">
        <w:rPr>
          <w:rFonts w:ascii="Times New Roman" w:eastAsia="宋体" w:hint="eastAsia"/>
        </w:rPr>
        <w:t>颜色与外观、</w:t>
      </w:r>
      <w:r w:rsidR="00C57EEE" w:rsidRPr="00643BAB">
        <w:rPr>
          <w:rFonts w:ascii="Times New Roman" w:eastAsia="宋体" w:hint="eastAsia"/>
        </w:rPr>
        <w:t>细度、</w:t>
      </w:r>
      <w:r w:rsidRPr="00643BAB">
        <w:rPr>
          <w:rFonts w:ascii="Times New Roman" w:eastAsia="宋体" w:hint="eastAsia"/>
        </w:rPr>
        <w:t>不挥发物含量、</w:t>
      </w:r>
      <w:r w:rsidR="003E7062">
        <w:rPr>
          <w:rFonts w:ascii="Times New Roman" w:eastAsia="宋体" w:hint="eastAsia"/>
        </w:rPr>
        <w:t>干燥时间</w:t>
      </w:r>
      <w:r w:rsidR="004C70E1" w:rsidRPr="00643BAB">
        <w:rPr>
          <w:rFonts w:ascii="Times New Roman" w:eastAsia="宋体"/>
        </w:rPr>
        <w:t>。</w:t>
      </w:r>
    </w:p>
    <w:p w:rsidR="00087774" w:rsidRPr="00643BAB" w:rsidRDefault="00405AAD" w:rsidP="0076144C">
      <w:pPr>
        <w:pStyle w:val="a7"/>
        <w:spacing w:before="156" w:after="156"/>
        <w:ind w:left="0"/>
        <w:jc w:val="both"/>
        <w:rPr>
          <w:rFonts w:ascii="Times New Roman" w:eastAsia="宋体"/>
        </w:rPr>
      </w:pPr>
      <w:r w:rsidRPr="00643BAB">
        <w:rPr>
          <w:rFonts w:ascii="Times New Roman" w:eastAsia="宋体" w:hint="eastAsia"/>
        </w:rPr>
        <w:t>型式检验项目包括本文件所列的全部技术要求。在正常生产情况下，</w:t>
      </w:r>
      <w:r w:rsidR="003774AC" w:rsidRPr="00643BAB">
        <w:rPr>
          <w:rFonts w:ascii="Times New Roman" w:eastAsia="宋体" w:hint="eastAsia"/>
        </w:rPr>
        <w:t>弯曲试验、划格试验、</w:t>
      </w:r>
      <w:r w:rsidR="009A6D9B">
        <w:rPr>
          <w:rFonts w:ascii="Times New Roman" w:eastAsia="宋体" w:hint="eastAsia"/>
        </w:rPr>
        <w:t>附着力、</w:t>
      </w:r>
      <w:r w:rsidR="003774AC" w:rsidRPr="00643BAB">
        <w:rPr>
          <w:rFonts w:ascii="Times New Roman" w:eastAsia="宋体" w:hint="eastAsia"/>
        </w:rPr>
        <w:t>耐冲击性、铅笔硬度</w:t>
      </w:r>
      <w:r w:rsidR="003774AC">
        <w:rPr>
          <w:rFonts w:ascii="Times New Roman" w:eastAsia="宋体" w:hint="eastAsia"/>
        </w:rPr>
        <w:t>、</w:t>
      </w:r>
      <w:r w:rsidR="00F35802" w:rsidRPr="00643BAB">
        <w:rPr>
          <w:rFonts w:ascii="Times New Roman" w:eastAsia="宋体"/>
        </w:rPr>
        <w:t>闪锈抑制性</w:t>
      </w:r>
      <w:r w:rsidR="00F35802" w:rsidRPr="00643BAB">
        <w:rPr>
          <w:rFonts w:ascii="Times New Roman" w:eastAsia="宋体" w:hint="eastAsia"/>
        </w:rPr>
        <w:t>、</w:t>
      </w:r>
      <w:r w:rsidR="00F35802" w:rsidRPr="00643BAB">
        <w:rPr>
          <w:rFonts w:ascii="Times New Roman" w:eastAsia="宋体"/>
        </w:rPr>
        <w:t>早期耐水性</w:t>
      </w:r>
      <w:r w:rsidR="00F35802" w:rsidRPr="00643BAB">
        <w:rPr>
          <w:rFonts w:ascii="Times New Roman" w:eastAsia="宋体" w:hint="eastAsia"/>
        </w:rPr>
        <w:t>、</w:t>
      </w:r>
      <w:r w:rsidR="003E5B29" w:rsidRPr="00643BAB">
        <w:rPr>
          <w:rFonts w:ascii="Times New Roman" w:eastAsia="宋体" w:hint="eastAsia"/>
        </w:rPr>
        <w:t>耐水性、</w:t>
      </w:r>
      <w:r w:rsidR="0015149B" w:rsidRPr="00643BAB">
        <w:rPr>
          <w:rFonts w:ascii="Times New Roman" w:eastAsia="宋体" w:hint="eastAsia"/>
        </w:rPr>
        <w:t>耐碱性、</w:t>
      </w:r>
      <w:r w:rsidR="003E5B29" w:rsidRPr="00643BAB">
        <w:rPr>
          <w:rFonts w:ascii="Times New Roman" w:eastAsia="宋体" w:hint="eastAsia"/>
        </w:rPr>
        <w:t>耐盐水性、</w:t>
      </w:r>
      <w:r w:rsidR="003E7062" w:rsidRPr="00643BAB">
        <w:rPr>
          <w:rFonts w:ascii="Times New Roman" w:eastAsia="宋体"/>
        </w:rPr>
        <w:t>挥发性有机化合物含量</w:t>
      </w:r>
      <w:r w:rsidR="003E7062">
        <w:rPr>
          <w:rFonts w:ascii="Times New Roman" w:eastAsia="宋体" w:hint="eastAsia"/>
        </w:rPr>
        <w:t>、</w:t>
      </w:r>
      <w:r w:rsidRPr="00643BAB">
        <w:rPr>
          <w:rFonts w:ascii="Times New Roman" w:eastAsia="宋体" w:hint="eastAsia"/>
        </w:rPr>
        <w:t>贮存稳定性</w:t>
      </w:r>
      <w:r w:rsidR="00802923">
        <w:rPr>
          <w:rFonts w:ascii="Times New Roman" w:eastAsia="宋体" w:hint="eastAsia"/>
        </w:rPr>
        <w:t>、焊接与切割、弯曲与成型</w:t>
      </w:r>
      <w:r w:rsidRPr="00643BAB">
        <w:rPr>
          <w:rFonts w:ascii="Times New Roman" w:eastAsia="宋体" w:hint="eastAsia"/>
        </w:rPr>
        <w:t>每年至少检测一次，耐盐雾</w:t>
      </w:r>
      <w:r w:rsidR="003E5B29" w:rsidRPr="00643BAB">
        <w:rPr>
          <w:rFonts w:ascii="Times New Roman" w:eastAsia="宋体" w:hint="eastAsia"/>
        </w:rPr>
        <w:t>性</w:t>
      </w:r>
      <w:r w:rsidRPr="00643BAB">
        <w:rPr>
          <w:rFonts w:ascii="Times New Roman" w:eastAsia="宋体" w:hint="eastAsia"/>
        </w:rPr>
        <w:t>、耐人工气候老化性每</w:t>
      </w:r>
      <w:r w:rsidR="003E7062">
        <w:rPr>
          <w:rFonts w:ascii="Times New Roman" w:eastAsia="宋体" w:hint="eastAsia"/>
        </w:rPr>
        <w:t>两</w:t>
      </w:r>
      <w:r w:rsidRPr="00643BAB">
        <w:rPr>
          <w:rFonts w:ascii="Times New Roman" w:eastAsia="宋体" w:hint="eastAsia"/>
        </w:rPr>
        <w:t>年至少检验一次。</w:t>
      </w:r>
    </w:p>
    <w:p w:rsidR="00087774" w:rsidRPr="00643BAB" w:rsidRDefault="004C70E1" w:rsidP="0076144C">
      <w:pPr>
        <w:pStyle w:val="a7"/>
        <w:spacing w:before="156" w:after="156"/>
        <w:ind w:left="0"/>
        <w:jc w:val="both"/>
        <w:rPr>
          <w:rFonts w:ascii="Times New Roman" w:eastAsia="宋体"/>
        </w:rPr>
      </w:pPr>
      <w:r w:rsidRPr="00643BAB">
        <w:rPr>
          <w:rFonts w:ascii="Times New Roman" w:eastAsia="宋体"/>
        </w:rPr>
        <w:t>有下列情况之一时</w:t>
      </w:r>
      <w:r w:rsidRPr="00643BAB">
        <w:rPr>
          <w:rFonts w:ascii="Times New Roman" w:eastAsia="宋体" w:hint="eastAsia"/>
        </w:rPr>
        <w:t>，</w:t>
      </w:r>
      <w:r w:rsidRPr="00643BAB">
        <w:rPr>
          <w:rFonts w:ascii="Times New Roman" w:eastAsia="宋体"/>
        </w:rPr>
        <w:t>应进行型式检验：</w:t>
      </w:r>
    </w:p>
    <w:p w:rsidR="00087774" w:rsidRPr="00643BAB" w:rsidRDefault="004C70E1" w:rsidP="0076144C">
      <w:pPr>
        <w:pStyle w:val="ad"/>
        <w:numPr>
          <w:ilvl w:val="0"/>
          <w:numId w:val="19"/>
        </w:numPr>
        <w:ind w:left="421" w:firstLine="0"/>
        <w:rPr>
          <w:rFonts w:ascii="Times New Roman"/>
          <w:szCs w:val="21"/>
        </w:rPr>
      </w:pPr>
      <w:r w:rsidRPr="00643BAB">
        <w:rPr>
          <w:rFonts w:ascii="Times New Roman"/>
          <w:szCs w:val="21"/>
        </w:rPr>
        <w:t>新产品最初定型</w:t>
      </w:r>
      <w:r w:rsidRPr="00643BAB">
        <w:rPr>
          <w:rFonts w:ascii="Times New Roman" w:hint="eastAsia"/>
          <w:szCs w:val="21"/>
        </w:rPr>
        <w:t>或首次生产</w:t>
      </w:r>
      <w:r w:rsidRPr="00643BAB">
        <w:rPr>
          <w:rFonts w:ascii="Times New Roman"/>
          <w:szCs w:val="21"/>
        </w:rPr>
        <w:t>时；</w:t>
      </w:r>
    </w:p>
    <w:p w:rsidR="00087774" w:rsidRPr="00643BAB" w:rsidRDefault="004C70E1" w:rsidP="0076144C">
      <w:pPr>
        <w:pStyle w:val="ad"/>
        <w:numPr>
          <w:ilvl w:val="0"/>
          <w:numId w:val="19"/>
        </w:numPr>
        <w:ind w:hanging="981"/>
        <w:rPr>
          <w:rFonts w:ascii="Times New Roman"/>
          <w:szCs w:val="21"/>
        </w:rPr>
      </w:pPr>
      <w:r w:rsidRPr="00643BAB">
        <w:rPr>
          <w:rFonts w:ascii="Times New Roman"/>
          <w:szCs w:val="21"/>
        </w:rPr>
        <w:t>产品异地生产时；</w:t>
      </w:r>
    </w:p>
    <w:p w:rsidR="00087774" w:rsidRPr="00643BAB" w:rsidRDefault="004C70E1" w:rsidP="0076144C">
      <w:pPr>
        <w:pStyle w:val="ad"/>
        <w:numPr>
          <w:ilvl w:val="0"/>
          <w:numId w:val="19"/>
        </w:numPr>
        <w:ind w:hanging="981"/>
        <w:rPr>
          <w:rFonts w:ascii="Times New Roman"/>
          <w:szCs w:val="21"/>
        </w:rPr>
      </w:pPr>
      <w:r w:rsidRPr="00643BAB">
        <w:rPr>
          <w:rFonts w:ascii="Times New Roman"/>
          <w:szCs w:val="21"/>
        </w:rPr>
        <w:t>生产配方、</w:t>
      </w:r>
      <w:r w:rsidRPr="00643BAB">
        <w:rPr>
          <w:rFonts w:ascii="Times New Roman" w:hint="eastAsia"/>
          <w:szCs w:val="21"/>
        </w:rPr>
        <w:t>制造</w:t>
      </w:r>
      <w:r w:rsidRPr="00643BAB">
        <w:rPr>
          <w:rFonts w:ascii="Times New Roman"/>
          <w:szCs w:val="21"/>
        </w:rPr>
        <w:t>工艺、关键原材料来源及产品施工配比有较大改变时</w:t>
      </w:r>
      <w:r w:rsidRPr="00643BAB">
        <w:rPr>
          <w:rFonts w:ascii="Times New Roman" w:hint="eastAsia"/>
          <w:szCs w:val="21"/>
        </w:rPr>
        <w:t>；</w:t>
      </w:r>
    </w:p>
    <w:p w:rsidR="00087774" w:rsidRPr="00643BAB" w:rsidRDefault="004C70E1" w:rsidP="0076144C">
      <w:pPr>
        <w:pStyle w:val="ad"/>
        <w:numPr>
          <w:ilvl w:val="0"/>
          <w:numId w:val="19"/>
        </w:numPr>
        <w:ind w:left="421" w:firstLine="0"/>
        <w:rPr>
          <w:rFonts w:ascii="Times New Roman"/>
          <w:szCs w:val="21"/>
        </w:rPr>
      </w:pPr>
      <w:r w:rsidRPr="00643BAB">
        <w:rPr>
          <w:rFonts w:ascii="Times New Roman" w:hint="eastAsia"/>
          <w:szCs w:val="21"/>
        </w:rPr>
        <w:t>中断生产一年及以上恢复生产</w:t>
      </w:r>
      <w:r w:rsidRPr="00643BAB">
        <w:rPr>
          <w:rFonts w:ascii="Times New Roman"/>
          <w:szCs w:val="21"/>
        </w:rPr>
        <w:t>时</w:t>
      </w:r>
      <w:r w:rsidRPr="00643BAB">
        <w:rPr>
          <w:rFonts w:ascii="Times New Roman" w:hint="eastAsia"/>
          <w:szCs w:val="21"/>
        </w:rPr>
        <w:t>。</w:t>
      </w:r>
    </w:p>
    <w:p w:rsidR="00087774" w:rsidRPr="00643BAB" w:rsidRDefault="004C70E1" w:rsidP="0076144C">
      <w:pPr>
        <w:pStyle w:val="a6"/>
        <w:spacing w:before="156" w:after="156"/>
        <w:ind w:left="0"/>
        <w:jc w:val="both"/>
        <w:rPr>
          <w:rFonts w:ascii="Times New Roman"/>
        </w:rPr>
      </w:pPr>
      <w:bookmarkStart w:id="130" w:name="_Toc483316428"/>
      <w:bookmarkStart w:id="131" w:name="_Toc483061651"/>
      <w:bookmarkStart w:id="132" w:name="_Toc502222010"/>
      <w:bookmarkStart w:id="133" w:name="_Toc485564214"/>
      <w:bookmarkStart w:id="134" w:name="_Toc498782107"/>
      <w:bookmarkStart w:id="135" w:name="_Toc492043353"/>
      <w:bookmarkStart w:id="136" w:name="_Toc485971149"/>
      <w:bookmarkStart w:id="137" w:name="_Toc498889293"/>
      <w:bookmarkStart w:id="138" w:name="_Toc483061055"/>
      <w:r w:rsidRPr="00643BAB">
        <w:rPr>
          <w:rFonts w:ascii="Times New Roman"/>
        </w:rPr>
        <w:t>检验结果的判定</w:t>
      </w:r>
      <w:bookmarkEnd w:id="130"/>
      <w:bookmarkEnd w:id="131"/>
      <w:bookmarkEnd w:id="132"/>
      <w:bookmarkEnd w:id="133"/>
      <w:bookmarkEnd w:id="134"/>
      <w:bookmarkEnd w:id="135"/>
      <w:bookmarkEnd w:id="136"/>
      <w:bookmarkEnd w:id="137"/>
      <w:bookmarkEnd w:id="138"/>
    </w:p>
    <w:p w:rsidR="00087774" w:rsidRPr="00643BAB" w:rsidRDefault="004C70E1" w:rsidP="0076144C">
      <w:pPr>
        <w:pStyle w:val="a7"/>
        <w:spacing w:before="156" w:after="156"/>
        <w:ind w:left="0"/>
        <w:jc w:val="both"/>
        <w:rPr>
          <w:rFonts w:ascii="Times New Roman"/>
        </w:rPr>
      </w:pPr>
      <w:r w:rsidRPr="00643BAB">
        <w:rPr>
          <w:rFonts w:ascii="宋体" w:eastAsia="宋体" w:hAnsi="宋体" w:cs="宋体" w:hint="eastAsia"/>
        </w:rPr>
        <w:t>检验结果</w:t>
      </w:r>
      <w:r w:rsidRPr="00643BAB">
        <w:rPr>
          <w:rFonts w:ascii="Times New Roman" w:eastAsia="宋体" w:hAnsi="宋体"/>
        </w:rPr>
        <w:t>的</w:t>
      </w:r>
      <w:proofErr w:type="gramStart"/>
      <w:r w:rsidRPr="00643BAB">
        <w:rPr>
          <w:rFonts w:ascii="Times New Roman" w:eastAsia="宋体" w:hAnsi="宋体"/>
        </w:rPr>
        <w:t>判定按</w:t>
      </w:r>
      <w:proofErr w:type="gramEnd"/>
      <w:r w:rsidRPr="00643BAB">
        <w:rPr>
          <w:rFonts w:ascii="Times New Roman" w:eastAsia="宋体"/>
        </w:rPr>
        <w:t>GB/T 8170</w:t>
      </w:r>
      <w:r w:rsidRPr="00643BAB">
        <w:rPr>
          <w:rFonts w:ascii="Times New Roman" w:eastAsia="宋体" w:hint="eastAsia"/>
        </w:rPr>
        <w:t>—</w:t>
      </w:r>
      <w:r w:rsidRPr="00643BAB">
        <w:rPr>
          <w:rFonts w:ascii="Times New Roman" w:eastAsia="宋体" w:hint="eastAsia"/>
        </w:rPr>
        <w:t>2008</w:t>
      </w:r>
      <w:r w:rsidRPr="00643BAB">
        <w:rPr>
          <w:rFonts w:ascii="Times New Roman" w:eastAsia="宋体"/>
        </w:rPr>
        <w:t>中数值修约值比较法</w:t>
      </w:r>
      <w:r w:rsidRPr="00643BAB">
        <w:rPr>
          <w:rFonts w:ascii="Times New Roman" w:eastAsia="宋体" w:hint="eastAsia"/>
        </w:rPr>
        <w:t>进</w:t>
      </w:r>
      <w:r w:rsidRPr="00643BAB">
        <w:rPr>
          <w:rFonts w:ascii="宋体" w:eastAsia="宋体" w:hAnsi="宋体" w:cs="宋体" w:hint="eastAsia"/>
        </w:rPr>
        <w:t>行。</w:t>
      </w:r>
    </w:p>
    <w:p w:rsidR="00087774" w:rsidRPr="00643BAB" w:rsidRDefault="004C70E1" w:rsidP="0076144C">
      <w:pPr>
        <w:pStyle w:val="a7"/>
        <w:spacing w:before="156" w:after="156"/>
        <w:ind w:left="0"/>
        <w:jc w:val="both"/>
        <w:rPr>
          <w:rFonts w:ascii="宋体" w:eastAsia="宋体" w:hAnsi="宋体" w:cs="宋体"/>
        </w:rPr>
      </w:pPr>
      <w:r w:rsidRPr="00643BAB">
        <w:rPr>
          <w:rFonts w:ascii="宋体" w:eastAsia="宋体" w:hAnsi="宋体" w:cs="宋体" w:hint="eastAsia"/>
        </w:rPr>
        <w:t>所有应检项目检验结果均达到本文件要求时，该试验样品为符合本文件要求。</w:t>
      </w:r>
    </w:p>
    <w:p w:rsidR="00087774" w:rsidRPr="00643BAB" w:rsidRDefault="004C70E1" w:rsidP="0076144C">
      <w:pPr>
        <w:pStyle w:val="a5"/>
        <w:spacing w:before="312" w:after="312"/>
        <w:ind w:left="141" w:hangingChars="67" w:hanging="141"/>
        <w:rPr>
          <w:rFonts w:ascii="Times New Roman"/>
        </w:rPr>
      </w:pPr>
      <w:bookmarkStart w:id="139" w:name="_Toc483316429"/>
      <w:bookmarkStart w:id="140" w:name="_Toc485564215"/>
      <w:bookmarkStart w:id="141" w:name="_Toc498782108"/>
      <w:bookmarkStart w:id="142" w:name="_Toc502222011"/>
      <w:bookmarkStart w:id="143" w:name="_Toc485971150"/>
      <w:bookmarkStart w:id="144" w:name="_Toc492043354"/>
      <w:bookmarkStart w:id="145" w:name="_Toc483061056"/>
      <w:bookmarkStart w:id="146" w:name="_Toc444248384"/>
      <w:bookmarkStart w:id="147" w:name="_Toc482817793"/>
      <w:bookmarkStart w:id="148" w:name="_Toc483061652"/>
      <w:bookmarkStart w:id="149" w:name="_Toc444196522"/>
      <w:bookmarkStart w:id="150" w:name="_Toc498889294"/>
      <w:r w:rsidRPr="00643BAB">
        <w:rPr>
          <w:rFonts w:ascii="Times New Roman"/>
          <w:szCs w:val="21"/>
        </w:rPr>
        <w:t>标</w:t>
      </w:r>
      <w:r w:rsidRPr="00643BAB">
        <w:rPr>
          <w:rFonts w:ascii="Times New Roman" w:hint="eastAsia"/>
          <w:szCs w:val="21"/>
        </w:rPr>
        <w:t>识</w:t>
      </w:r>
      <w:r w:rsidRPr="00643BAB">
        <w:rPr>
          <w:rFonts w:ascii="Times New Roman"/>
          <w:szCs w:val="21"/>
        </w:rPr>
        <w:t>、包装和贮存</w:t>
      </w:r>
      <w:bookmarkEnd w:id="139"/>
      <w:bookmarkEnd w:id="140"/>
      <w:bookmarkEnd w:id="141"/>
      <w:bookmarkEnd w:id="142"/>
      <w:bookmarkEnd w:id="143"/>
      <w:bookmarkEnd w:id="144"/>
      <w:bookmarkEnd w:id="145"/>
      <w:bookmarkEnd w:id="146"/>
      <w:bookmarkEnd w:id="147"/>
      <w:bookmarkEnd w:id="148"/>
      <w:bookmarkEnd w:id="149"/>
      <w:bookmarkEnd w:id="150"/>
    </w:p>
    <w:p w:rsidR="00087774" w:rsidRPr="00643BAB" w:rsidRDefault="004C70E1" w:rsidP="0076144C">
      <w:pPr>
        <w:pStyle w:val="a6"/>
        <w:spacing w:before="156" w:after="156"/>
        <w:ind w:left="0"/>
        <w:jc w:val="both"/>
        <w:rPr>
          <w:rFonts w:ascii="Times New Roman"/>
        </w:rPr>
      </w:pPr>
      <w:bookmarkStart w:id="151" w:name="_Toc485971151"/>
      <w:bookmarkStart w:id="152" w:name="_Toc483061057"/>
      <w:bookmarkStart w:id="153" w:name="_Toc485564216"/>
      <w:bookmarkStart w:id="154" w:name="_Toc483316430"/>
      <w:bookmarkStart w:id="155" w:name="_Toc482817794"/>
      <w:bookmarkStart w:id="156" w:name="_Toc498782109"/>
      <w:bookmarkStart w:id="157" w:name="_Toc492043355"/>
      <w:bookmarkStart w:id="158" w:name="_Toc498889295"/>
      <w:bookmarkStart w:id="159" w:name="_Toc483061653"/>
      <w:bookmarkStart w:id="160" w:name="_Toc502222012"/>
      <w:r w:rsidRPr="00643BAB">
        <w:rPr>
          <w:rFonts w:ascii="Times New Roman"/>
        </w:rPr>
        <w:t>标</w:t>
      </w:r>
      <w:r w:rsidRPr="00643BAB">
        <w:rPr>
          <w:rFonts w:ascii="Times New Roman" w:hint="eastAsia"/>
        </w:rPr>
        <w:t>识</w:t>
      </w:r>
      <w:bookmarkEnd w:id="151"/>
      <w:bookmarkEnd w:id="152"/>
      <w:bookmarkEnd w:id="153"/>
      <w:bookmarkEnd w:id="154"/>
      <w:bookmarkEnd w:id="155"/>
      <w:bookmarkEnd w:id="156"/>
      <w:bookmarkEnd w:id="157"/>
      <w:bookmarkEnd w:id="158"/>
      <w:bookmarkEnd w:id="159"/>
      <w:bookmarkEnd w:id="160"/>
    </w:p>
    <w:p w:rsidR="00087774" w:rsidRPr="00643BAB" w:rsidRDefault="004C70E1" w:rsidP="0076144C">
      <w:pPr>
        <w:pStyle w:val="afff4"/>
        <w:rPr>
          <w:rFonts w:ascii="Times New Roman"/>
          <w:szCs w:val="21"/>
        </w:rPr>
      </w:pPr>
      <w:r w:rsidRPr="00643BAB">
        <w:rPr>
          <w:rFonts w:ascii="Times New Roman" w:hint="eastAsia"/>
          <w:szCs w:val="21"/>
        </w:rPr>
        <w:t>按</w:t>
      </w:r>
      <w:r w:rsidR="00113B7D" w:rsidRPr="00643BAB">
        <w:rPr>
          <w:rFonts w:ascii="Times New Roman" w:hint="eastAsia"/>
        </w:rPr>
        <w:t>GB/T 9750</w:t>
      </w:r>
      <w:r w:rsidRPr="00643BAB">
        <w:rPr>
          <w:rFonts w:ascii="Times New Roman" w:hint="eastAsia"/>
          <w:szCs w:val="21"/>
        </w:rPr>
        <w:t>的规定进行。</w:t>
      </w:r>
    </w:p>
    <w:p w:rsidR="00087774" w:rsidRPr="00643BAB" w:rsidRDefault="004C70E1" w:rsidP="0076144C">
      <w:pPr>
        <w:pStyle w:val="a6"/>
        <w:spacing w:before="156" w:after="156"/>
        <w:ind w:left="0"/>
        <w:jc w:val="both"/>
        <w:rPr>
          <w:rFonts w:ascii="Times New Roman"/>
        </w:rPr>
      </w:pPr>
      <w:r w:rsidRPr="00643BAB">
        <w:rPr>
          <w:rFonts w:ascii="Times New Roman" w:hint="eastAsia"/>
        </w:rPr>
        <w:t>标签</w:t>
      </w:r>
    </w:p>
    <w:p w:rsidR="00087774" w:rsidRPr="00643BAB" w:rsidRDefault="004C70E1" w:rsidP="0076144C">
      <w:pPr>
        <w:pStyle w:val="afff4"/>
        <w:rPr>
          <w:rFonts w:ascii="Times New Roman"/>
        </w:rPr>
      </w:pPr>
      <w:r w:rsidRPr="00643BAB">
        <w:rPr>
          <w:rFonts w:ascii="Times New Roman" w:hint="eastAsia"/>
          <w:szCs w:val="21"/>
        </w:rPr>
        <w:t>涂料包装容器应附有标签，产品的执行标准、名称、型号、批号、贮存期、生产厂名、厂址及生产日期。</w:t>
      </w:r>
      <w:r w:rsidRPr="00643BAB">
        <w:rPr>
          <w:rFonts w:ascii="Times New Roman" w:hint="eastAsia"/>
        </w:rPr>
        <w:t>按本文件检验合格的产品可在包装标志上明示，并注明标准号。</w:t>
      </w:r>
    </w:p>
    <w:p w:rsidR="00087774" w:rsidRPr="00643BAB" w:rsidRDefault="004C70E1" w:rsidP="0076144C">
      <w:pPr>
        <w:pStyle w:val="a6"/>
        <w:spacing w:before="156" w:after="156"/>
        <w:ind w:left="0"/>
        <w:jc w:val="both"/>
        <w:rPr>
          <w:rFonts w:ascii="Times New Roman"/>
        </w:rPr>
      </w:pPr>
      <w:bookmarkStart w:id="161" w:name="_Toc498782110"/>
      <w:bookmarkStart w:id="162" w:name="_Toc485564217"/>
      <w:bookmarkStart w:id="163" w:name="_Toc485971152"/>
      <w:bookmarkStart w:id="164" w:name="_Toc498889296"/>
      <w:bookmarkStart w:id="165" w:name="_Toc483061654"/>
      <w:bookmarkStart w:id="166" w:name="_Toc492043356"/>
      <w:bookmarkStart w:id="167" w:name="_Toc502222013"/>
      <w:bookmarkStart w:id="168" w:name="_Toc483061058"/>
      <w:bookmarkStart w:id="169" w:name="_Toc482817795"/>
      <w:bookmarkStart w:id="170" w:name="_Toc483316431"/>
      <w:r w:rsidRPr="00643BAB">
        <w:rPr>
          <w:rFonts w:ascii="Times New Roman"/>
        </w:rPr>
        <w:t>包装</w:t>
      </w:r>
      <w:bookmarkEnd w:id="161"/>
      <w:bookmarkEnd w:id="162"/>
      <w:bookmarkEnd w:id="163"/>
      <w:bookmarkEnd w:id="164"/>
      <w:bookmarkEnd w:id="165"/>
      <w:bookmarkEnd w:id="166"/>
      <w:bookmarkEnd w:id="167"/>
      <w:bookmarkEnd w:id="168"/>
      <w:bookmarkEnd w:id="169"/>
      <w:bookmarkEnd w:id="170"/>
    </w:p>
    <w:p w:rsidR="00087774" w:rsidRPr="00643BAB" w:rsidRDefault="004C70E1" w:rsidP="0076144C">
      <w:pPr>
        <w:pStyle w:val="afff4"/>
        <w:rPr>
          <w:rFonts w:ascii="Times New Roman"/>
          <w:szCs w:val="21"/>
        </w:rPr>
      </w:pPr>
      <w:r w:rsidRPr="00643BAB">
        <w:rPr>
          <w:rFonts w:ascii="Times New Roman" w:hint="eastAsia"/>
          <w:szCs w:val="21"/>
        </w:rPr>
        <w:t>应满足</w:t>
      </w:r>
      <w:r w:rsidRPr="00643BAB">
        <w:rPr>
          <w:rFonts w:ascii="Times New Roman" w:hint="eastAsia"/>
          <w:szCs w:val="21"/>
        </w:rPr>
        <w:t>GB/T 13491</w:t>
      </w:r>
      <w:r w:rsidRPr="00643BAB">
        <w:rPr>
          <w:rFonts w:ascii="Times New Roman" w:hint="eastAsia"/>
          <w:szCs w:val="21"/>
        </w:rPr>
        <w:t>—</w:t>
      </w:r>
      <w:r w:rsidRPr="00643BAB">
        <w:rPr>
          <w:rFonts w:ascii="Times New Roman" w:hint="eastAsia"/>
          <w:szCs w:val="21"/>
        </w:rPr>
        <w:t>1992</w:t>
      </w:r>
      <w:r w:rsidRPr="00643BAB">
        <w:rPr>
          <w:rFonts w:ascii="Times New Roman" w:hint="eastAsia"/>
          <w:szCs w:val="21"/>
        </w:rPr>
        <w:t>中二级包装的要求。</w:t>
      </w:r>
    </w:p>
    <w:p w:rsidR="00087774" w:rsidRPr="00643BAB" w:rsidRDefault="004C70E1">
      <w:pPr>
        <w:pStyle w:val="a6"/>
        <w:spacing w:before="156" w:after="156"/>
        <w:ind w:left="0"/>
        <w:rPr>
          <w:rFonts w:ascii="Times New Roman"/>
        </w:rPr>
      </w:pPr>
      <w:bookmarkStart w:id="171" w:name="_Toc483061655"/>
      <w:bookmarkStart w:id="172" w:name="_Toc483061059"/>
      <w:bookmarkStart w:id="173" w:name="_Toc482817796"/>
      <w:bookmarkStart w:id="174" w:name="_Toc498889297"/>
      <w:bookmarkStart w:id="175" w:name="_Toc485971153"/>
      <w:bookmarkStart w:id="176" w:name="_Toc498782111"/>
      <w:bookmarkStart w:id="177" w:name="_Toc483316432"/>
      <w:bookmarkStart w:id="178" w:name="_Toc502222014"/>
      <w:bookmarkStart w:id="179" w:name="_Toc492043357"/>
      <w:bookmarkStart w:id="180" w:name="_Toc485564218"/>
      <w:r w:rsidRPr="00643BAB">
        <w:rPr>
          <w:rFonts w:ascii="Times New Roman"/>
        </w:rPr>
        <w:t>贮存</w:t>
      </w:r>
      <w:bookmarkEnd w:id="171"/>
      <w:bookmarkEnd w:id="172"/>
      <w:bookmarkEnd w:id="173"/>
      <w:bookmarkEnd w:id="174"/>
      <w:bookmarkEnd w:id="175"/>
      <w:bookmarkEnd w:id="176"/>
      <w:bookmarkEnd w:id="177"/>
      <w:bookmarkEnd w:id="178"/>
      <w:bookmarkEnd w:id="179"/>
      <w:bookmarkEnd w:id="180"/>
    </w:p>
    <w:p w:rsidR="00087774" w:rsidRPr="00DA0BB7" w:rsidRDefault="004C70E1" w:rsidP="0076144C">
      <w:pPr>
        <w:pStyle w:val="a7"/>
        <w:spacing w:before="156" w:after="156"/>
        <w:ind w:left="15" w:hangingChars="7" w:hanging="15"/>
        <w:jc w:val="both"/>
        <w:rPr>
          <w:rFonts w:ascii="Times New Roman" w:eastAsia="宋体"/>
          <w:szCs w:val="20"/>
        </w:rPr>
      </w:pPr>
      <w:r w:rsidRPr="00DA0BB7">
        <w:rPr>
          <w:rFonts w:ascii="Times New Roman" w:eastAsia="宋体"/>
          <w:szCs w:val="20"/>
        </w:rPr>
        <w:lastRenderedPageBreak/>
        <w:t>产品贮存和运输应符合</w:t>
      </w:r>
      <w:r w:rsidR="00717646" w:rsidRPr="00DA0BB7">
        <w:rPr>
          <w:rFonts w:ascii="Times New Roman"/>
        </w:rPr>
        <w:t>HG/T 2458</w:t>
      </w:r>
      <w:r w:rsidRPr="00DA0BB7">
        <w:rPr>
          <w:rFonts w:ascii="Times New Roman" w:eastAsia="宋体"/>
          <w:szCs w:val="20"/>
        </w:rPr>
        <w:t>的</w:t>
      </w:r>
      <w:r w:rsidR="00682E98" w:rsidRPr="00DA0BB7">
        <w:rPr>
          <w:rFonts w:ascii="Times New Roman" w:eastAsia="宋体"/>
          <w:szCs w:val="20"/>
        </w:rPr>
        <w:t>要求</w:t>
      </w:r>
      <w:r w:rsidRPr="00DA0BB7">
        <w:rPr>
          <w:rFonts w:ascii="Times New Roman" w:eastAsia="宋体"/>
          <w:szCs w:val="20"/>
        </w:rPr>
        <w:t>。产品贮存时应保证通风</w:t>
      </w:r>
      <w:r w:rsidR="00414DBC" w:rsidRPr="00DA0BB7">
        <w:rPr>
          <w:rFonts w:ascii="Times New Roman" w:eastAsia="宋体"/>
          <w:szCs w:val="20"/>
        </w:rPr>
        <w:t>良好</w:t>
      </w:r>
      <w:r w:rsidRPr="00DA0BB7">
        <w:rPr>
          <w:rFonts w:ascii="Times New Roman" w:eastAsia="宋体"/>
          <w:szCs w:val="20"/>
        </w:rPr>
        <w:t>、</w:t>
      </w:r>
      <w:r w:rsidR="00414DBC" w:rsidRPr="00DA0BB7">
        <w:rPr>
          <w:rFonts w:ascii="Times New Roman" w:eastAsia="宋体"/>
          <w:szCs w:val="20"/>
        </w:rPr>
        <w:t>阴凉</w:t>
      </w:r>
      <w:r w:rsidRPr="00DA0BB7">
        <w:rPr>
          <w:rFonts w:ascii="Times New Roman" w:eastAsia="宋体"/>
          <w:szCs w:val="20"/>
        </w:rPr>
        <w:t>干燥，防止</w:t>
      </w:r>
      <w:r w:rsidR="00414DBC" w:rsidRPr="00DA0BB7">
        <w:rPr>
          <w:rFonts w:ascii="Times New Roman" w:eastAsia="宋体"/>
          <w:szCs w:val="20"/>
        </w:rPr>
        <w:t>阳</w:t>
      </w:r>
      <w:r w:rsidRPr="00DA0BB7">
        <w:rPr>
          <w:rFonts w:ascii="Times New Roman" w:eastAsia="宋体"/>
          <w:szCs w:val="20"/>
        </w:rPr>
        <w:t>光直接照射，并应远离热源；产品应在</w:t>
      </w:r>
      <w:r w:rsidR="00B02BAA" w:rsidRPr="00DA0BB7">
        <w:rPr>
          <w:rFonts w:ascii="Times New Roman" w:eastAsia="宋体"/>
          <w:szCs w:val="20"/>
        </w:rPr>
        <w:t>（</w:t>
      </w:r>
      <w:r w:rsidR="00B02BAA" w:rsidRPr="00DA0BB7">
        <w:rPr>
          <w:rFonts w:ascii="Times New Roman" w:eastAsia="宋体"/>
          <w:szCs w:val="20"/>
        </w:rPr>
        <w:t>5~ 35</w:t>
      </w:r>
      <w:r w:rsidR="00B02BAA" w:rsidRPr="00DA0BB7">
        <w:rPr>
          <w:rFonts w:ascii="Times New Roman" w:eastAsia="宋体"/>
          <w:szCs w:val="20"/>
        </w:rPr>
        <w:t>）</w:t>
      </w:r>
      <w:r w:rsidRPr="00DA0BB7">
        <w:rPr>
          <w:rFonts w:ascii="Times New Roman" w:eastAsia="宋体"/>
          <w:szCs w:val="20"/>
        </w:rPr>
        <w:t>℃</w:t>
      </w:r>
      <w:r w:rsidR="00113B7D" w:rsidRPr="00DA0BB7">
        <w:rPr>
          <w:rFonts w:ascii="Times New Roman" w:eastAsia="宋体"/>
          <w:szCs w:val="20"/>
        </w:rPr>
        <w:t>条件下贮存，冬季</w:t>
      </w:r>
      <w:r w:rsidRPr="00DA0BB7">
        <w:rPr>
          <w:rFonts w:ascii="Times New Roman" w:eastAsia="宋体"/>
          <w:szCs w:val="20"/>
        </w:rPr>
        <w:t>环境温度低于</w:t>
      </w:r>
      <w:r w:rsidRPr="00DA0BB7">
        <w:rPr>
          <w:rFonts w:ascii="Times New Roman" w:eastAsia="宋体"/>
          <w:szCs w:val="20"/>
        </w:rPr>
        <w:t>5℃</w:t>
      </w:r>
      <w:r w:rsidRPr="00DA0BB7">
        <w:rPr>
          <w:rFonts w:ascii="Times New Roman" w:eastAsia="宋体"/>
          <w:szCs w:val="20"/>
        </w:rPr>
        <w:t>时，应采取适当的防冻措施。</w:t>
      </w:r>
    </w:p>
    <w:p w:rsidR="00B02BAA" w:rsidRDefault="004C70E1" w:rsidP="0076144C">
      <w:pPr>
        <w:pStyle w:val="a7"/>
        <w:spacing w:before="156" w:after="156"/>
        <w:ind w:left="15" w:hangingChars="7" w:hanging="15"/>
        <w:jc w:val="both"/>
        <w:rPr>
          <w:rFonts w:ascii="Times New Roman" w:eastAsia="宋体"/>
          <w:szCs w:val="20"/>
        </w:rPr>
      </w:pPr>
      <w:r w:rsidRPr="00643BAB">
        <w:rPr>
          <w:rFonts w:ascii="Times New Roman" w:eastAsia="宋体"/>
          <w:szCs w:val="20"/>
        </w:rPr>
        <w:t>超出贮存期的产品，需经检验合格后方可使用。产品应将贮存期在包装标志上明示。</w:t>
      </w:r>
    </w:p>
    <w:p w:rsidR="00B02BAA" w:rsidRDefault="00B02BAA" w:rsidP="00B02BAA">
      <w:pPr>
        <w:pStyle w:val="afff4"/>
      </w:pPr>
      <w:r>
        <w:br w:type="page"/>
      </w:r>
    </w:p>
    <w:p w:rsidR="00B878D5" w:rsidRDefault="00B878D5">
      <w:pPr>
        <w:widowControl/>
        <w:jc w:val="left"/>
        <w:rPr>
          <w:kern w:val="0"/>
          <w:szCs w:val="20"/>
        </w:rPr>
      </w:pPr>
    </w:p>
    <w:p w:rsidR="00C355ED" w:rsidRPr="00643BAB" w:rsidRDefault="00C355ED" w:rsidP="00C355ED">
      <w:pPr>
        <w:pStyle w:val="afff4"/>
        <w:ind w:firstLineChars="0" w:firstLine="0"/>
        <w:jc w:val="center"/>
        <w:rPr>
          <w:rFonts w:ascii="黑体" w:eastAsia="黑体" w:hAnsi="黑体"/>
        </w:rPr>
      </w:pPr>
      <w:r w:rsidRPr="00643BAB">
        <w:rPr>
          <w:rFonts w:ascii="黑体" w:eastAsia="黑体" w:hAnsi="黑体" w:hint="eastAsia"/>
        </w:rPr>
        <w:t>附</w:t>
      </w:r>
      <w:r w:rsidRPr="00643BAB">
        <w:rPr>
          <w:rFonts w:ascii="黑体" w:eastAsia="黑体" w:hAnsi="黑体"/>
        </w:rPr>
        <w:t xml:space="preserve"> </w:t>
      </w:r>
      <w:r w:rsidRPr="00643BAB">
        <w:rPr>
          <w:rFonts w:ascii="黑体" w:eastAsia="黑体" w:hAnsi="黑体" w:hint="eastAsia"/>
        </w:rPr>
        <w:t>录</w:t>
      </w:r>
      <w:r w:rsidRPr="00643BAB">
        <w:rPr>
          <w:rFonts w:ascii="黑体" w:eastAsia="黑体" w:hAnsi="黑体"/>
        </w:rPr>
        <w:t xml:space="preserve"> A</w:t>
      </w:r>
    </w:p>
    <w:p w:rsidR="00C355ED" w:rsidRPr="00643BAB" w:rsidRDefault="00C355ED" w:rsidP="00C355ED">
      <w:pPr>
        <w:pStyle w:val="afff4"/>
        <w:ind w:firstLineChars="0" w:firstLine="0"/>
        <w:jc w:val="center"/>
        <w:rPr>
          <w:rFonts w:ascii="黑体" w:hAnsi="黑体"/>
        </w:rPr>
      </w:pPr>
      <w:r w:rsidRPr="00643BAB">
        <w:rPr>
          <w:rFonts w:ascii="黑体" w:eastAsia="黑体" w:hAnsi="黑体" w:hint="eastAsia"/>
        </w:rPr>
        <w:t>（规范性）</w:t>
      </w:r>
    </w:p>
    <w:p w:rsidR="00C355ED" w:rsidRPr="00643BAB" w:rsidRDefault="000E30FD" w:rsidP="00C355ED">
      <w:pPr>
        <w:pStyle w:val="afff4"/>
        <w:ind w:firstLineChars="0" w:firstLine="0"/>
        <w:jc w:val="center"/>
        <w:rPr>
          <w:rFonts w:hAnsi="黑体"/>
        </w:rPr>
      </w:pPr>
      <w:r w:rsidRPr="00643BAB">
        <w:rPr>
          <w:rFonts w:ascii="黑体" w:eastAsia="黑体" w:hAnsi="黑体" w:hint="eastAsia"/>
        </w:rPr>
        <w:t>大气</w:t>
      </w:r>
      <w:r w:rsidR="00C355ED" w:rsidRPr="00643BAB">
        <w:rPr>
          <w:rFonts w:ascii="黑体" w:eastAsia="黑体" w:hAnsi="黑体" w:hint="eastAsia"/>
        </w:rPr>
        <w:t>腐蚀环境分</w:t>
      </w:r>
      <w:r w:rsidR="00853670" w:rsidRPr="00643BAB">
        <w:rPr>
          <w:rFonts w:ascii="黑体" w:eastAsia="黑体" w:hAnsi="黑体" w:hint="eastAsia"/>
        </w:rPr>
        <w:t>级</w:t>
      </w:r>
    </w:p>
    <w:p w:rsidR="00FD2276" w:rsidRPr="00DA0BB7" w:rsidRDefault="00DA0BB7" w:rsidP="00DA0BB7">
      <w:pPr>
        <w:pStyle w:val="a6"/>
        <w:numPr>
          <w:ilvl w:val="0"/>
          <w:numId w:val="0"/>
        </w:numPr>
        <w:spacing w:before="156" w:after="156"/>
        <w:jc w:val="both"/>
      </w:pPr>
      <w:r>
        <w:rPr>
          <w:rFonts w:hint="eastAsia"/>
        </w:rPr>
        <w:t xml:space="preserve">A.1 </w:t>
      </w:r>
      <w:r w:rsidR="00FD2276" w:rsidRPr="00DA0BB7">
        <w:rPr>
          <w:rFonts w:ascii="Times New Roman" w:eastAsia="宋体"/>
          <w:szCs w:val="20"/>
        </w:rPr>
        <w:t>大气腐蚀环境分级见表</w:t>
      </w:r>
      <w:r w:rsidR="00FD2276" w:rsidRPr="00DA0BB7">
        <w:rPr>
          <w:rFonts w:ascii="Times New Roman" w:eastAsia="宋体"/>
          <w:szCs w:val="20"/>
        </w:rPr>
        <w:t>A.1</w:t>
      </w:r>
      <w:r w:rsidR="00FD2276" w:rsidRPr="00DA0BB7">
        <w:rPr>
          <w:rFonts w:ascii="Times New Roman" w:eastAsia="宋体"/>
          <w:szCs w:val="20"/>
        </w:rPr>
        <w:t>。</w:t>
      </w:r>
      <w:r w:rsidR="00D26C79" w:rsidRPr="00DA0BB7">
        <w:rPr>
          <w:rFonts w:ascii="Times New Roman" w:eastAsia="宋体"/>
          <w:szCs w:val="20"/>
        </w:rPr>
        <w:t xml:space="preserve"> </w:t>
      </w:r>
    </w:p>
    <w:p w:rsidR="00FD2276" w:rsidRPr="00643BAB" w:rsidRDefault="00FD2276" w:rsidP="00FD2276">
      <w:pPr>
        <w:pStyle w:val="afffffff2"/>
        <w:numPr>
          <w:ilvl w:val="0"/>
          <w:numId w:val="11"/>
        </w:numPr>
        <w:tabs>
          <w:tab w:val="num" w:pos="360"/>
        </w:tabs>
        <w:spacing w:before="156" w:after="156"/>
      </w:pPr>
      <w:r w:rsidRPr="00643BAB">
        <w:rPr>
          <w:rFonts w:hint="eastAsia"/>
        </w:rPr>
        <w:t>表A.</w:t>
      </w:r>
      <w:r w:rsidR="00E549EE" w:rsidRPr="00643BAB">
        <w:rPr>
          <w:rFonts w:hint="eastAsia"/>
        </w:rPr>
        <w:t xml:space="preserve">1  </w:t>
      </w:r>
      <w:r w:rsidRPr="00643BAB">
        <w:rPr>
          <w:rFonts w:hint="eastAsia"/>
        </w:rPr>
        <w:t>大气腐蚀环境分级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9"/>
        <w:gridCol w:w="8221"/>
      </w:tblGrid>
      <w:tr w:rsidR="00A432CE" w:rsidRPr="00306128" w:rsidTr="00DA0BB7">
        <w:trPr>
          <w:cantSplit/>
          <w:trHeight w:val="411"/>
          <w:jc w:val="center"/>
        </w:trPr>
        <w:tc>
          <w:tcPr>
            <w:tcW w:w="705" w:type="pct"/>
            <w:tcBorders>
              <w:top w:val="single" w:sz="12" w:space="0" w:color="auto"/>
              <w:left w:val="single" w:sz="12" w:space="0" w:color="auto"/>
              <w:bottom w:val="single" w:sz="12" w:space="0" w:color="auto"/>
              <w:right w:val="single" w:sz="4" w:space="0" w:color="auto"/>
            </w:tcBorders>
            <w:vAlign w:val="center"/>
            <w:hideMark/>
          </w:tcPr>
          <w:p w:rsidR="00A432CE" w:rsidRPr="00306128" w:rsidRDefault="00A432CE" w:rsidP="00A432CE">
            <w:pPr>
              <w:jc w:val="center"/>
              <w:rPr>
                <w:sz w:val="18"/>
              </w:rPr>
            </w:pPr>
            <w:r w:rsidRPr="00306128">
              <w:rPr>
                <w:sz w:val="18"/>
              </w:rPr>
              <w:t>腐蚀分级</w:t>
            </w:r>
          </w:p>
        </w:tc>
        <w:tc>
          <w:tcPr>
            <w:tcW w:w="4295" w:type="pct"/>
            <w:tcBorders>
              <w:top w:val="single" w:sz="12" w:space="0" w:color="auto"/>
              <w:left w:val="single" w:sz="4" w:space="0" w:color="auto"/>
              <w:bottom w:val="single" w:sz="12" w:space="0" w:color="auto"/>
              <w:right w:val="single" w:sz="12" w:space="0" w:color="auto"/>
            </w:tcBorders>
            <w:vAlign w:val="center"/>
            <w:hideMark/>
          </w:tcPr>
          <w:p w:rsidR="00C355ED" w:rsidRPr="00306128" w:rsidRDefault="00A432CE" w:rsidP="00C355ED">
            <w:pPr>
              <w:jc w:val="center"/>
              <w:rPr>
                <w:sz w:val="18"/>
              </w:rPr>
            </w:pPr>
            <w:r w:rsidRPr="00306128">
              <w:rPr>
                <w:sz w:val="18"/>
              </w:rPr>
              <w:t>典型环境</w:t>
            </w:r>
          </w:p>
        </w:tc>
      </w:tr>
      <w:tr w:rsidR="00A432CE" w:rsidRPr="00306128" w:rsidTr="00DA0BB7">
        <w:trPr>
          <w:cantSplit/>
          <w:trHeight w:val="437"/>
          <w:jc w:val="center"/>
        </w:trPr>
        <w:tc>
          <w:tcPr>
            <w:tcW w:w="705" w:type="pct"/>
            <w:tcBorders>
              <w:top w:val="single" w:sz="12" w:space="0" w:color="auto"/>
              <w:left w:val="single" w:sz="12" w:space="0" w:color="auto"/>
              <w:bottom w:val="single" w:sz="4" w:space="0" w:color="auto"/>
              <w:right w:val="single" w:sz="4" w:space="0" w:color="auto"/>
            </w:tcBorders>
            <w:vAlign w:val="center"/>
            <w:hideMark/>
          </w:tcPr>
          <w:p w:rsidR="00A432CE" w:rsidRPr="00306128" w:rsidRDefault="00A432CE" w:rsidP="003B751A">
            <w:pPr>
              <w:jc w:val="center"/>
              <w:rPr>
                <w:sz w:val="18"/>
              </w:rPr>
            </w:pPr>
            <w:r w:rsidRPr="00306128">
              <w:rPr>
                <w:sz w:val="18"/>
              </w:rPr>
              <w:t>TC2</w:t>
            </w:r>
          </w:p>
          <w:p w:rsidR="00A432CE" w:rsidRPr="00306128" w:rsidRDefault="00A432CE" w:rsidP="003B751A">
            <w:pPr>
              <w:jc w:val="center"/>
              <w:rPr>
                <w:sz w:val="18"/>
              </w:rPr>
            </w:pPr>
            <w:r w:rsidRPr="00306128">
              <w:rPr>
                <w:sz w:val="18"/>
              </w:rPr>
              <w:t>低</w:t>
            </w:r>
          </w:p>
        </w:tc>
        <w:tc>
          <w:tcPr>
            <w:tcW w:w="4295" w:type="pct"/>
            <w:tcBorders>
              <w:top w:val="single" w:sz="12" w:space="0" w:color="auto"/>
              <w:left w:val="single" w:sz="4" w:space="0" w:color="auto"/>
              <w:bottom w:val="single" w:sz="4" w:space="0" w:color="auto"/>
              <w:right w:val="single" w:sz="12" w:space="0" w:color="auto"/>
            </w:tcBorders>
            <w:vAlign w:val="center"/>
            <w:hideMark/>
          </w:tcPr>
          <w:p w:rsidR="00A432CE" w:rsidRPr="00306128" w:rsidRDefault="00C47720" w:rsidP="003B751A">
            <w:pPr>
              <w:jc w:val="center"/>
              <w:rPr>
                <w:sz w:val="18"/>
              </w:rPr>
            </w:pPr>
            <w:r w:rsidRPr="00306128">
              <w:rPr>
                <w:sz w:val="18"/>
              </w:rPr>
              <w:t>暴露在低污染大气环境的钢结构和混凝土结构，大部分是乡村地区。</w:t>
            </w:r>
          </w:p>
        </w:tc>
      </w:tr>
      <w:tr w:rsidR="00A432CE" w:rsidRPr="00306128" w:rsidTr="00DA0BB7">
        <w:trPr>
          <w:jc w:val="center"/>
        </w:trPr>
        <w:tc>
          <w:tcPr>
            <w:tcW w:w="705" w:type="pct"/>
            <w:tcBorders>
              <w:top w:val="single" w:sz="4" w:space="0" w:color="auto"/>
              <w:left w:val="single" w:sz="12" w:space="0" w:color="auto"/>
              <w:bottom w:val="single" w:sz="4" w:space="0" w:color="auto"/>
              <w:right w:val="single" w:sz="4" w:space="0" w:color="auto"/>
            </w:tcBorders>
            <w:vAlign w:val="center"/>
            <w:hideMark/>
          </w:tcPr>
          <w:p w:rsidR="00A432CE" w:rsidRPr="00306128" w:rsidRDefault="00A432CE" w:rsidP="003B751A">
            <w:pPr>
              <w:jc w:val="center"/>
              <w:rPr>
                <w:sz w:val="18"/>
              </w:rPr>
            </w:pPr>
            <w:r w:rsidRPr="00306128">
              <w:rPr>
                <w:sz w:val="18"/>
              </w:rPr>
              <w:t>TC3</w:t>
            </w:r>
          </w:p>
          <w:p w:rsidR="00A432CE" w:rsidRPr="00306128" w:rsidRDefault="00A432CE" w:rsidP="003B751A">
            <w:pPr>
              <w:jc w:val="center"/>
              <w:rPr>
                <w:sz w:val="18"/>
              </w:rPr>
            </w:pPr>
            <w:r w:rsidRPr="00306128">
              <w:rPr>
                <w:sz w:val="18"/>
              </w:rPr>
              <w:t>中等</w:t>
            </w:r>
          </w:p>
        </w:tc>
        <w:tc>
          <w:tcPr>
            <w:tcW w:w="4295" w:type="pct"/>
            <w:tcBorders>
              <w:top w:val="single" w:sz="4" w:space="0" w:color="auto"/>
              <w:left w:val="single" w:sz="4" w:space="0" w:color="auto"/>
              <w:bottom w:val="single" w:sz="4" w:space="0" w:color="auto"/>
              <w:right w:val="single" w:sz="12" w:space="0" w:color="auto"/>
            </w:tcBorders>
            <w:vAlign w:val="center"/>
            <w:hideMark/>
          </w:tcPr>
          <w:p w:rsidR="00A432CE" w:rsidRPr="00306128" w:rsidRDefault="00A432CE" w:rsidP="00C47720">
            <w:pPr>
              <w:jc w:val="center"/>
              <w:rPr>
                <w:sz w:val="18"/>
              </w:rPr>
            </w:pPr>
            <w:r w:rsidRPr="00306128">
              <w:rPr>
                <w:sz w:val="18"/>
              </w:rPr>
              <w:t>暴露在城市和工业大气，中等二氧化硫污染与低盐度沿海区的</w:t>
            </w:r>
            <w:r w:rsidR="00C47720" w:rsidRPr="00306128">
              <w:rPr>
                <w:sz w:val="18"/>
              </w:rPr>
              <w:t>钢结构和混凝土结构。</w:t>
            </w:r>
          </w:p>
        </w:tc>
      </w:tr>
      <w:tr w:rsidR="00A432CE" w:rsidRPr="00306128" w:rsidTr="00DA0BB7">
        <w:trPr>
          <w:jc w:val="center"/>
        </w:trPr>
        <w:tc>
          <w:tcPr>
            <w:tcW w:w="705" w:type="pct"/>
            <w:tcBorders>
              <w:top w:val="single" w:sz="4" w:space="0" w:color="auto"/>
              <w:left w:val="single" w:sz="12" w:space="0" w:color="auto"/>
              <w:bottom w:val="single" w:sz="12" w:space="0" w:color="auto"/>
              <w:right w:val="single" w:sz="4" w:space="0" w:color="auto"/>
            </w:tcBorders>
            <w:vAlign w:val="center"/>
            <w:hideMark/>
          </w:tcPr>
          <w:p w:rsidR="00A432CE" w:rsidRPr="00306128" w:rsidRDefault="00A432CE" w:rsidP="003B751A">
            <w:pPr>
              <w:jc w:val="center"/>
              <w:rPr>
                <w:sz w:val="18"/>
              </w:rPr>
            </w:pPr>
            <w:r w:rsidRPr="00306128">
              <w:rPr>
                <w:sz w:val="18"/>
              </w:rPr>
              <w:t>TC4</w:t>
            </w:r>
          </w:p>
          <w:p w:rsidR="00A432CE" w:rsidRPr="00306128" w:rsidRDefault="00A432CE" w:rsidP="003B751A">
            <w:pPr>
              <w:jc w:val="center"/>
              <w:rPr>
                <w:sz w:val="18"/>
              </w:rPr>
            </w:pPr>
            <w:r w:rsidRPr="00306128">
              <w:rPr>
                <w:sz w:val="18"/>
              </w:rPr>
              <w:t>高</w:t>
            </w:r>
          </w:p>
        </w:tc>
        <w:tc>
          <w:tcPr>
            <w:tcW w:w="4295" w:type="pct"/>
            <w:tcBorders>
              <w:top w:val="single" w:sz="4" w:space="0" w:color="auto"/>
              <w:left w:val="single" w:sz="4" w:space="0" w:color="auto"/>
              <w:bottom w:val="single" w:sz="12" w:space="0" w:color="auto"/>
              <w:right w:val="single" w:sz="12" w:space="0" w:color="auto"/>
            </w:tcBorders>
            <w:vAlign w:val="center"/>
            <w:hideMark/>
          </w:tcPr>
          <w:p w:rsidR="00A432CE" w:rsidRPr="00306128" w:rsidRDefault="00A432CE" w:rsidP="00C47720">
            <w:pPr>
              <w:jc w:val="center"/>
              <w:rPr>
                <w:sz w:val="18"/>
              </w:rPr>
            </w:pPr>
            <w:r w:rsidRPr="00306128">
              <w:rPr>
                <w:sz w:val="18"/>
              </w:rPr>
              <w:t>暴露在</w:t>
            </w:r>
            <w:r w:rsidR="00377881" w:rsidRPr="00306128">
              <w:rPr>
                <w:sz w:val="18"/>
              </w:rPr>
              <w:t>中等盐度</w:t>
            </w:r>
            <w:r w:rsidRPr="00306128">
              <w:rPr>
                <w:sz w:val="18"/>
              </w:rPr>
              <w:t>工业区和沿海区的</w:t>
            </w:r>
            <w:r w:rsidR="00C47720" w:rsidRPr="00306128">
              <w:rPr>
                <w:sz w:val="18"/>
              </w:rPr>
              <w:t>钢结构和混凝土结构。</w:t>
            </w:r>
          </w:p>
        </w:tc>
      </w:tr>
    </w:tbl>
    <w:p w:rsidR="00C355ED" w:rsidRPr="00643BAB" w:rsidRDefault="00C355ED" w:rsidP="00C355ED">
      <w:pPr>
        <w:pStyle w:val="afff4"/>
        <w:ind w:firstLineChars="0" w:firstLine="0"/>
        <w:rPr>
          <w:rFonts w:hAnsi="黑体"/>
        </w:rPr>
      </w:pPr>
    </w:p>
    <w:p w:rsidR="00C355ED" w:rsidRPr="00643BAB" w:rsidRDefault="00C355ED" w:rsidP="00C355ED">
      <w:pPr>
        <w:pStyle w:val="afff4"/>
        <w:ind w:firstLineChars="0" w:firstLine="0"/>
        <w:jc w:val="center"/>
        <w:rPr>
          <w:rFonts w:ascii="Times New Roman"/>
        </w:rPr>
      </w:pPr>
    </w:p>
    <w:p w:rsidR="003B751A" w:rsidRPr="00643BAB" w:rsidRDefault="003B751A">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DF5485" w:rsidRPr="00643BAB" w:rsidRDefault="00DF5485">
      <w:pPr>
        <w:pStyle w:val="afff4"/>
        <w:ind w:firstLineChars="0" w:firstLine="0"/>
        <w:jc w:val="center"/>
        <w:rPr>
          <w:rFonts w:ascii="Times New Roman"/>
        </w:rPr>
      </w:pPr>
    </w:p>
    <w:p w:rsidR="00C355ED" w:rsidRPr="00643BAB" w:rsidRDefault="00C355ED" w:rsidP="00C355ED">
      <w:pPr>
        <w:pStyle w:val="afff4"/>
        <w:ind w:firstLineChars="0" w:firstLine="0"/>
        <w:jc w:val="center"/>
        <w:rPr>
          <w:rFonts w:ascii="黑体" w:eastAsia="黑体" w:hAnsi="黑体"/>
        </w:rPr>
      </w:pPr>
      <w:r w:rsidRPr="00643BAB">
        <w:rPr>
          <w:rFonts w:ascii="黑体" w:eastAsia="黑体" w:hAnsi="黑体" w:hint="eastAsia"/>
        </w:rPr>
        <w:t>附</w:t>
      </w:r>
      <w:r w:rsidRPr="00643BAB">
        <w:rPr>
          <w:rFonts w:ascii="黑体" w:eastAsia="黑体" w:hAnsi="黑体"/>
        </w:rPr>
        <w:t xml:space="preserve"> </w:t>
      </w:r>
      <w:r w:rsidRPr="00643BAB">
        <w:rPr>
          <w:rFonts w:ascii="黑体" w:eastAsia="黑体" w:hAnsi="黑体" w:hint="eastAsia"/>
        </w:rPr>
        <w:t>录</w:t>
      </w:r>
      <w:r w:rsidRPr="00643BAB">
        <w:rPr>
          <w:rFonts w:ascii="黑体" w:eastAsia="黑体" w:hAnsi="黑体"/>
        </w:rPr>
        <w:t xml:space="preserve"> </w:t>
      </w:r>
      <w:r w:rsidR="00DF5485" w:rsidRPr="00643BAB">
        <w:rPr>
          <w:rFonts w:ascii="黑体" w:eastAsia="黑体" w:hAnsi="黑体" w:hint="eastAsia"/>
        </w:rPr>
        <w:t>B</w:t>
      </w:r>
    </w:p>
    <w:p w:rsidR="00C355ED" w:rsidRPr="00643BAB" w:rsidRDefault="00C355ED" w:rsidP="00C355ED">
      <w:pPr>
        <w:pStyle w:val="afff4"/>
        <w:ind w:firstLineChars="0" w:firstLine="0"/>
        <w:jc w:val="center"/>
        <w:rPr>
          <w:rFonts w:hAnsi="黑体"/>
        </w:rPr>
      </w:pPr>
      <w:r w:rsidRPr="00643BAB">
        <w:rPr>
          <w:rFonts w:ascii="黑体" w:eastAsia="黑体" w:hAnsi="黑体" w:hint="eastAsia"/>
        </w:rPr>
        <w:t>（</w:t>
      </w:r>
      <w:r w:rsidR="00DA0BB7">
        <w:rPr>
          <w:rFonts w:ascii="黑体" w:eastAsia="黑体" w:hAnsi="黑体" w:hint="eastAsia"/>
        </w:rPr>
        <w:t>资料</w:t>
      </w:r>
      <w:r w:rsidRPr="00643BAB">
        <w:rPr>
          <w:rFonts w:ascii="黑体" w:eastAsia="黑体" w:hAnsi="黑体" w:hint="eastAsia"/>
        </w:rPr>
        <w:t>性）</w:t>
      </w:r>
    </w:p>
    <w:p w:rsidR="002A57E3" w:rsidRPr="00643BAB" w:rsidRDefault="002A57E3" w:rsidP="00DF5485">
      <w:pPr>
        <w:pStyle w:val="afff4"/>
        <w:ind w:firstLineChars="0" w:firstLine="0"/>
        <w:jc w:val="center"/>
        <w:rPr>
          <w:rFonts w:ascii="黑体" w:eastAsia="黑体" w:hAnsi="黑体"/>
        </w:rPr>
      </w:pPr>
      <w:r w:rsidRPr="00643BAB">
        <w:rPr>
          <w:rFonts w:ascii="黑体" w:eastAsia="黑体" w:hAnsi="黑体" w:hint="eastAsia"/>
        </w:rPr>
        <w:t>水性聚偏二氯乙烯</w:t>
      </w:r>
      <w:r w:rsidR="00DA0BB7">
        <w:rPr>
          <w:rFonts w:ascii="黑体" w:eastAsia="黑体" w:hAnsi="黑体" w:hint="eastAsia"/>
        </w:rPr>
        <w:t>（PVDC）</w:t>
      </w:r>
      <w:r w:rsidRPr="00643BAB">
        <w:rPr>
          <w:rFonts w:ascii="黑体" w:eastAsia="黑体" w:hAnsi="黑体" w:hint="eastAsia"/>
        </w:rPr>
        <w:t>防腐</w:t>
      </w:r>
      <w:r w:rsidR="00DA0BB7">
        <w:rPr>
          <w:rFonts w:ascii="黑体" w:eastAsia="黑体" w:hAnsi="黑体" w:hint="eastAsia"/>
        </w:rPr>
        <w:t>涂料</w:t>
      </w:r>
      <w:r w:rsidRPr="00643BAB">
        <w:rPr>
          <w:rFonts w:ascii="黑体" w:eastAsia="黑体" w:hAnsi="黑体" w:hint="eastAsia"/>
        </w:rPr>
        <w:t>涂层配套体系示例</w:t>
      </w:r>
    </w:p>
    <w:p w:rsidR="003B751A" w:rsidRPr="00DA0BB7" w:rsidRDefault="003B751A" w:rsidP="00DA0BB7">
      <w:pPr>
        <w:pStyle w:val="a6"/>
        <w:numPr>
          <w:ilvl w:val="0"/>
          <w:numId w:val="0"/>
        </w:numPr>
        <w:spacing w:before="156" w:after="156"/>
        <w:jc w:val="both"/>
        <w:rPr>
          <w:rFonts w:ascii="Times New Roman"/>
        </w:rPr>
      </w:pPr>
      <w:r w:rsidRPr="00DA0BB7">
        <w:rPr>
          <w:rFonts w:hint="eastAsia"/>
        </w:rPr>
        <w:t xml:space="preserve">B.1 </w:t>
      </w:r>
      <w:r w:rsidRPr="00DA0BB7">
        <w:rPr>
          <w:rFonts w:ascii="Times New Roman" w:eastAsia="宋体"/>
          <w:szCs w:val="20"/>
        </w:rPr>
        <w:t>钢板下料前可喷涂一道干膜厚度为</w:t>
      </w:r>
      <w:r w:rsidRPr="00DA0BB7">
        <w:rPr>
          <w:rFonts w:ascii="Times New Roman" w:eastAsia="宋体"/>
          <w:szCs w:val="20"/>
        </w:rPr>
        <w:t>20μm~26μm</w:t>
      </w:r>
      <w:r w:rsidRPr="00DA0BB7">
        <w:rPr>
          <w:rFonts w:ascii="Times New Roman" w:eastAsia="宋体"/>
          <w:szCs w:val="20"/>
        </w:rPr>
        <w:t>的车间底漆进行临时防腐。</w:t>
      </w:r>
    </w:p>
    <w:p w:rsidR="003C7184" w:rsidRPr="00643BAB" w:rsidRDefault="003C7184" w:rsidP="003C7184">
      <w:pPr>
        <w:pStyle w:val="afff4"/>
        <w:ind w:firstLineChars="0" w:firstLine="0"/>
      </w:pPr>
      <w:r w:rsidRPr="00643BAB">
        <w:rPr>
          <w:rFonts w:ascii="黑体" w:eastAsia="黑体" w:hAnsi="黑体" w:hint="eastAsia"/>
        </w:rPr>
        <w:t xml:space="preserve">B.2 </w:t>
      </w:r>
      <w:r w:rsidRPr="00DA0BB7">
        <w:rPr>
          <w:rFonts w:ascii="Times New Roman"/>
        </w:rPr>
        <w:t>钢结构用水性聚偏二氯乙烯防腐涂层配套体系示例见表</w:t>
      </w:r>
      <w:r w:rsidRPr="00DA0BB7">
        <w:rPr>
          <w:rFonts w:ascii="Times New Roman"/>
        </w:rPr>
        <w:t>B.2</w:t>
      </w:r>
      <w:r w:rsidRPr="00DA0BB7">
        <w:rPr>
          <w:rFonts w:ascii="Times New Roman"/>
        </w:rPr>
        <w:t>。</w:t>
      </w:r>
    </w:p>
    <w:p w:rsidR="002A144E" w:rsidRPr="00643BAB" w:rsidRDefault="002A144E" w:rsidP="002A144E">
      <w:pPr>
        <w:pStyle w:val="afffffff2"/>
        <w:numPr>
          <w:ilvl w:val="0"/>
          <w:numId w:val="11"/>
        </w:numPr>
        <w:tabs>
          <w:tab w:val="num" w:pos="360"/>
        </w:tabs>
        <w:spacing w:before="156" w:after="156"/>
        <w:rPr>
          <w:rFonts w:hAnsi="黑体"/>
        </w:rPr>
      </w:pPr>
      <w:r w:rsidRPr="00643BAB">
        <w:rPr>
          <w:rFonts w:hint="eastAsia"/>
        </w:rPr>
        <w:t>表B.2</w:t>
      </w:r>
      <w:r w:rsidR="00E549EE" w:rsidRPr="00643BAB">
        <w:rPr>
          <w:rFonts w:hint="eastAsia"/>
        </w:rPr>
        <w:t xml:space="preserve">  </w:t>
      </w:r>
      <w:r w:rsidRPr="00643BAB">
        <w:rPr>
          <w:rFonts w:hAnsi="黑体"/>
        </w:rPr>
        <w:t>钢结构用</w:t>
      </w:r>
      <w:r w:rsidRPr="00643BAB">
        <w:rPr>
          <w:rFonts w:hAnsi="黑体" w:hint="eastAsia"/>
        </w:rPr>
        <w:t>水性聚偏二氯乙烯防腐涂层配套体系示例</w:t>
      </w:r>
    </w:p>
    <w:tbl>
      <w:tblPr>
        <w:tblStyle w:val="afff6"/>
        <w:tblW w:w="0" w:type="auto"/>
        <w:tblLook w:val="04A0"/>
      </w:tblPr>
      <w:tblGrid>
        <w:gridCol w:w="817"/>
        <w:gridCol w:w="992"/>
        <w:gridCol w:w="1134"/>
        <w:gridCol w:w="993"/>
        <w:gridCol w:w="1134"/>
        <w:gridCol w:w="992"/>
        <w:gridCol w:w="1134"/>
        <w:gridCol w:w="2374"/>
      </w:tblGrid>
      <w:tr w:rsidR="002A144E" w:rsidRPr="00DA0BB7" w:rsidTr="00DA0BB7">
        <w:tc>
          <w:tcPr>
            <w:tcW w:w="817" w:type="dxa"/>
            <w:vMerge w:val="restart"/>
            <w:tcBorders>
              <w:top w:val="single" w:sz="12" w:space="0" w:color="auto"/>
              <w:left w:val="single" w:sz="12" w:space="0" w:color="auto"/>
            </w:tcBorders>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配套体系编号</w:t>
            </w:r>
          </w:p>
        </w:tc>
        <w:tc>
          <w:tcPr>
            <w:tcW w:w="6379" w:type="dxa"/>
            <w:gridSpan w:val="6"/>
            <w:tcBorders>
              <w:top w:val="single" w:sz="12" w:space="0" w:color="auto"/>
            </w:tcBorders>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涂层体系配套情况</w:t>
            </w:r>
          </w:p>
        </w:tc>
        <w:tc>
          <w:tcPr>
            <w:tcW w:w="2374" w:type="dxa"/>
            <w:vMerge w:val="restart"/>
            <w:tcBorders>
              <w:top w:val="single" w:sz="12" w:space="0" w:color="auto"/>
              <w:right w:val="single" w:sz="12" w:space="0" w:color="auto"/>
            </w:tcBorders>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适用的</w:t>
            </w:r>
            <w:r w:rsidR="00E549EE" w:rsidRPr="00DA0BB7">
              <w:rPr>
                <w:rFonts w:ascii="Times New Roman"/>
                <w:sz w:val="18"/>
              </w:rPr>
              <w:t>大气</w:t>
            </w:r>
            <w:r w:rsidRPr="00DA0BB7">
              <w:rPr>
                <w:rFonts w:ascii="Times New Roman"/>
                <w:sz w:val="18"/>
              </w:rPr>
              <w:t>腐蚀</w:t>
            </w:r>
            <w:r w:rsidR="00E549EE" w:rsidRPr="00DA0BB7">
              <w:rPr>
                <w:rFonts w:ascii="Times New Roman"/>
                <w:sz w:val="18"/>
              </w:rPr>
              <w:t>环境</w:t>
            </w:r>
            <w:r w:rsidRPr="00DA0BB7">
              <w:rPr>
                <w:rFonts w:ascii="Times New Roman"/>
                <w:sz w:val="18"/>
              </w:rPr>
              <w:t>分级</w:t>
            </w:r>
            <w:r w:rsidR="00E549EE" w:rsidRPr="00DA0BB7">
              <w:rPr>
                <w:rFonts w:ascii="Times New Roman"/>
                <w:sz w:val="18"/>
              </w:rPr>
              <w:t xml:space="preserve">       </w:t>
            </w:r>
            <w:r w:rsidR="00FA6CB9" w:rsidRPr="00DA0BB7">
              <w:rPr>
                <w:rFonts w:ascii="Times New Roman"/>
                <w:sz w:val="18"/>
              </w:rPr>
              <w:t>（最高防腐年限等级）</w:t>
            </w:r>
          </w:p>
        </w:tc>
      </w:tr>
      <w:tr w:rsidR="00E549EE" w:rsidRPr="00DA0BB7" w:rsidTr="00DA0BB7">
        <w:tc>
          <w:tcPr>
            <w:tcW w:w="817" w:type="dxa"/>
            <w:vMerge/>
            <w:tcBorders>
              <w:left w:val="single" w:sz="12" w:space="0" w:color="auto"/>
            </w:tcBorders>
            <w:vAlign w:val="center"/>
          </w:tcPr>
          <w:p w:rsidR="002A144E" w:rsidRPr="00DA0BB7" w:rsidRDefault="002A144E" w:rsidP="00E549EE">
            <w:pPr>
              <w:pStyle w:val="afff4"/>
              <w:ind w:firstLineChars="0" w:firstLine="0"/>
              <w:jc w:val="center"/>
              <w:rPr>
                <w:rFonts w:ascii="Times New Roman"/>
                <w:sz w:val="18"/>
              </w:rPr>
            </w:pPr>
          </w:p>
        </w:tc>
        <w:tc>
          <w:tcPr>
            <w:tcW w:w="2126" w:type="dxa"/>
            <w:gridSpan w:val="2"/>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底漆</w:t>
            </w:r>
          </w:p>
        </w:tc>
        <w:tc>
          <w:tcPr>
            <w:tcW w:w="2127" w:type="dxa"/>
            <w:gridSpan w:val="2"/>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中间漆</w:t>
            </w:r>
          </w:p>
        </w:tc>
        <w:tc>
          <w:tcPr>
            <w:tcW w:w="2126" w:type="dxa"/>
            <w:gridSpan w:val="2"/>
            <w:vAlign w:val="center"/>
          </w:tcPr>
          <w:p w:rsidR="002A144E" w:rsidRPr="00DA0BB7" w:rsidRDefault="002A144E" w:rsidP="00E549EE">
            <w:pPr>
              <w:pStyle w:val="afff4"/>
              <w:ind w:firstLineChars="0" w:firstLine="0"/>
              <w:jc w:val="center"/>
              <w:rPr>
                <w:rFonts w:ascii="Times New Roman"/>
                <w:sz w:val="18"/>
              </w:rPr>
            </w:pPr>
            <w:r w:rsidRPr="00DA0BB7">
              <w:rPr>
                <w:rFonts w:ascii="Times New Roman"/>
                <w:sz w:val="18"/>
              </w:rPr>
              <w:t>面漆</w:t>
            </w:r>
          </w:p>
        </w:tc>
        <w:tc>
          <w:tcPr>
            <w:tcW w:w="2374" w:type="dxa"/>
            <w:vMerge/>
            <w:tcBorders>
              <w:right w:val="single" w:sz="12" w:space="0" w:color="auto"/>
            </w:tcBorders>
            <w:vAlign w:val="center"/>
          </w:tcPr>
          <w:p w:rsidR="002A144E" w:rsidRPr="00DA0BB7" w:rsidRDefault="002A144E" w:rsidP="00E549EE">
            <w:pPr>
              <w:pStyle w:val="afff4"/>
              <w:ind w:firstLineChars="0" w:firstLine="0"/>
              <w:jc w:val="center"/>
              <w:rPr>
                <w:rFonts w:ascii="Times New Roman"/>
                <w:sz w:val="18"/>
              </w:rPr>
            </w:pPr>
          </w:p>
        </w:tc>
      </w:tr>
      <w:tr w:rsidR="00E549EE" w:rsidRPr="00DA0BB7" w:rsidTr="00DA0BB7">
        <w:tc>
          <w:tcPr>
            <w:tcW w:w="817" w:type="dxa"/>
            <w:vMerge/>
            <w:tcBorders>
              <w:left w:val="single" w:sz="12" w:space="0" w:color="auto"/>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p>
        </w:tc>
        <w:tc>
          <w:tcPr>
            <w:tcW w:w="992"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 xml:space="preserve"> /μm</w:t>
            </w:r>
          </w:p>
        </w:tc>
        <w:tc>
          <w:tcPr>
            <w:tcW w:w="993"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/μm</w:t>
            </w:r>
          </w:p>
        </w:tc>
        <w:tc>
          <w:tcPr>
            <w:tcW w:w="992"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E549EE">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/μm</w:t>
            </w:r>
          </w:p>
        </w:tc>
        <w:tc>
          <w:tcPr>
            <w:tcW w:w="2374" w:type="dxa"/>
            <w:vMerge/>
            <w:tcBorders>
              <w:bottom w:val="single" w:sz="12" w:space="0" w:color="auto"/>
              <w:right w:val="single" w:sz="12" w:space="0" w:color="auto"/>
            </w:tcBorders>
            <w:vAlign w:val="center"/>
          </w:tcPr>
          <w:p w:rsidR="00E549EE" w:rsidRPr="00DA0BB7" w:rsidRDefault="00E549EE" w:rsidP="00E549EE">
            <w:pPr>
              <w:pStyle w:val="afff4"/>
              <w:ind w:firstLineChars="0" w:firstLine="0"/>
              <w:jc w:val="center"/>
              <w:rPr>
                <w:rFonts w:ascii="Times New Roman"/>
                <w:sz w:val="18"/>
              </w:rPr>
            </w:pPr>
          </w:p>
        </w:tc>
      </w:tr>
      <w:tr w:rsidR="005B7E0E" w:rsidRPr="00DA0BB7" w:rsidTr="00DA0BB7">
        <w:tc>
          <w:tcPr>
            <w:tcW w:w="817" w:type="dxa"/>
            <w:tcBorders>
              <w:top w:val="single" w:sz="12" w:space="0" w:color="auto"/>
              <w:left w:val="single" w:sz="12" w:space="0" w:color="auto"/>
            </w:tcBorders>
            <w:vAlign w:val="center"/>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1</w:t>
            </w:r>
          </w:p>
        </w:tc>
        <w:tc>
          <w:tcPr>
            <w:tcW w:w="992" w:type="dxa"/>
            <w:tcBorders>
              <w:top w:val="single" w:sz="12" w:space="0" w:color="auto"/>
            </w:tcBorders>
            <w:vAlign w:val="center"/>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1</w:t>
            </w:r>
          </w:p>
        </w:tc>
        <w:tc>
          <w:tcPr>
            <w:tcW w:w="1134" w:type="dxa"/>
            <w:tcBorders>
              <w:top w:val="single" w:sz="12" w:space="0" w:color="auto"/>
            </w:tcBorders>
            <w:vAlign w:val="center"/>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30</w:t>
            </w:r>
          </w:p>
        </w:tc>
        <w:tc>
          <w:tcPr>
            <w:tcW w:w="993" w:type="dxa"/>
            <w:tcBorders>
              <w:top w:val="single" w:sz="12" w:space="0" w:color="auto"/>
            </w:tcBorders>
            <w:vAlign w:val="center"/>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w:t>
            </w:r>
          </w:p>
        </w:tc>
        <w:tc>
          <w:tcPr>
            <w:tcW w:w="1134" w:type="dxa"/>
            <w:tcBorders>
              <w:top w:val="single" w:sz="12" w:space="0" w:color="auto"/>
            </w:tcBorders>
            <w:vAlign w:val="center"/>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w:t>
            </w:r>
          </w:p>
        </w:tc>
        <w:tc>
          <w:tcPr>
            <w:tcW w:w="992" w:type="dxa"/>
            <w:tcBorders>
              <w:top w:val="single" w:sz="12" w:space="0" w:color="auto"/>
            </w:tcBorders>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tcBorders>
              <w:top w:val="single" w:sz="12" w:space="0" w:color="auto"/>
            </w:tcBorders>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40</w:t>
            </w:r>
          </w:p>
        </w:tc>
        <w:tc>
          <w:tcPr>
            <w:tcW w:w="2374" w:type="dxa"/>
            <w:tcBorders>
              <w:top w:val="single" w:sz="12" w:space="0" w:color="auto"/>
              <w:right w:val="single" w:sz="12" w:space="0" w:color="auto"/>
            </w:tcBorders>
            <w:vAlign w:val="center"/>
          </w:tcPr>
          <w:p w:rsidR="005B7E0E" w:rsidRPr="00DA0BB7" w:rsidRDefault="005B7E0E" w:rsidP="00E549EE">
            <w:pPr>
              <w:jc w:val="center"/>
              <w:rPr>
                <w:rFonts w:ascii="Times New Roman"/>
                <w:szCs w:val="18"/>
              </w:rPr>
            </w:pPr>
            <w:r w:rsidRPr="00DA0BB7">
              <w:rPr>
                <w:rFonts w:ascii="Times New Roman"/>
                <w:szCs w:val="18"/>
              </w:rPr>
              <w:t>TC2</w:t>
            </w:r>
            <w:r w:rsidRPr="00DA0BB7">
              <w:rPr>
                <w:rFonts w:ascii="Times New Roman"/>
                <w:szCs w:val="18"/>
              </w:rPr>
              <w:t>（</w:t>
            </w:r>
            <w:r w:rsidRPr="00DA0BB7">
              <w:rPr>
                <w:rFonts w:ascii="Times New Roman"/>
                <w:szCs w:val="18"/>
              </w:rPr>
              <w:t>L</w:t>
            </w:r>
            <w:r w:rsidRPr="00DA0BB7">
              <w:rPr>
                <w:rFonts w:ascii="Times New Roman"/>
                <w:szCs w:val="18"/>
              </w:rPr>
              <w:t>）</w:t>
            </w:r>
          </w:p>
        </w:tc>
      </w:tr>
      <w:tr w:rsidR="005B7E0E" w:rsidRPr="00DA0BB7" w:rsidTr="00DA0BB7">
        <w:tc>
          <w:tcPr>
            <w:tcW w:w="817" w:type="dxa"/>
            <w:tcBorders>
              <w:left w:val="single" w:sz="12" w:space="0" w:color="auto"/>
            </w:tcBorders>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2</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60</w:t>
            </w:r>
          </w:p>
        </w:tc>
        <w:tc>
          <w:tcPr>
            <w:tcW w:w="993"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5B7E0E" w:rsidRPr="00DA0BB7" w:rsidRDefault="005B7E0E" w:rsidP="005B7E0E">
            <w:pPr>
              <w:jc w:val="center"/>
              <w:rPr>
                <w:rFonts w:ascii="Times New Roman"/>
                <w:szCs w:val="18"/>
              </w:rPr>
            </w:pPr>
            <w:r w:rsidRPr="00DA0BB7">
              <w:rPr>
                <w:rFonts w:ascii="Times New Roman"/>
                <w:szCs w:val="18"/>
              </w:rPr>
              <w:t>TC2</w:t>
            </w:r>
            <w:r w:rsidRPr="00DA0BB7">
              <w:rPr>
                <w:rFonts w:ascii="Times New Roman"/>
                <w:szCs w:val="18"/>
              </w:rPr>
              <w:t>（</w:t>
            </w:r>
            <w:r w:rsidRPr="00DA0BB7">
              <w:rPr>
                <w:rFonts w:ascii="Times New Roman"/>
                <w:szCs w:val="18"/>
              </w:rPr>
              <w:t>M</w:t>
            </w:r>
            <w:r w:rsidRPr="00DA0BB7">
              <w:rPr>
                <w:rFonts w:ascii="Times New Roman"/>
                <w:szCs w:val="18"/>
              </w:rPr>
              <w:t>），</w:t>
            </w:r>
            <w:r w:rsidRPr="00DA0BB7">
              <w:rPr>
                <w:rFonts w:ascii="Times New Roman"/>
                <w:szCs w:val="18"/>
              </w:rPr>
              <w:t>TC3</w:t>
            </w:r>
            <w:r w:rsidRPr="00DA0BB7">
              <w:rPr>
                <w:rFonts w:ascii="Times New Roman"/>
                <w:szCs w:val="18"/>
              </w:rPr>
              <w:t>（</w:t>
            </w:r>
            <w:r w:rsidRPr="00DA0BB7">
              <w:rPr>
                <w:rFonts w:ascii="Times New Roman"/>
                <w:szCs w:val="18"/>
              </w:rPr>
              <w:t>L</w:t>
            </w:r>
            <w:r w:rsidRPr="00DA0BB7">
              <w:rPr>
                <w:rFonts w:ascii="Times New Roman"/>
                <w:szCs w:val="18"/>
              </w:rPr>
              <w:t>）</w:t>
            </w:r>
          </w:p>
        </w:tc>
      </w:tr>
      <w:tr w:rsidR="005B7E0E" w:rsidRPr="00DA0BB7" w:rsidTr="00DA0BB7">
        <w:tc>
          <w:tcPr>
            <w:tcW w:w="817" w:type="dxa"/>
            <w:tcBorders>
              <w:left w:val="single" w:sz="12" w:space="0" w:color="auto"/>
            </w:tcBorders>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3</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90</w:t>
            </w:r>
          </w:p>
        </w:tc>
        <w:tc>
          <w:tcPr>
            <w:tcW w:w="993"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5B7E0E" w:rsidRPr="00DA0BB7" w:rsidRDefault="005B7E0E" w:rsidP="005B7E0E">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Pr="00DA0BB7">
              <w:rPr>
                <w:rFonts w:ascii="Times New Roman"/>
                <w:sz w:val="18"/>
              </w:rPr>
              <w:t>H</w:t>
            </w:r>
            <w:r w:rsidRPr="00DA0BB7">
              <w:rPr>
                <w:rFonts w:ascii="Times New Roman"/>
                <w:sz w:val="18"/>
              </w:rPr>
              <w:t>）</w:t>
            </w:r>
          </w:p>
        </w:tc>
      </w:tr>
      <w:tr w:rsidR="005B7E0E" w:rsidRPr="00DA0BB7" w:rsidTr="00DA0BB7">
        <w:tc>
          <w:tcPr>
            <w:tcW w:w="817" w:type="dxa"/>
            <w:tcBorders>
              <w:left w:val="single" w:sz="12" w:space="0" w:color="auto"/>
            </w:tcBorders>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4</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30</w:t>
            </w:r>
          </w:p>
        </w:tc>
        <w:tc>
          <w:tcPr>
            <w:tcW w:w="993"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30</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5B7E0E" w:rsidRPr="00DA0BB7" w:rsidRDefault="002164D5" w:rsidP="00E549EE">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Pr="00DA0BB7">
              <w:rPr>
                <w:rFonts w:ascii="Times New Roman"/>
                <w:sz w:val="18"/>
              </w:rPr>
              <w:t>M</w:t>
            </w:r>
            <w:r w:rsidRPr="00DA0BB7">
              <w:rPr>
                <w:rFonts w:ascii="Times New Roman"/>
                <w:sz w:val="18"/>
              </w:rPr>
              <w:t>），</w:t>
            </w:r>
            <w:r w:rsidRPr="00DA0BB7">
              <w:rPr>
                <w:rFonts w:ascii="Times New Roman"/>
                <w:sz w:val="18"/>
              </w:rPr>
              <w:t>TC3</w:t>
            </w:r>
            <w:r w:rsidRPr="00DA0BB7">
              <w:rPr>
                <w:rFonts w:ascii="Times New Roman"/>
                <w:sz w:val="18"/>
              </w:rPr>
              <w:t>（</w:t>
            </w:r>
            <w:r w:rsidRPr="00DA0BB7">
              <w:rPr>
                <w:rFonts w:ascii="Times New Roman"/>
                <w:sz w:val="18"/>
              </w:rPr>
              <w:t>L</w:t>
            </w:r>
            <w:r w:rsidRPr="00DA0BB7">
              <w:rPr>
                <w:rFonts w:ascii="Times New Roman"/>
                <w:sz w:val="18"/>
              </w:rPr>
              <w:t>）</w:t>
            </w:r>
          </w:p>
        </w:tc>
      </w:tr>
      <w:tr w:rsidR="005B7E0E" w:rsidRPr="00DA0BB7" w:rsidTr="00DA0BB7">
        <w:tc>
          <w:tcPr>
            <w:tcW w:w="817" w:type="dxa"/>
            <w:tcBorders>
              <w:left w:val="single" w:sz="12" w:space="0" w:color="auto"/>
            </w:tcBorders>
          </w:tcPr>
          <w:p w:rsidR="005B7E0E" w:rsidRPr="00DA0BB7" w:rsidRDefault="005B7E0E"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5</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60</w:t>
            </w:r>
          </w:p>
        </w:tc>
        <w:tc>
          <w:tcPr>
            <w:tcW w:w="993"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60</w:t>
            </w:r>
          </w:p>
        </w:tc>
        <w:tc>
          <w:tcPr>
            <w:tcW w:w="992"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5B7E0E" w:rsidRPr="00DA0BB7" w:rsidRDefault="005B7E0E"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5B7E0E" w:rsidRPr="00DA0BB7" w:rsidRDefault="005B7E0E" w:rsidP="005B7E0E">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Pr="00DA0BB7">
              <w:rPr>
                <w:rFonts w:ascii="Times New Roman"/>
                <w:sz w:val="18"/>
              </w:rPr>
              <w:t>H</w:t>
            </w:r>
            <w:r w:rsidRPr="00DA0BB7">
              <w:rPr>
                <w:rFonts w:ascii="Times New Roman"/>
                <w:sz w:val="18"/>
              </w:rPr>
              <w:t>），</w:t>
            </w:r>
            <w:r w:rsidRPr="00DA0BB7">
              <w:rPr>
                <w:rFonts w:ascii="Times New Roman"/>
                <w:sz w:val="18"/>
              </w:rPr>
              <w:t>TC3</w:t>
            </w:r>
            <w:r w:rsidRPr="00DA0BB7">
              <w:rPr>
                <w:rFonts w:ascii="Times New Roman"/>
                <w:sz w:val="18"/>
              </w:rPr>
              <w:t>（</w:t>
            </w:r>
            <w:r w:rsidRPr="00DA0BB7">
              <w:rPr>
                <w:rFonts w:ascii="Times New Roman"/>
                <w:sz w:val="18"/>
              </w:rPr>
              <w:t>M</w:t>
            </w:r>
            <w:r w:rsidRPr="00DA0BB7">
              <w:rPr>
                <w:rFonts w:ascii="Times New Roman"/>
                <w:sz w:val="18"/>
              </w:rPr>
              <w:t>）</w:t>
            </w:r>
          </w:p>
        </w:tc>
      </w:tr>
      <w:tr w:rsidR="002164D5" w:rsidRPr="00DA0BB7" w:rsidTr="00DA0BB7">
        <w:tc>
          <w:tcPr>
            <w:tcW w:w="817" w:type="dxa"/>
            <w:tcBorders>
              <w:left w:val="single" w:sz="12" w:space="0" w:color="auto"/>
            </w:tcBorders>
          </w:tcPr>
          <w:p w:rsidR="002164D5" w:rsidRPr="00DA0BB7" w:rsidRDefault="002164D5" w:rsidP="00E549EE">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6</w:t>
            </w:r>
          </w:p>
        </w:tc>
        <w:tc>
          <w:tcPr>
            <w:tcW w:w="992"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90</w:t>
            </w:r>
          </w:p>
        </w:tc>
        <w:tc>
          <w:tcPr>
            <w:tcW w:w="993"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60</w:t>
            </w:r>
          </w:p>
        </w:tc>
        <w:tc>
          <w:tcPr>
            <w:tcW w:w="992"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2164D5" w:rsidRPr="00DA0BB7" w:rsidRDefault="002164D5" w:rsidP="002164D5">
            <w:pPr>
              <w:pStyle w:val="afff4"/>
              <w:ind w:firstLineChars="0" w:firstLine="0"/>
              <w:jc w:val="center"/>
              <w:rPr>
                <w:rFonts w:ascii="Times New Roman"/>
                <w:sz w:val="18"/>
              </w:rPr>
            </w:pPr>
            <w:r w:rsidRPr="00DA0BB7">
              <w:rPr>
                <w:rFonts w:ascii="Times New Roman"/>
                <w:sz w:val="18"/>
              </w:rPr>
              <w:t>TC3</w:t>
            </w:r>
            <w:r w:rsidRPr="00DA0BB7">
              <w:rPr>
                <w:rFonts w:ascii="Times New Roman"/>
                <w:sz w:val="18"/>
              </w:rPr>
              <w:t>（</w:t>
            </w:r>
            <w:r w:rsidRPr="00DA0BB7">
              <w:rPr>
                <w:rFonts w:ascii="Times New Roman"/>
                <w:sz w:val="18"/>
              </w:rPr>
              <w:t>H</w:t>
            </w:r>
            <w:r w:rsidRPr="00DA0BB7">
              <w:rPr>
                <w:rFonts w:ascii="Times New Roman"/>
                <w:sz w:val="18"/>
              </w:rPr>
              <w:t>）</w:t>
            </w:r>
          </w:p>
        </w:tc>
      </w:tr>
      <w:tr w:rsidR="002164D5" w:rsidRPr="00DA0BB7" w:rsidTr="00DA0BB7">
        <w:tc>
          <w:tcPr>
            <w:tcW w:w="817" w:type="dxa"/>
            <w:tcBorders>
              <w:left w:val="single" w:sz="12" w:space="0" w:color="auto"/>
              <w:bottom w:val="single" w:sz="12" w:space="0" w:color="auto"/>
            </w:tcBorders>
          </w:tcPr>
          <w:p w:rsidR="002164D5" w:rsidRPr="00DA0BB7" w:rsidRDefault="002164D5" w:rsidP="002164D5">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7</w:t>
            </w:r>
          </w:p>
        </w:tc>
        <w:tc>
          <w:tcPr>
            <w:tcW w:w="992"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90</w:t>
            </w:r>
          </w:p>
        </w:tc>
        <w:tc>
          <w:tcPr>
            <w:tcW w:w="993"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90</w:t>
            </w:r>
          </w:p>
        </w:tc>
        <w:tc>
          <w:tcPr>
            <w:tcW w:w="992"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tcBorders>
              <w:bottom w:val="single" w:sz="12" w:space="0" w:color="auto"/>
            </w:tcBorders>
            <w:vAlign w:val="center"/>
          </w:tcPr>
          <w:p w:rsidR="002164D5" w:rsidRPr="00DA0BB7" w:rsidRDefault="002164D5" w:rsidP="00B86D4F">
            <w:pPr>
              <w:pStyle w:val="afff4"/>
              <w:ind w:firstLineChars="0" w:firstLine="0"/>
              <w:jc w:val="center"/>
              <w:rPr>
                <w:rFonts w:ascii="Times New Roman"/>
                <w:sz w:val="18"/>
              </w:rPr>
            </w:pPr>
            <w:r w:rsidRPr="00DA0BB7">
              <w:rPr>
                <w:rFonts w:ascii="Times New Roman"/>
                <w:sz w:val="18"/>
              </w:rPr>
              <w:t>40</w:t>
            </w:r>
          </w:p>
        </w:tc>
        <w:tc>
          <w:tcPr>
            <w:tcW w:w="2374" w:type="dxa"/>
            <w:tcBorders>
              <w:bottom w:val="single" w:sz="12" w:space="0" w:color="auto"/>
              <w:right w:val="single" w:sz="12" w:space="0" w:color="auto"/>
            </w:tcBorders>
            <w:vAlign w:val="center"/>
          </w:tcPr>
          <w:p w:rsidR="002164D5" w:rsidRPr="00DA0BB7" w:rsidRDefault="002164D5" w:rsidP="002164D5">
            <w:pPr>
              <w:pStyle w:val="afff4"/>
              <w:ind w:firstLineChars="0" w:firstLine="0"/>
              <w:jc w:val="center"/>
              <w:rPr>
                <w:rFonts w:ascii="Times New Roman"/>
                <w:sz w:val="18"/>
              </w:rPr>
            </w:pPr>
            <w:r w:rsidRPr="00DA0BB7">
              <w:rPr>
                <w:rFonts w:ascii="Times New Roman"/>
                <w:sz w:val="18"/>
              </w:rPr>
              <w:t>TC4</w:t>
            </w:r>
            <w:r w:rsidRPr="00DA0BB7">
              <w:rPr>
                <w:rFonts w:ascii="Times New Roman"/>
                <w:sz w:val="18"/>
              </w:rPr>
              <w:t>（</w:t>
            </w:r>
            <w:r w:rsidRPr="00DA0BB7">
              <w:rPr>
                <w:rFonts w:ascii="Times New Roman"/>
                <w:sz w:val="18"/>
              </w:rPr>
              <w:t>L</w:t>
            </w:r>
            <w:r w:rsidRPr="00DA0BB7">
              <w:rPr>
                <w:rFonts w:ascii="Times New Roman"/>
                <w:sz w:val="18"/>
              </w:rPr>
              <w:t>）</w:t>
            </w:r>
          </w:p>
        </w:tc>
      </w:tr>
    </w:tbl>
    <w:p w:rsidR="00E549EE" w:rsidRPr="00DA0BB7" w:rsidRDefault="00E549EE" w:rsidP="00DA0BB7">
      <w:pPr>
        <w:pStyle w:val="a6"/>
        <w:numPr>
          <w:ilvl w:val="0"/>
          <w:numId w:val="0"/>
        </w:numPr>
        <w:spacing w:before="156" w:after="156"/>
        <w:jc w:val="both"/>
      </w:pPr>
      <w:r w:rsidRPr="00DA0BB7">
        <w:rPr>
          <w:rFonts w:hint="eastAsia"/>
        </w:rPr>
        <w:t xml:space="preserve">B.3 </w:t>
      </w:r>
      <w:r w:rsidRPr="00DA0BB7">
        <w:rPr>
          <w:rFonts w:ascii="Times New Roman" w:eastAsia="宋体" w:hint="eastAsia"/>
          <w:szCs w:val="20"/>
        </w:rPr>
        <w:t>混凝土结构用水性聚偏二氯乙烯防腐涂层配套体系示例见表</w:t>
      </w:r>
      <w:r w:rsidRPr="00DA0BB7">
        <w:rPr>
          <w:rFonts w:ascii="Times New Roman" w:eastAsia="宋体" w:hint="eastAsia"/>
          <w:szCs w:val="20"/>
        </w:rPr>
        <w:t>B.3</w:t>
      </w:r>
      <w:r w:rsidRPr="00DA0BB7">
        <w:rPr>
          <w:rFonts w:ascii="Times New Roman" w:eastAsia="宋体" w:hint="eastAsia"/>
          <w:szCs w:val="20"/>
        </w:rPr>
        <w:t>。</w:t>
      </w:r>
    </w:p>
    <w:p w:rsidR="00E549EE" w:rsidRPr="00643BAB" w:rsidRDefault="00E549EE" w:rsidP="00E549EE">
      <w:pPr>
        <w:pStyle w:val="afffffff2"/>
        <w:numPr>
          <w:ilvl w:val="0"/>
          <w:numId w:val="11"/>
        </w:numPr>
        <w:tabs>
          <w:tab w:val="num" w:pos="360"/>
        </w:tabs>
        <w:spacing w:before="156" w:after="156"/>
        <w:rPr>
          <w:rFonts w:hAnsi="黑体"/>
        </w:rPr>
      </w:pPr>
      <w:r w:rsidRPr="00643BAB">
        <w:rPr>
          <w:rFonts w:hint="eastAsia"/>
        </w:rPr>
        <w:t xml:space="preserve">表B.3  </w:t>
      </w:r>
      <w:r w:rsidRPr="00643BAB">
        <w:rPr>
          <w:rFonts w:hAnsi="黑体"/>
        </w:rPr>
        <w:t>混凝土结构用</w:t>
      </w:r>
      <w:r w:rsidRPr="00643BAB">
        <w:rPr>
          <w:rFonts w:hAnsi="黑体" w:hint="eastAsia"/>
        </w:rPr>
        <w:t>水性聚偏二氯乙烯防腐涂层配套体系示例</w:t>
      </w:r>
    </w:p>
    <w:tbl>
      <w:tblPr>
        <w:tblStyle w:val="afff6"/>
        <w:tblW w:w="0" w:type="auto"/>
        <w:tblLook w:val="04A0"/>
      </w:tblPr>
      <w:tblGrid>
        <w:gridCol w:w="817"/>
        <w:gridCol w:w="992"/>
        <w:gridCol w:w="1134"/>
        <w:gridCol w:w="993"/>
        <w:gridCol w:w="1134"/>
        <w:gridCol w:w="992"/>
        <w:gridCol w:w="1134"/>
        <w:gridCol w:w="2374"/>
      </w:tblGrid>
      <w:tr w:rsidR="00E549EE" w:rsidRPr="00DA0BB7" w:rsidTr="00DA0BB7">
        <w:tc>
          <w:tcPr>
            <w:tcW w:w="817" w:type="dxa"/>
            <w:vMerge w:val="restart"/>
            <w:tcBorders>
              <w:top w:val="single" w:sz="12" w:space="0" w:color="auto"/>
              <w:left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配套体系编号</w:t>
            </w:r>
          </w:p>
        </w:tc>
        <w:tc>
          <w:tcPr>
            <w:tcW w:w="6379" w:type="dxa"/>
            <w:gridSpan w:val="6"/>
            <w:tcBorders>
              <w:top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涂层体系配套情况</w:t>
            </w:r>
          </w:p>
        </w:tc>
        <w:tc>
          <w:tcPr>
            <w:tcW w:w="2374" w:type="dxa"/>
            <w:vMerge w:val="restart"/>
            <w:tcBorders>
              <w:top w:val="single" w:sz="12" w:space="0" w:color="auto"/>
              <w:right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适用的大气腐蚀环境分级</w:t>
            </w:r>
            <w:r w:rsidRPr="00DA0BB7">
              <w:rPr>
                <w:rFonts w:ascii="Times New Roman"/>
                <w:sz w:val="18"/>
              </w:rPr>
              <w:t xml:space="preserve">       </w:t>
            </w:r>
            <w:r w:rsidRPr="00DA0BB7">
              <w:rPr>
                <w:rFonts w:ascii="Times New Roman"/>
                <w:sz w:val="18"/>
              </w:rPr>
              <w:t>（最高防腐年限等级）</w:t>
            </w:r>
          </w:p>
        </w:tc>
      </w:tr>
      <w:tr w:rsidR="00E549EE" w:rsidRPr="00DA0BB7" w:rsidTr="00DA0BB7">
        <w:tc>
          <w:tcPr>
            <w:tcW w:w="817" w:type="dxa"/>
            <w:vMerge/>
            <w:tcBorders>
              <w:left w:val="single" w:sz="12" w:space="0" w:color="auto"/>
            </w:tcBorders>
            <w:vAlign w:val="center"/>
          </w:tcPr>
          <w:p w:rsidR="00E549EE" w:rsidRPr="00DA0BB7" w:rsidRDefault="00E549EE" w:rsidP="00B86D4F">
            <w:pPr>
              <w:pStyle w:val="afff4"/>
              <w:ind w:firstLineChars="0" w:firstLine="0"/>
              <w:jc w:val="center"/>
              <w:rPr>
                <w:rFonts w:ascii="Times New Roman"/>
                <w:sz w:val="18"/>
              </w:rPr>
            </w:pPr>
          </w:p>
        </w:tc>
        <w:tc>
          <w:tcPr>
            <w:tcW w:w="2126" w:type="dxa"/>
            <w:gridSpan w:val="2"/>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封闭底漆</w:t>
            </w:r>
          </w:p>
        </w:tc>
        <w:tc>
          <w:tcPr>
            <w:tcW w:w="2127" w:type="dxa"/>
            <w:gridSpan w:val="2"/>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中间漆</w:t>
            </w:r>
          </w:p>
        </w:tc>
        <w:tc>
          <w:tcPr>
            <w:tcW w:w="2126" w:type="dxa"/>
            <w:gridSpan w:val="2"/>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面漆</w:t>
            </w:r>
          </w:p>
        </w:tc>
        <w:tc>
          <w:tcPr>
            <w:tcW w:w="2374" w:type="dxa"/>
            <w:vMerge/>
            <w:tcBorders>
              <w:right w:val="single" w:sz="12" w:space="0" w:color="auto"/>
            </w:tcBorders>
            <w:vAlign w:val="center"/>
          </w:tcPr>
          <w:p w:rsidR="00E549EE" w:rsidRPr="00DA0BB7" w:rsidRDefault="00E549EE" w:rsidP="00B86D4F">
            <w:pPr>
              <w:pStyle w:val="afff4"/>
              <w:ind w:firstLineChars="0" w:firstLine="0"/>
              <w:jc w:val="center"/>
              <w:rPr>
                <w:rFonts w:ascii="Times New Roman"/>
                <w:sz w:val="18"/>
              </w:rPr>
            </w:pPr>
          </w:p>
        </w:tc>
      </w:tr>
      <w:tr w:rsidR="00E549EE" w:rsidRPr="00DA0BB7" w:rsidTr="00DA0BB7">
        <w:tc>
          <w:tcPr>
            <w:tcW w:w="817" w:type="dxa"/>
            <w:vMerge/>
            <w:tcBorders>
              <w:left w:val="single" w:sz="12" w:space="0" w:color="auto"/>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p>
        </w:tc>
        <w:tc>
          <w:tcPr>
            <w:tcW w:w="992"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 xml:space="preserve"> /μm</w:t>
            </w:r>
          </w:p>
        </w:tc>
        <w:tc>
          <w:tcPr>
            <w:tcW w:w="993"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/μm</w:t>
            </w:r>
          </w:p>
        </w:tc>
        <w:tc>
          <w:tcPr>
            <w:tcW w:w="992"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建议</w:t>
            </w:r>
            <w:proofErr w:type="gramStart"/>
            <w:r w:rsidRPr="00DA0BB7">
              <w:rPr>
                <w:rFonts w:ascii="Times New Roman"/>
                <w:sz w:val="18"/>
              </w:rPr>
              <w:t>涂装道数</w:t>
            </w:r>
            <w:proofErr w:type="gramEnd"/>
            <w:r w:rsidRPr="00DA0BB7">
              <w:rPr>
                <w:rFonts w:ascii="Times New Roman"/>
                <w:sz w:val="18"/>
              </w:rPr>
              <w:t>/</w:t>
            </w:r>
            <w:r w:rsidRPr="00DA0BB7">
              <w:rPr>
                <w:rFonts w:ascii="Times New Roman"/>
                <w:sz w:val="18"/>
              </w:rPr>
              <w:t>道</w:t>
            </w:r>
          </w:p>
        </w:tc>
        <w:tc>
          <w:tcPr>
            <w:tcW w:w="1134" w:type="dxa"/>
            <w:tcBorders>
              <w:bottom w:val="single" w:sz="12" w:space="0" w:color="auto"/>
            </w:tcBorders>
            <w:vAlign w:val="center"/>
          </w:tcPr>
          <w:p w:rsidR="00E549EE" w:rsidRPr="00DA0BB7" w:rsidRDefault="00E549EE" w:rsidP="00B86D4F">
            <w:pPr>
              <w:pStyle w:val="afff4"/>
              <w:ind w:firstLineChars="0" w:firstLine="0"/>
              <w:jc w:val="center"/>
              <w:rPr>
                <w:rFonts w:ascii="Times New Roman"/>
                <w:sz w:val="18"/>
              </w:rPr>
            </w:pPr>
            <w:r w:rsidRPr="00DA0BB7">
              <w:rPr>
                <w:rFonts w:ascii="Times New Roman"/>
                <w:sz w:val="18"/>
              </w:rPr>
              <w:t>最低干膜厚度</w:t>
            </w:r>
            <w:r w:rsidRPr="00DA0BB7">
              <w:rPr>
                <w:rFonts w:ascii="Times New Roman"/>
                <w:sz w:val="18"/>
              </w:rPr>
              <w:t>/μm</w:t>
            </w:r>
          </w:p>
        </w:tc>
        <w:tc>
          <w:tcPr>
            <w:tcW w:w="2374" w:type="dxa"/>
            <w:vMerge/>
            <w:tcBorders>
              <w:bottom w:val="single" w:sz="12" w:space="0" w:color="auto"/>
              <w:right w:val="single" w:sz="12" w:space="0" w:color="auto"/>
            </w:tcBorders>
            <w:vAlign w:val="center"/>
          </w:tcPr>
          <w:p w:rsidR="00E549EE" w:rsidRPr="00DA0BB7" w:rsidRDefault="00E549EE" w:rsidP="00B86D4F">
            <w:pPr>
              <w:pStyle w:val="afff4"/>
              <w:ind w:firstLineChars="0" w:firstLine="0"/>
              <w:jc w:val="center"/>
              <w:rPr>
                <w:rFonts w:ascii="Times New Roman"/>
                <w:sz w:val="18"/>
              </w:rPr>
            </w:pPr>
          </w:p>
        </w:tc>
      </w:tr>
      <w:tr w:rsidR="00824FED" w:rsidRPr="00DA0BB7" w:rsidTr="00DA0BB7">
        <w:tc>
          <w:tcPr>
            <w:tcW w:w="817" w:type="dxa"/>
            <w:tcBorders>
              <w:top w:val="single" w:sz="12" w:space="0" w:color="auto"/>
              <w:left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1</w:t>
            </w:r>
          </w:p>
        </w:tc>
        <w:tc>
          <w:tcPr>
            <w:tcW w:w="992" w:type="dxa"/>
            <w:tcBorders>
              <w:top w:val="single" w:sz="12" w:space="0" w:color="auto"/>
            </w:tcBorders>
            <w:vAlign w:val="center"/>
          </w:tcPr>
          <w:p w:rsidR="00824FED" w:rsidRPr="00DA0BB7" w:rsidRDefault="00824FED" w:rsidP="00824FED">
            <w:pPr>
              <w:pStyle w:val="afff4"/>
              <w:ind w:firstLineChars="0" w:firstLine="0"/>
              <w:jc w:val="center"/>
              <w:rPr>
                <w:rFonts w:ascii="Times New Roman"/>
                <w:sz w:val="18"/>
              </w:rPr>
            </w:pPr>
            <w:r w:rsidRPr="00DA0BB7">
              <w:rPr>
                <w:rFonts w:ascii="Times New Roman"/>
                <w:sz w:val="18"/>
              </w:rPr>
              <w:t>1</w:t>
            </w:r>
          </w:p>
        </w:tc>
        <w:tc>
          <w:tcPr>
            <w:tcW w:w="1134" w:type="dxa"/>
            <w:tcBorders>
              <w:top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15</w:t>
            </w:r>
          </w:p>
        </w:tc>
        <w:tc>
          <w:tcPr>
            <w:tcW w:w="993" w:type="dxa"/>
            <w:tcBorders>
              <w:top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p>
        </w:tc>
        <w:tc>
          <w:tcPr>
            <w:tcW w:w="1134" w:type="dxa"/>
            <w:tcBorders>
              <w:top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30</w:t>
            </w:r>
          </w:p>
        </w:tc>
        <w:tc>
          <w:tcPr>
            <w:tcW w:w="992" w:type="dxa"/>
            <w:tcBorders>
              <w:top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tcBorders>
              <w:top w:val="single" w:sz="12" w:space="0" w:color="auto"/>
            </w:tcBorders>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40</w:t>
            </w:r>
          </w:p>
        </w:tc>
        <w:tc>
          <w:tcPr>
            <w:tcW w:w="2374" w:type="dxa"/>
            <w:tcBorders>
              <w:top w:val="single" w:sz="12" w:space="0" w:color="auto"/>
              <w:right w:val="single" w:sz="12" w:space="0" w:color="auto"/>
            </w:tcBorders>
            <w:vAlign w:val="center"/>
          </w:tcPr>
          <w:p w:rsidR="00824FED" w:rsidRPr="00DA0BB7" w:rsidRDefault="00824FED" w:rsidP="00017788">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00017788" w:rsidRPr="00DA0BB7">
              <w:rPr>
                <w:rFonts w:ascii="Times New Roman"/>
                <w:sz w:val="18"/>
              </w:rPr>
              <w:t>L</w:t>
            </w:r>
            <w:r w:rsidRPr="00DA0BB7">
              <w:rPr>
                <w:rFonts w:ascii="Times New Roman"/>
                <w:sz w:val="18"/>
              </w:rPr>
              <w:t>）</w:t>
            </w:r>
          </w:p>
        </w:tc>
      </w:tr>
      <w:tr w:rsidR="00824FED" w:rsidRPr="00DA0BB7" w:rsidTr="00DA0BB7">
        <w:tc>
          <w:tcPr>
            <w:tcW w:w="817" w:type="dxa"/>
            <w:tcBorders>
              <w:left w:val="single" w:sz="12" w:space="0" w:color="auto"/>
            </w:tcBorders>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2</w:t>
            </w:r>
          </w:p>
        </w:tc>
        <w:tc>
          <w:tcPr>
            <w:tcW w:w="992"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30</w:t>
            </w:r>
          </w:p>
        </w:tc>
        <w:tc>
          <w:tcPr>
            <w:tcW w:w="993"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60</w:t>
            </w:r>
          </w:p>
        </w:tc>
        <w:tc>
          <w:tcPr>
            <w:tcW w:w="992"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824FED" w:rsidRPr="00DA0BB7" w:rsidRDefault="00017788" w:rsidP="00017788">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Pr="00DA0BB7">
              <w:rPr>
                <w:rFonts w:ascii="Times New Roman"/>
                <w:sz w:val="18"/>
              </w:rPr>
              <w:t>M</w:t>
            </w:r>
            <w:r w:rsidRPr="00DA0BB7">
              <w:rPr>
                <w:rFonts w:ascii="Times New Roman"/>
                <w:sz w:val="18"/>
              </w:rPr>
              <w:t>），</w:t>
            </w:r>
            <w:r w:rsidRPr="00DA0BB7">
              <w:rPr>
                <w:rFonts w:ascii="Times New Roman"/>
                <w:sz w:val="18"/>
              </w:rPr>
              <w:t>TC3</w:t>
            </w:r>
            <w:r w:rsidRPr="00DA0BB7">
              <w:rPr>
                <w:rFonts w:ascii="Times New Roman"/>
                <w:sz w:val="18"/>
              </w:rPr>
              <w:t>（</w:t>
            </w:r>
            <w:r w:rsidRPr="00DA0BB7">
              <w:rPr>
                <w:rFonts w:ascii="Times New Roman"/>
                <w:sz w:val="18"/>
              </w:rPr>
              <w:t>L</w:t>
            </w:r>
            <w:r w:rsidRPr="00DA0BB7">
              <w:rPr>
                <w:rFonts w:ascii="Times New Roman"/>
                <w:sz w:val="18"/>
              </w:rPr>
              <w:t>）</w:t>
            </w:r>
          </w:p>
        </w:tc>
      </w:tr>
      <w:tr w:rsidR="00824FED" w:rsidRPr="00DA0BB7" w:rsidTr="00DA0BB7">
        <w:tc>
          <w:tcPr>
            <w:tcW w:w="817" w:type="dxa"/>
            <w:tcBorders>
              <w:left w:val="single" w:sz="12" w:space="0" w:color="auto"/>
            </w:tcBorders>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3</w:t>
            </w:r>
          </w:p>
        </w:tc>
        <w:tc>
          <w:tcPr>
            <w:tcW w:w="992" w:type="dxa"/>
            <w:vAlign w:val="center"/>
          </w:tcPr>
          <w:p w:rsidR="00824FED" w:rsidRPr="00DA0BB7" w:rsidRDefault="00017788"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30</w:t>
            </w:r>
          </w:p>
        </w:tc>
        <w:tc>
          <w:tcPr>
            <w:tcW w:w="993"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90</w:t>
            </w:r>
          </w:p>
        </w:tc>
        <w:tc>
          <w:tcPr>
            <w:tcW w:w="992"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824FED" w:rsidRPr="00DA0BB7" w:rsidRDefault="00824FED"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824FED" w:rsidRPr="00DA0BB7" w:rsidRDefault="00824FED" w:rsidP="00306128">
            <w:pPr>
              <w:pStyle w:val="afff4"/>
              <w:ind w:firstLineChars="0" w:firstLine="0"/>
              <w:jc w:val="center"/>
              <w:rPr>
                <w:rFonts w:ascii="Times New Roman"/>
                <w:sz w:val="18"/>
              </w:rPr>
            </w:pPr>
            <w:r w:rsidRPr="00DA0BB7">
              <w:rPr>
                <w:rFonts w:ascii="Times New Roman"/>
                <w:sz w:val="18"/>
              </w:rPr>
              <w:t>TC</w:t>
            </w:r>
            <w:r w:rsidR="00017788" w:rsidRPr="00DA0BB7">
              <w:rPr>
                <w:rFonts w:ascii="Times New Roman"/>
                <w:sz w:val="18"/>
              </w:rPr>
              <w:t>2</w:t>
            </w:r>
            <w:r w:rsidRPr="00DA0BB7">
              <w:rPr>
                <w:rFonts w:ascii="Times New Roman"/>
                <w:sz w:val="18"/>
              </w:rPr>
              <w:t>（</w:t>
            </w:r>
            <w:r w:rsidRPr="00DA0BB7">
              <w:rPr>
                <w:rFonts w:ascii="Times New Roman"/>
                <w:sz w:val="18"/>
              </w:rPr>
              <w:t>H</w:t>
            </w:r>
            <w:r w:rsidRPr="00DA0BB7">
              <w:rPr>
                <w:rFonts w:ascii="Times New Roman"/>
                <w:sz w:val="18"/>
              </w:rPr>
              <w:t>）</w:t>
            </w:r>
            <w:r w:rsidR="00306128" w:rsidRPr="00DA0BB7">
              <w:rPr>
                <w:rFonts w:ascii="Times New Roman"/>
                <w:sz w:val="18"/>
              </w:rPr>
              <w:t>，</w:t>
            </w:r>
            <w:r w:rsidR="00017788" w:rsidRPr="00DA0BB7">
              <w:rPr>
                <w:rFonts w:ascii="Times New Roman"/>
                <w:sz w:val="18"/>
              </w:rPr>
              <w:t xml:space="preserve"> TC3</w:t>
            </w:r>
            <w:r w:rsidR="00017788" w:rsidRPr="00DA0BB7">
              <w:rPr>
                <w:rFonts w:ascii="Times New Roman"/>
                <w:sz w:val="18"/>
              </w:rPr>
              <w:t>（</w:t>
            </w:r>
            <w:r w:rsidR="00017788" w:rsidRPr="00DA0BB7">
              <w:rPr>
                <w:rFonts w:ascii="Times New Roman"/>
                <w:sz w:val="18"/>
              </w:rPr>
              <w:t>M</w:t>
            </w:r>
            <w:r w:rsidR="00017788" w:rsidRPr="00DA0BB7">
              <w:rPr>
                <w:rFonts w:ascii="Times New Roman"/>
                <w:sz w:val="18"/>
              </w:rPr>
              <w:t>）</w:t>
            </w:r>
            <w:r w:rsidR="00306128" w:rsidRPr="00DA0BB7">
              <w:rPr>
                <w:rFonts w:ascii="Times New Roman"/>
                <w:sz w:val="18"/>
              </w:rPr>
              <w:t>，</w:t>
            </w:r>
            <w:r w:rsidR="00017788" w:rsidRPr="00DA0BB7">
              <w:rPr>
                <w:rFonts w:ascii="Times New Roman"/>
                <w:sz w:val="18"/>
              </w:rPr>
              <w:t>TC4</w:t>
            </w:r>
            <w:r w:rsidR="00306128">
              <w:rPr>
                <w:rFonts w:ascii="Times New Roman" w:hint="eastAsia"/>
                <w:sz w:val="18"/>
              </w:rPr>
              <w:t>（</w:t>
            </w:r>
            <w:r w:rsidR="00306128" w:rsidRPr="00DA0BB7">
              <w:rPr>
                <w:rFonts w:ascii="Times New Roman"/>
                <w:sz w:val="18"/>
              </w:rPr>
              <w:t>L</w:t>
            </w:r>
            <w:r w:rsidR="00306128">
              <w:rPr>
                <w:rFonts w:ascii="Times New Roman" w:hint="eastAsia"/>
                <w:sz w:val="18"/>
              </w:rPr>
              <w:t>）</w:t>
            </w:r>
          </w:p>
        </w:tc>
      </w:tr>
      <w:tr w:rsidR="000420B7" w:rsidRPr="00DA0BB7" w:rsidTr="00DA0BB7">
        <w:tc>
          <w:tcPr>
            <w:tcW w:w="817" w:type="dxa"/>
            <w:tcBorders>
              <w:left w:val="single" w:sz="12" w:space="0" w:color="auto"/>
            </w:tcBorders>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4</w:t>
            </w:r>
          </w:p>
        </w:tc>
        <w:tc>
          <w:tcPr>
            <w:tcW w:w="992"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50</w:t>
            </w:r>
          </w:p>
        </w:tc>
        <w:tc>
          <w:tcPr>
            <w:tcW w:w="993"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60</w:t>
            </w:r>
          </w:p>
        </w:tc>
        <w:tc>
          <w:tcPr>
            <w:tcW w:w="992"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40</w:t>
            </w:r>
          </w:p>
        </w:tc>
        <w:tc>
          <w:tcPr>
            <w:tcW w:w="2374" w:type="dxa"/>
            <w:tcBorders>
              <w:right w:val="single" w:sz="12" w:space="0" w:color="auto"/>
            </w:tcBorders>
            <w:vAlign w:val="center"/>
          </w:tcPr>
          <w:p w:rsidR="000420B7" w:rsidRPr="00DA0BB7" w:rsidRDefault="000912CE" w:rsidP="000912CE">
            <w:pPr>
              <w:pStyle w:val="afff4"/>
              <w:ind w:firstLineChars="0" w:firstLine="0"/>
              <w:jc w:val="center"/>
              <w:rPr>
                <w:rFonts w:ascii="Times New Roman"/>
                <w:sz w:val="18"/>
              </w:rPr>
            </w:pPr>
            <w:r w:rsidRPr="00DA0BB7">
              <w:rPr>
                <w:rFonts w:ascii="Times New Roman"/>
                <w:sz w:val="18"/>
              </w:rPr>
              <w:t>TC2</w:t>
            </w:r>
            <w:r w:rsidRPr="00DA0BB7">
              <w:rPr>
                <w:rFonts w:ascii="Times New Roman"/>
                <w:sz w:val="18"/>
              </w:rPr>
              <w:t>（</w:t>
            </w:r>
            <w:r w:rsidRPr="00DA0BB7">
              <w:rPr>
                <w:rFonts w:ascii="Times New Roman"/>
                <w:sz w:val="18"/>
              </w:rPr>
              <w:t>H</w:t>
            </w:r>
            <w:r w:rsidRPr="00DA0BB7">
              <w:rPr>
                <w:rFonts w:ascii="Times New Roman"/>
                <w:sz w:val="18"/>
              </w:rPr>
              <w:t>），</w:t>
            </w:r>
            <w:r w:rsidRPr="00DA0BB7">
              <w:rPr>
                <w:rFonts w:ascii="Times New Roman"/>
                <w:sz w:val="18"/>
              </w:rPr>
              <w:t>TC3</w:t>
            </w:r>
            <w:r w:rsidRPr="00DA0BB7">
              <w:rPr>
                <w:rFonts w:ascii="Times New Roman"/>
                <w:sz w:val="18"/>
              </w:rPr>
              <w:t>（</w:t>
            </w:r>
            <w:r w:rsidRPr="00DA0BB7">
              <w:rPr>
                <w:rFonts w:ascii="Times New Roman"/>
                <w:sz w:val="18"/>
              </w:rPr>
              <w:t>M</w:t>
            </w:r>
            <w:r w:rsidRPr="00DA0BB7">
              <w:rPr>
                <w:rFonts w:ascii="Times New Roman"/>
                <w:sz w:val="18"/>
              </w:rPr>
              <w:t>）</w:t>
            </w:r>
          </w:p>
        </w:tc>
      </w:tr>
      <w:tr w:rsidR="000420B7" w:rsidRPr="00DA0BB7" w:rsidTr="00DA0BB7">
        <w:tc>
          <w:tcPr>
            <w:tcW w:w="817" w:type="dxa"/>
            <w:tcBorders>
              <w:left w:val="single" w:sz="12" w:space="0" w:color="auto"/>
              <w:bottom w:val="single" w:sz="12" w:space="0" w:color="auto"/>
            </w:tcBorders>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配套</w:t>
            </w:r>
            <w:r w:rsidRPr="00DA0BB7">
              <w:rPr>
                <w:rFonts w:ascii="Times New Roman"/>
                <w:sz w:val="18"/>
              </w:rPr>
              <w:t>5</w:t>
            </w:r>
          </w:p>
        </w:tc>
        <w:tc>
          <w:tcPr>
            <w:tcW w:w="992"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50</w:t>
            </w:r>
          </w:p>
        </w:tc>
        <w:tc>
          <w:tcPr>
            <w:tcW w:w="993"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2</w:t>
            </w:r>
            <w:r w:rsidRPr="00DA0BB7">
              <w:rPr>
                <w:rFonts w:ascii="Times New Roman"/>
                <w:sz w:val="18"/>
              </w:rPr>
              <w:t>～</w:t>
            </w:r>
            <w:r w:rsidRPr="00DA0BB7">
              <w:rPr>
                <w:rFonts w:ascii="Times New Roman"/>
                <w:sz w:val="18"/>
              </w:rPr>
              <w:t>3</w:t>
            </w:r>
          </w:p>
        </w:tc>
        <w:tc>
          <w:tcPr>
            <w:tcW w:w="1134"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90</w:t>
            </w:r>
          </w:p>
        </w:tc>
        <w:tc>
          <w:tcPr>
            <w:tcW w:w="992"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1</w:t>
            </w:r>
            <w:r w:rsidRPr="00DA0BB7">
              <w:rPr>
                <w:rFonts w:ascii="Times New Roman"/>
                <w:sz w:val="18"/>
              </w:rPr>
              <w:t>～</w:t>
            </w:r>
            <w:r w:rsidRPr="00DA0BB7">
              <w:rPr>
                <w:rFonts w:ascii="Times New Roman"/>
                <w:sz w:val="18"/>
              </w:rPr>
              <w:t>2</w:t>
            </w:r>
          </w:p>
        </w:tc>
        <w:tc>
          <w:tcPr>
            <w:tcW w:w="1134" w:type="dxa"/>
            <w:tcBorders>
              <w:bottom w:val="single" w:sz="12" w:space="0" w:color="auto"/>
            </w:tcBorders>
            <w:vAlign w:val="center"/>
          </w:tcPr>
          <w:p w:rsidR="000420B7" w:rsidRPr="00DA0BB7" w:rsidRDefault="000420B7" w:rsidP="00B86D4F">
            <w:pPr>
              <w:pStyle w:val="afff4"/>
              <w:ind w:firstLineChars="0" w:firstLine="0"/>
              <w:jc w:val="center"/>
              <w:rPr>
                <w:rFonts w:ascii="Times New Roman"/>
                <w:sz w:val="18"/>
              </w:rPr>
            </w:pPr>
            <w:r w:rsidRPr="00DA0BB7">
              <w:rPr>
                <w:rFonts w:ascii="Times New Roman"/>
                <w:sz w:val="18"/>
              </w:rPr>
              <w:t>40</w:t>
            </w:r>
          </w:p>
        </w:tc>
        <w:tc>
          <w:tcPr>
            <w:tcW w:w="2374" w:type="dxa"/>
            <w:tcBorders>
              <w:bottom w:val="single" w:sz="12" w:space="0" w:color="auto"/>
              <w:right w:val="single" w:sz="12" w:space="0" w:color="auto"/>
            </w:tcBorders>
            <w:vAlign w:val="center"/>
          </w:tcPr>
          <w:p w:rsidR="000420B7" w:rsidRPr="00DA0BB7" w:rsidRDefault="000912CE" w:rsidP="000912CE">
            <w:pPr>
              <w:pStyle w:val="afff4"/>
              <w:ind w:firstLineChars="0" w:firstLine="0"/>
              <w:jc w:val="center"/>
              <w:rPr>
                <w:rFonts w:ascii="Times New Roman"/>
                <w:sz w:val="18"/>
              </w:rPr>
            </w:pPr>
            <w:r w:rsidRPr="00DA0BB7">
              <w:rPr>
                <w:rFonts w:ascii="Times New Roman"/>
                <w:sz w:val="18"/>
              </w:rPr>
              <w:t>TC3</w:t>
            </w:r>
            <w:r w:rsidRPr="00DA0BB7">
              <w:rPr>
                <w:rFonts w:ascii="Times New Roman"/>
                <w:sz w:val="18"/>
              </w:rPr>
              <w:t>（</w:t>
            </w:r>
            <w:r w:rsidRPr="00DA0BB7">
              <w:rPr>
                <w:rFonts w:ascii="Times New Roman"/>
                <w:sz w:val="18"/>
              </w:rPr>
              <w:t>H</w:t>
            </w:r>
            <w:r w:rsidRPr="00DA0BB7">
              <w:rPr>
                <w:rFonts w:ascii="Times New Roman"/>
                <w:sz w:val="18"/>
              </w:rPr>
              <w:t>），</w:t>
            </w:r>
            <w:r w:rsidR="000420B7" w:rsidRPr="00DA0BB7">
              <w:rPr>
                <w:rFonts w:ascii="Times New Roman"/>
                <w:sz w:val="18"/>
              </w:rPr>
              <w:t>TC4(</w:t>
            </w:r>
            <w:r w:rsidRPr="00DA0BB7">
              <w:rPr>
                <w:rFonts w:ascii="Times New Roman"/>
                <w:sz w:val="18"/>
              </w:rPr>
              <w:t>M</w:t>
            </w:r>
            <w:r w:rsidR="000420B7" w:rsidRPr="00DA0BB7">
              <w:rPr>
                <w:rFonts w:ascii="Times New Roman"/>
                <w:sz w:val="18"/>
              </w:rPr>
              <w:t>)</w:t>
            </w:r>
          </w:p>
        </w:tc>
      </w:tr>
    </w:tbl>
    <w:p w:rsidR="002A5CA4" w:rsidRPr="00643BAB" w:rsidRDefault="0068516D">
      <w:pPr>
        <w:pStyle w:val="a5"/>
        <w:numPr>
          <w:ilvl w:val="0"/>
          <w:numId w:val="0"/>
        </w:numPr>
        <w:spacing w:before="312" w:after="312"/>
        <w:ind w:left="142"/>
        <w:jc w:val="center"/>
        <w:rPr>
          <w:rFonts w:hAnsi="黑体"/>
        </w:rPr>
      </w:pPr>
      <w:r>
        <w:rPr>
          <w:rFonts w:hAnsi="黑体"/>
          <w:noProof/>
        </w:rPr>
        <w:pict>
          <v:shape id="_x0000_s2068" type="#_x0000_t32" style="position:absolute;left:0;text-align:left;margin-left:167.1pt;margin-top:24.4pt;width:141pt;height:0;z-index:251659264;mso-position-horizontal-relative:text;mso-position-vertical-relative:text" o:connectortype="straight"/>
        </w:pict>
      </w:r>
      <w:r w:rsidR="00676133" w:rsidRPr="00643BAB">
        <w:softHyphen/>
      </w:r>
      <w:r w:rsidR="00676133" w:rsidRPr="00643BAB">
        <w:rPr>
          <w:rFonts w:hint="eastAsia"/>
        </w:rPr>
        <w:softHyphen/>
      </w:r>
      <w:r w:rsidR="00676133" w:rsidRPr="00643BAB">
        <w:rPr>
          <w:rFonts w:hint="eastAsia"/>
        </w:rPr>
        <w:softHyphen/>
      </w:r>
      <w:r w:rsidR="00676133" w:rsidRPr="00643BAB">
        <w:softHyphen/>
      </w:r>
      <w:r w:rsidR="00676133" w:rsidRPr="00643BAB">
        <w:rPr>
          <w:rFonts w:hint="eastAsia"/>
        </w:rPr>
        <w:softHyphen/>
      </w:r>
      <w:r w:rsidR="00676133" w:rsidRPr="00643BAB">
        <w:softHyphen/>
      </w:r>
      <w:r w:rsidR="00676133" w:rsidRPr="00643BAB">
        <w:rPr>
          <w:rFonts w:hint="eastAsia"/>
        </w:rPr>
        <w:softHyphen/>
      </w:r>
      <w:r w:rsidR="00676133" w:rsidRPr="00643BAB">
        <w:softHyphen/>
      </w:r>
      <w:r w:rsidR="00676133" w:rsidRPr="00643BAB">
        <w:rPr>
          <w:rFonts w:hint="eastAsia"/>
        </w:rPr>
        <w:softHyphen/>
      </w:r>
    </w:p>
    <w:sectPr w:rsidR="002A5CA4" w:rsidRPr="00643BAB" w:rsidSect="00087774">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8D2" w:rsidRDefault="00D028D2" w:rsidP="00087774">
      <w:r>
        <w:separator/>
      </w:r>
    </w:p>
  </w:endnote>
  <w:endnote w:type="continuationSeparator" w:id="0">
    <w:p w:rsidR="00D028D2" w:rsidRDefault="00D028D2" w:rsidP="0008777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917" w:rsidRDefault="0068516D">
    <w:pPr>
      <w:pStyle w:val="afffd"/>
    </w:pPr>
    <w:r>
      <w:fldChar w:fldCharType="begin"/>
    </w:r>
    <w:r w:rsidR="00EA3917">
      <w:instrText xml:space="preserve"> PAGE  \* MERGEFORMAT </w:instrText>
    </w:r>
    <w:r>
      <w:fldChar w:fldCharType="separate"/>
    </w:r>
    <w:r w:rsidR="00C12601">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917" w:rsidRDefault="0068516D">
    <w:pPr>
      <w:pStyle w:val="afffd"/>
    </w:pPr>
    <w:r>
      <w:pict>
        <v:shapetype id="_x0000_t202" coordsize="21600,21600" o:spt="202" path="m,l,21600r21600,l21600,xe">
          <v:stroke joinstyle="miter"/>
          <v:path gradientshapeok="t" o:connecttype="rect"/>
        </v:shapetype>
        <v:shape id="_x0000_s1025" type="#_x0000_t202" style="position:absolute;left:0;text-align:left;margin-left:5363.2pt;margin-top:0;width:2in;height:2in;z-index:251659264;mso-wrap-style:none;mso-position-horizontal:outside;mso-position-horizontal-relative:margin" filled="f" stroked="f">
          <v:textbox style="mso-fit-shape-to-text:t" inset="0,0,0,0">
            <w:txbxContent>
              <w:p w:rsidR="00EA3917" w:rsidRDefault="0068516D">
                <w:pPr>
                  <w:pStyle w:val="afffd"/>
                </w:pPr>
                <w:r>
                  <w:fldChar w:fldCharType="begin"/>
                </w:r>
                <w:r w:rsidR="00EA3917">
                  <w:instrText xml:space="preserve"> PAGE  \* MERGEFORMAT </w:instrText>
                </w:r>
                <w:r>
                  <w:fldChar w:fldCharType="separate"/>
                </w:r>
                <w:r w:rsidR="00C12601">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8D2" w:rsidRDefault="00D028D2" w:rsidP="00087774">
      <w:r>
        <w:separator/>
      </w:r>
    </w:p>
  </w:footnote>
  <w:footnote w:type="continuationSeparator" w:id="0">
    <w:p w:rsidR="00D028D2" w:rsidRDefault="00D028D2" w:rsidP="00087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917" w:rsidRDefault="00EA3917">
    <w:pPr>
      <w:pStyle w:val="afffe"/>
    </w:pPr>
    <w:r>
      <w:rPr>
        <w:rFonts w:ascii="Times New Roman"/>
      </w:rPr>
      <w:t>T/CNCIA</w:t>
    </w:r>
    <w:r>
      <w:rPr>
        <w:rFonts w:ascii="Times New Roman" w:hint="eastAsia"/>
      </w:rPr>
      <w:t xml:space="preserve"> </w:t>
    </w:r>
    <w:r>
      <w:rPr>
        <w:rFonts w:ascii="Times New Roman"/>
      </w:rPr>
      <w:t>0</w:t>
    </w:r>
    <w:r>
      <w:rPr>
        <w:rFonts w:ascii="Times New Roman" w:hint="eastAsia"/>
      </w:rPr>
      <w:t>10XX</w:t>
    </w:r>
    <w:r>
      <w:rPr>
        <w:rFonts w:ascii="Times New Roman" w:hint="eastAsia"/>
      </w:rPr>
      <w:t>—</w:t>
    </w:r>
    <w:r>
      <w:rPr>
        <w:rFonts w:ascii="Times New Roman"/>
      </w:rPr>
      <w:t>20</w:t>
    </w:r>
    <w:r>
      <w:rPr>
        <w:rFonts w:ascii="Times New Roman" w:hint="eastAsia"/>
      </w:rPr>
      <w:t>23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917" w:rsidRDefault="00EA3917">
    <w:pPr>
      <w:pStyle w:val="afffe"/>
    </w:pPr>
    <w:r>
      <w:rPr>
        <w:rFonts w:ascii="Times New Roman"/>
      </w:rPr>
      <w:t>T/CNCIA</w:t>
    </w:r>
    <w:r>
      <w:rPr>
        <w:rFonts w:ascii="Times New Roman" w:hint="eastAsia"/>
      </w:rPr>
      <w:t xml:space="preserve"> </w:t>
    </w:r>
    <w:r>
      <w:rPr>
        <w:rFonts w:ascii="Times New Roman"/>
      </w:rPr>
      <w:t>0</w:t>
    </w:r>
    <w:r>
      <w:rPr>
        <w:rFonts w:ascii="Times New Roman" w:hint="eastAsia"/>
      </w:rPr>
      <w:t>10XX</w:t>
    </w:r>
    <w:r>
      <w:rPr>
        <w:rFonts w:ascii="Times New Roman" w:hint="eastAsia"/>
      </w:rPr>
      <w:t>—</w:t>
    </w:r>
    <w:r>
      <w:rPr>
        <w:rFonts w:ascii="Times New Roman"/>
      </w:rPr>
      <w:t>20</w:t>
    </w:r>
    <w:r>
      <w:rPr>
        <w:rFonts w:ascii="Times New Roman" w:hint="eastAsia"/>
      </w:rPr>
      <w:t>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78C2E07"/>
    <w:multiLevelType w:val="hybridMultilevel"/>
    <w:tmpl w:val="5A7CDC64"/>
    <w:lvl w:ilvl="0" w:tplc="646024F0">
      <w:start w:val="3"/>
      <w:numFmt w:val="bullet"/>
      <w:lvlText w:val="—"/>
      <w:lvlJc w:val="left"/>
      <w:pPr>
        <w:ind w:left="360" w:hanging="360"/>
      </w:pPr>
      <w:rPr>
        <w:rFonts w:ascii="宋体" w:eastAsia="宋体" w:hAnsi="宋体" w:cs="Times New Roman" w:hint="eastAsia"/>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DDE2B46"/>
    <w:multiLevelType w:val="multilevel"/>
    <w:tmpl w:val="0DDE2B46"/>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nsid w:val="1759F9EA"/>
    <w:multiLevelType w:val="multilevel"/>
    <w:tmpl w:val="1759F9EA"/>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8B2CBE8"/>
    <w:multiLevelType w:val="singleLevel"/>
    <w:tmpl w:val="18B2CBE8"/>
    <w:lvl w:ilvl="0">
      <w:start w:val="1"/>
      <w:numFmt w:val="lowerLetter"/>
      <w:suff w:val="space"/>
      <w:lvlText w:val="%1)"/>
      <w:lvlJc w:val="left"/>
    </w:lvl>
  </w:abstractNum>
  <w:abstractNum w:abstractNumId="5">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142" w:firstLine="0"/>
      </w:pPr>
      <w:rPr>
        <w:rFonts w:ascii="黑体" w:eastAsia="黑体" w:hAnsi="Times New Roman" w:hint="eastAsia"/>
        <w:b w:val="0"/>
        <w:i w:val="0"/>
        <w:sz w:val="21"/>
        <w:szCs w:val="21"/>
      </w:rPr>
    </w:lvl>
    <w:lvl w:ilvl="1">
      <w:start w:val="1"/>
      <w:numFmt w:val="decimal"/>
      <w:pStyle w:val="a6"/>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start w:val="1"/>
      <w:numFmt w:val="none"/>
      <w:pStyle w:val="ad"/>
      <w:suff w:val="nothing"/>
      <w:lvlText w:val="%1——"/>
      <w:lvlJc w:val="left"/>
      <w:pPr>
        <w:ind w:left="1401" w:hanging="408"/>
      </w:pPr>
      <w:rPr>
        <w:rFonts w:hint="eastAsia"/>
        <w:lang w:val="en-US"/>
      </w:rPr>
    </w:lvl>
    <w:lvl w:ilvl="1">
      <w:start w:val="1"/>
      <w:numFmt w:val="bullet"/>
      <w:pStyle w:val="ae"/>
      <w:lvlText w:val=""/>
      <w:lvlJc w:val="left"/>
      <w:pPr>
        <w:tabs>
          <w:tab w:val="left" w:pos="1328"/>
        </w:tabs>
        <w:ind w:left="1832" w:hanging="413"/>
      </w:pPr>
      <w:rPr>
        <w:rFonts w:ascii="Symbol" w:hAnsi="Symbol" w:hint="default"/>
        <w:color w:val="auto"/>
      </w:rPr>
    </w:lvl>
    <w:lvl w:ilvl="2">
      <w:start w:val="1"/>
      <w:numFmt w:val="bullet"/>
      <w:pStyle w:val="af"/>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9">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nsid w:val="56761AC4"/>
    <w:multiLevelType w:val="multilevel"/>
    <w:tmpl w:val="56761AC4"/>
    <w:lvl w:ilvl="0">
      <w:start w:val="1"/>
      <w:numFmt w:val="lowerLetter"/>
      <w:pStyle w:val="af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1">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1E676A7"/>
    <w:multiLevelType w:val="multilevel"/>
    <w:tmpl w:val="61E676A7"/>
    <w:lvl w:ilvl="0">
      <w:start w:val="1"/>
      <w:numFmt w:val="lowerLetter"/>
      <w:pStyle w:val="af4"/>
      <w:lvlText w:val="%1)"/>
      <w:lvlJc w:val="left"/>
      <w:pPr>
        <w:tabs>
          <w:tab w:val="left" w:pos="840"/>
        </w:tabs>
        <w:ind w:left="839" w:hanging="419"/>
      </w:pPr>
      <w:rPr>
        <w:rFonts w:ascii="宋体" w:eastAsia="宋体" w:hint="eastAsia"/>
        <w:b w:val="0"/>
        <w:i w:val="0"/>
        <w:sz w:val="21"/>
        <w:szCs w:val="21"/>
      </w:rPr>
    </w:lvl>
    <w:lvl w:ilvl="1">
      <w:start w:val="1"/>
      <w:numFmt w:val="decimal"/>
      <w:pStyle w:val="af5"/>
      <w:lvlText w:val="%2)"/>
      <w:lvlJc w:val="left"/>
      <w:pPr>
        <w:tabs>
          <w:tab w:val="left" w:pos="1260"/>
        </w:tabs>
        <w:ind w:left="1259" w:hanging="419"/>
      </w:pPr>
      <w:rPr>
        <w:rFonts w:hint="eastAsia"/>
      </w:rPr>
    </w:lvl>
    <w:lvl w:ilvl="2">
      <w:start w:val="1"/>
      <w:numFmt w:val="decimal"/>
      <w:pStyle w:val="af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646260FA"/>
    <w:multiLevelType w:val="multilevel"/>
    <w:tmpl w:val="FE62B820"/>
    <w:lvl w:ilvl="0">
      <w:start w:val="1"/>
      <w:numFmt w:val="decimal"/>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C04F8F"/>
    <w:multiLevelType w:val="multilevel"/>
    <w:tmpl w:val="65C04F8F"/>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6">
    <w:nsid w:val="6CEA2025"/>
    <w:multiLevelType w:val="multilevel"/>
    <w:tmpl w:val="81169576"/>
    <w:lvl w:ilvl="0">
      <w:start w:val="1"/>
      <w:numFmt w:val="none"/>
      <w:pStyle w:val="afe"/>
      <w:suff w:val="nothing"/>
      <w:lvlText w:val="%1"/>
      <w:lvlJc w:val="left"/>
      <w:pPr>
        <w:ind w:left="0" w:firstLine="0"/>
      </w:pPr>
      <w:rPr>
        <w:rFonts w:hint="eastAsia"/>
      </w:rPr>
    </w:lvl>
    <w:lvl w:ilvl="1">
      <w:start w:val="1"/>
      <w:numFmt w:val="decimal"/>
      <w:pStyle w:val="aff"/>
      <w:suff w:val="nothing"/>
      <w:lvlText w:val="%1%2　"/>
      <w:lvlJc w:val="left"/>
      <w:pPr>
        <w:ind w:left="0" w:firstLine="0"/>
      </w:pPr>
      <w:rPr>
        <w:rFonts w:ascii="黑体" w:eastAsia="黑体" w:hint="eastAsia"/>
        <w:b w:val="0"/>
        <w:i w:val="0"/>
        <w:sz w:val="21"/>
      </w:rPr>
    </w:lvl>
    <w:lvl w:ilvl="2">
      <w:start w:val="1"/>
      <w:numFmt w:val="decimal"/>
      <w:pStyle w:val="a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1"/>
      <w:suff w:val="nothing"/>
      <w:lvlText w:val="%1%2.%3.%4　"/>
      <w:lvlJc w:val="left"/>
      <w:pPr>
        <w:ind w:left="0" w:firstLine="0"/>
      </w:pPr>
      <w:rPr>
        <w:rFonts w:ascii="黑体" w:eastAsia="黑体" w:hint="eastAsia"/>
        <w:b w:val="0"/>
        <w:i w:val="0"/>
        <w:sz w:val="21"/>
      </w:rPr>
    </w:lvl>
    <w:lvl w:ilvl="4">
      <w:start w:val="1"/>
      <w:numFmt w:val="decimal"/>
      <w:pStyle w:val="aff2"/>
      <w:suff w:val="nothing"/>
      <w:lvlText w:val="%1%2.%3.%4.%5　"/>
      <w:lvlJc w:val="left"/>
      <w:pPr>
        <w:ind w:left="0" w:firstLine="0"/>
      </w:pPr>
      <w:rPr>
        <w:rFonts w:ascii="黑体" w:eastAsia="黑体" w:hint="eastAsia"/>
        <w:b w:val="0"/>
        <w:i w:val="0"/>
        <w:sz w:val="21"/>
      </w:rPr>
    </w:lvl>
    <w:lvl w:ilvl="5">
      <w:start w:val="1"/>
      <w:numFmt w:val="decimal"/>
      <w:pStyle w:val="aff3"/>
      <w:suff w:val="nothing"/>
      <w:lvlText w:val="%1%2.%3.%4.%5.%6　"/>
      <w:lvlJc w:val="left"/>
      <w:pPr>
        <w:ind w:left="0" w:firstLine="0"/>
      </w:pPr>
      <w:rPr>
        <w:rFonts w:ascii="黑体" w:eastAsia="黑体" w:hint="eastAsia"/>
        <w:b w:val="0"/>
        <w:i w:val="0"/>
        <w:sz w:val="21"/>
      </w:rPr>
    </w:lvl>
    <w:lvl w:ilvl="6">
      <w:start w:val="1"/>
      <w:numFmt w:val="decimal"/>
      <w:pStyle w:val="a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nsid w:val="6D6C07CD"/>
    <w:multiLevelType w:val="multilevel"/>
    <w:tmpl w:val="6D6C07CD"/>
    <w:lvl w:ilvl="0">
      <w:start w:val="1"/>
      <w:numFmt w:val="lowerLetter"/>
      <w:pStyle w:val="aff5"/>
      <w:lvlText w:val="%1)"/>
      <w:lvlJc w:val="left"/>
      <w:pPr>
        <w:tabs>
          <w:tab w:val="left" w:pos="839"/>
        </w:tabs>
        <w:ind w:left="839" w:hanging="419"/>
      </w:pPr>
      <w:rPr>
        <w:rFonts w:ascii="宋体" w:eastAsia="宋体" w:hint="eastAsia"/>
        <w:b w:val="0"/>
        <w:i w:val="0"/>
        <w:sz w:val="21"/>
      </w:rPr>
    </w:lvl>
    <w:lvl w:ilvl="1">
      <w:start w:val="1"/>
      <w:numFmt w:val="decimal"/>
      <w:pStyle w:val="aff6"/>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nsid w:val="725EC54D"/>
    <w:multiLevelType w:val="multilevel"/>
    <w:tmpl w:val="725EC54D"/>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num w:numId="1">
    <w:abstractNumId w:val="9"/>
  </w:num>
  <w:num w:numId="2">
    <w:abstractNumId w:val="6"/>
  </w:num>
  <w:num w:numId="3">
    <w:abstractNumId w:val="8"/>
  </w:num>
  <w:num w:numId="4">
    <w:abstractNumId w:val="12"/>
  </w:num>
  <w:num w:numId="5">
    <w:abstractNumId w:val="5"/>
  </w:num>
  <w:num w:numId="6">
    <w:abstractNumId w:val="14"/>
  </w:num>
  <w:num w:numId="7">
    <w:abstractNumId w:val="11"/>
  </w:num>
  <w:num w:numId="8">
    <w:abstractNumId w:val="17"/>
  </w:num>
  <w:num w:numId="9">
    <w:abstractNumId w:val="7"/>
  </w:num>
  <w:num w:numId="10">
    <w:abstractNumId w:val="10"/>
  </w:num>
  <w:num w:numId="11">
    <w:abstractNumId w:val="0"/>
  </w:num>
  <w:num w:numId="12">
    <w:abstractNumId w:val="13"/>
    <w:lvlOverride w:ilvl="0">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num>
  <w:num w:numId="23">
    <w:abstractNumId w:val="6"/>
    <w:lvlOverride w:ilvl="0">
      <w:startOverride w:val="6"/>
    </w:lvlOverride>
    <w:lvlOverride w:ilvl="1">
      <w:startOverride w:val="3"/>
    </w:lvlOverride>
    <w:lvlOverride w:ilvl="2">
      <w:startOverride w:val="2"/>
    </w:lvlOverride>
    <w:lvlOverride w:ilvl="3">
      <w:startOverride w:val="2"/>
    </w:lvlOverride>
  </w:num>
  <w:num w:numId="24">
    <w:abstractNumId w:val="6"/>
  </w:num>
  <w:num w:numId="25">
    <w:abstractNumId w:val="6"/>
  </w:num>
  <w:num w:numId="26">
    <w:abstractNumId w:val="6"/>
  </w:num>
  <w:num w:numId="27">
    <w:abstractNumId w:val="6"/>
  </w:num>
  <w:num w:numId="28">
    <w:abstractNumId w:val="16"/>
  </w:num>
  <w:num w:numId="29">
    <w:abstractNumId w:val="6"/>
  </w:num>
  <w:num w:numId="30">
    <w:abstractNumId w:val="6"/>
  </w:num>
  <w:num w:numId="31">
    <w:abstractNumId w:val="6"/>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1229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C0746"/>
    <w:rsid w:val="00000244"/>
    <w:rsid w:val="00000A73"/>
    <w:rsid w:val="0000185F"/>
    <w:rsid w:val="000047F8"/>
    <w:rsid w:val="0000586F"/>
    <w:rsid w:val="00012967"/>
    <w:rsid w:val="00012BA9"/>
    <w:rsid w:val="00013D86"/>
    <w:rsid w:val="00013E02"/>
    <w:rsid w:val="00017788"/>
    <w:rsid w:val="00020919"/>
    <w:rsid w:val="0002143C"/>
    <w:rsid w:val="00024F3E"/>
    <w:rsid w:val="00025598"/>
    <w:rsid w:val="00025A65"/>
    <w:rsid w:val="00026AE4"/>
    <w:rsid w:val="00026C31"/>
    <w:rsid w:val="00027280"/>
    <w:rsid w:val="000278A7"/>
    <w:rsid w:val="00030F46"/>
    <w:rsid w:val="000319F7"/>
    <w:rsid w:val="000320A7"/>
    <w:rsid w:val="00032642"/>
    <w:rsid w:val="000326D2"/>
    <w:rsid w:val="00033BD5"/>
    <w:rsid w:val="00034D90"/>
    <w:rsid w:val="000356B9"/>
    <w:rsid w:val="00035925"/>
    <w:rsid w:val="00035A0D"/>
    <w:rsid w:val="00035EE5"/>
    <w:rsid w:val="00036A6E"/>
    <w:rsid w:val="000414D9"/>
    <w:rsid w:val="000420B7"/>
    <w:rsid w:val="00042380"/>
    <w:rsid w:val="000424DC"/>
    <w:rsid w:val="00042500"/>
    <w:rsid w:val="000451B2"/>
    <w:rsid w:val="00045677"/>
    <w:rsid w:val="0005337E"/>
    <w:rsid w:val="000543B9"/>
    <w:rsid w:val="00054B65"/>
    <w:rsid w:val="00054BE7"/>
    <w:rsid w:val="00056562"/>
    <w:rsid w:val="00060466"/>
    <w:rsid w:val="00060D5C"/>
    <w:rsid w:val="0006149B"/>
    <w:rsid w:val="0006226C"/>
    <w:rsid w:val="00063676"/>
    <w:rsid w:val="00067CDF"/>
    <w:rsid w:val="00070B49"/>
    <w:rsid w:val="000723AF"/>
    <w:rsid w:val="00074FBE"/>
    <w:rsid w:val="00080714"/>
    <w:rsid w:val="00083A09"/>
    <w:rsid w:val="0008458A"/>
    <w:rsid w:val="000872E9"/>
    <w:rsid w:val="00087774"/>
    <w:rsid w:val="0008779E"/>
    <w:rsid w:val="00087AB8"/>
    <w:rsid w:val="0009005E"/>
    <w:rsid w:val="00090272"/>
    <w:rsid w:val="000912CE"/>
    <w:rsid w:val="00091946"/>
    <w:rsid w:val="00092857"/>
    <w:rsid w:val="000A1002"/>
    <w:rsid w:val="000A20A9"/>
    <w:rsid w:val="000A27F1"/>
    <w:rsid w:val="000A39FF"/>
    <w:rsid w:val="000A48B1"/>
    <w:rsid w:val="000A4ECF"/>
    <w:rsid w:val="000B00DD"/>
    <w:rsid w:val="000B3143"/>
    <w:rsid w:val="000B505E"/>
    <w:rsid w:val="000B6C40"/>
    <w:rsid w:val="000C0746"/>
    <w:rsid w:val="000C2A5D"/>
    <w:rsid w:val="000C3A7F"/>
    <w:rsid w:val="000C5DBE"/>
    <w:rsid w:val="000C6B05"/>
    <w:rsid w:val="000C6DD6"/>
    <w:rsid w:val="000C6F9B"/>
    <w:rsid w:val="000C73D4"/>
    <w:rsid w:val="000D2942"/>
    <w:rsid w:val="000D3D4C"/>
    <w:rsid w:val="000D4F51"/>
    <w:rsid w:val="000D6D97"/>
    <w:rsid w:val="000D718B"/>
    <w:rsid w:val="000E0C46"/>
    <w:rsid w:val="000E2942"/>
    <w:rsid w:val="000E30FD"/>
    <w:rsid w:val="000E3BA7"/>
    <w:rsid w:val="000E69B7"/>
    <w:rsid w:val="000E6F7C"/>
    <w:rsid w:val="000F030C"/>
    <w:rsid w:val="000F129C"/>
    <w:rsid w:val="000F14FE"/>
    <w:rsid w:val="000F2DA2"/>
    <w:rsid w:val="000F6EA3"/>
    <w:rsid w:val="001027DC"/>
    <w:rsid w:val="00102CB8"/>
    <w:rsid w:val="00104264"/>
    <w:rsid w:val="001056DE"/>
    <w:rsid w:val="001124C0"/>
    <w:rsid w:val="00112BCF"/>
    <w:rsid w:val="00113B7D"/>
    <w:rsid w:val="0011411F"/>
    <w:rsid w:val="00122291"/>
    <w:rsid w:val="00122A53"/>
    <w:rsid w:val="00124765"/>
    <w:rsid w:val="00125052"/>
    <w:rsid w:val="0013065A"/>
    <w:rsid w:val="0013175F"/>
    <w:rsid w:val="00132ED1"/>
    <w:rsid w:val="001345DD"/>
    <w:rsid w:val="00134B91"/>
    <w:rsid w:val="001361EA"/>
    <w:rsid w:val="001406D4"/>
    <w:rsid w:val="0014397E"/>
    <w:rsid w:val="0014477D"/>
    <w:rsid w:val="001512B4"/>
    <w:rsid w:val="0015149B"/>
    <w:rsid w:val="0015449F"/>
    <w:rsid w:val="001572C4"/>
    <w:rsid w:val="00160FD8"/>
    <w:rsid w:val="00161E17"/>
    <w:rsid w:val="001620A5"/>
    <w:rsid w:val="001638E7"/>
    <w:rsid w:val="00164B68"/>
    <w:rsid w:val="00164E53"/>
    <w:rsid w:val="00165BE9"/>
    <w:rsid w:val="0016699D"/>
    <w:rsid w:val="00166E34"/>
    <w:rsid w:val="001672F0"/>
    <w:rsid w:val="0017167E"/>
    <w:rsid w:val="00175159"/>
    <w:rsid w:val="00175482"/>
    <w:rsid w:val="001757C5"/>
    <w:rsid w:val="00176208"/>
    <w:rsid w:val="001775E0"/>
    <w:rsid w:val="0018211B"/>
    <w:rsid w:val="00182AB9"/>
    <w:rsid w:val="00182CF6"/>
    <w:rsid w:val="00183501"/>
    <w:rsid w:val="001840D3"/>
    <w:rsid w:val="001855D0"/>
    <w:rsid w:val="0018611A"/>
    <w:rsid w:val="00190058"/>
    <w:rsid w:val="001900F8"/>
    <w:rsid w:val="00190238"/>
    <w:rsid w:val="00191258"/>
    <w:rsid w:val="00191C91"/>
    <w:rsid w:val="00191F6A"/>
    <w:rsid w:val="00192680"/>
    <w:rsid w:val="00192C54"/>
    <w:rsid w:val="00193037"/>
    <w:rsid w:val="00193A2C"/>
    <w:rsid w:val="00193E10"/>
    <w:rsid w:val="00197EBB"/>
    <w:rsid w:val="001A1049"/>
    <w:rsid w:val="001A2560"/>
    <w:rsid w:val="001A288E"/>
    <w:rsid w:val="001A3BCE"/>
    <w:rsid w:val="001A5055"/>
    <w:rsid w:val="001B0D18"/>
    <w:rsid w:val="001B2A03"/>
    <w:rsid w:val="001B3584"/>
    <w:rsid w:val="001B3E72"/>
    <w:rsid w:val="001B6DC2"/>
    <w:rsid w:val="001C04B5"/>
    <w:rsid w:val="001C149C"/>
    <w:rsid w:val="001C19EF"/>
    <w:rsid w:val="001C21AC"/>
    <w:rsid w:val="001C47BA"/>
    <w:rsid w:val="001C59EA"/>
    <w:rsid w:val="001C65B0"/>
    <w:rsid w:val="001C780C"/>
    <w:rsid w:val="001D0BDD"/>
    <w:rsid w:val="001D175F"/>
    <w:rsid w:val="001D207A"/>
    <w:rsid w:val="001D2B25"/>
    <w:rsid w:val="001D406C"/>
    <w:rsid w:val="001D41EE"/>
    <w:rsid w:val="001D47A1"/>
    <w:rsid w:val="001E0380"/>
    <w:rsid w:val="001E0BA6"/>
    <w:rsid w:val="001E13B1"/>
    <w:rsid w:val="001E3F7A"/>
    <w:rsid w:val="001E5DAE"/>
    <w:rsid w:val="001E770B"/>
    <w:rsid w:val="001F0CD6"/>
    <w:rsid w:val="001F22F1"/>
    <w:rsid w:val="001F3A19"/>
    <w:rsid w:val="001F63C5"/>
    <w:rsid w:val="001F742D"/>
    <w:rsid w:val="00202DA8"/>
    <w:rsid w:val="002036CF"/>
    <w:rsid w:val="00204C8B"/>
    <w:rsid w:val="002058D2"/>
    <w:rsid w:val="002067E2"/>
    <w:rsid w:val="002079BD"/>
    <w:rsid w:val="0021114A"/>
    <w:rsid w:val="002142AD"/>
    <w:rsid w:val="00214F8F"/>
    <w:rsid w:val="002164D5"/>
    <w:rsid w:val="00216614"/>
    <w:rsid w:val="00220A6B"/>
    <w:rsid w:val="002257EE"/>
    <w:rsid w:val="00234467"/>
    <w:rsid w:val="00235B9E"/>
    <w:rsid w:val="0023718E"/>
    <w:rsid w:val="002378AA"/>
    <w:rsid w:val="00237D8D"/>
    <w:rsid w:val="00241DA2"/>
    <w:rsid w:val="0024356D"/>
    <w:rsid w:val="00246218"/>
    <w:rsid w:val="00246387"/>
    <w:rsid w:val="0024785A"/>
    <w:rsid w:val="00247FEE"/>
    <w:rsid w:val="00250DAE"/>
    <w:rsid w:val="00250E7D"/>
    <w:rsid w:val="002512C3"/>
    <w:rsid w:val="00254BB6"/>
    <w:rsid w:val="002565D5"/>
    <w:rsid w:val="002622C0"/>
    <w:rsid w:val="00262AFC"/>
    <w:rsid w:val="00265113"/>
    <w:rsid w:val="00270D49"/>
    <w:rsid w:val="00272400"/>
    <w:rsid w:val="0027295B"/>
    <w:rsid w:val="002735FF"/>
    <w:rsid w:val="00274B89"/>
    <w:rsid w:val="00276324"/>
    <w:rsid w:val="002778AE"/>
    <w:rsid w:val="00281778"/>
    <w:rsid w:val="0028269A"/>
    <w:rsid w:val="00282ED2"/>
    <w:rsid w:val="00283590"/>
    <w:rsid w:val="00286973"/>
    <w:rsid w:val="00286B4D"/>
    <w:rsid w:val="00287869"/>
    <w:rsid w:val="002933C2"/>
    <w:rsid w:val="00294E70"/>
    <w:rsid w:val="002A0E39"/>
    <w:rsid w:val="002A11EB"/>
    <w:rsid w:val="002A144E"/>
    <w:rsid w:val="002A1924"/>
    <w:rsid w:val="002A1A8D"/>
    <w:rsid w:val="002A57E3"/>
    <w:rsid w:val="002A5CA4"/>
    <w:rsid w:val="002A7420"/>
    <w:rsid w:val="002B0F12"/>
    <w:rsid w:val="002B1308"/>
    <w:rsid w:val="002B43CC"/>
    <w:rsid w:val="002B4554"/>
    <w:rsid w:val="002B5727"/>
    <w:rsid w:val="002B596C"/>
    <w:rsid w:val="002B6925"/>
    <w:rsid w:val="002B70A7"/>
    <w:rsid w:val="002B7740"/>
    <w:rsid w:val="002C0AF4"/>
    <w:rsid w:val="002C0F1E"/>
    <w:rsid w:val="002C1BC8"/>
    <w:rsid w:val="002C72D8"/>
    <w:rsid w:val="002C7984"/>
    <w:rsid w:val="002D11FA"/>
    <w:rsid w:val="002D15F7"/>
    <w:rsid w:val="002D7083"/>
    <w:rsid w:val="002D7A9C"/>
    <w:rsid w:val="002E0DDF"/>
    <w:rsid w:val="002E2906"/>
    <w:rsid w:val="002E2956"/>
    <w:rsid w:val="002E5635"/>
    <w:rsid w:val="002E5E7C"/>
    <w:rsid w:val="002E64C3"/>
    <w:rsid w:val="002E6A2C"/>
    <w:rsid w:val="002E7C67"/>
    <w:rsid w:val="002F1D8C"/>
    <w:rsid w:val="002F21DA"/>
    <w:rsid w:val="002F73E1"/>
    <w:rsid w:val="00300273"/>
    <w:rsid w:val="0030090C"/>
    <w:rsid w:val="00301BF3"/>
    <w:rsid w:val="00301F39"/>
    <w:rsid w:val="00303E4A"/>
    <w:rsid w:val="00306128"/>
    <w:rsid w:val="003135F7"/>
    <w:rsid w:val="00313AEE"/>
    <w:rsid w:val="00315AC2"/>
    <w:rsid w:val="00317299"/>
    <w:rsid w:val="00320473"/>
    <w:rsid w:val="003209A5"/>
    <w:rsid w:val="00321060"/>
    <w:rsid w:val="003219BB"/>
    <w:rsid w:val="00325926"/>
    <w:rsid w:val="003269E2"/>
    <w:rsid w:val="00327171"/>
    <w:rsid w:val="00327A8A"/>
    <w:rsid w:val="0033586C"/>
    <w:rsid w:val="00336610"/>
    <w:rsid w:val="003368D0"/>
    <w:rsid w:val="00337D80"/>
    <w:rsid w:val="003402D6"/>
    <w:rsid w:val="00340A26"/>
    <w:rsid w:val="00343F73"/>
    <w:rsid w:val="00344967"/>
    <w:rsid w:val="0034498A"/>
    <w:rsid w:val="00345060"/>
    <w:rsid w:val="00347535"/>
    <w:rsid w:val="00347FAE"/>
    <w:rsid w:val="0035323B"/>
    <w:rsid w:val="003563C9"/>
    <w:rsid w:val="003566DF"/>
    <w:rsid w:val="003606A7"/>
    <w:rsid w:val="003607CC"/>
    <w:rsid w:val="003609D2"/>
    <w:rsid w:val="00362F16"/>
    <w:rsid w:val="00363C01"/>
    <w:rsid w:val="00363F22"/>
    <w:rsid w:val="00366C10"/>
    <w:rsid w:val="00367DB9"/>
    <w:rsid w:val="00373C89"/>
    <w:rsid w:val="00373C8D"/>
    <w:rsid w:val="00374E86"/>
    <w:rsid w:val="00374F4C"/>
    <w:rsid w:val="00375564"/>
    <w:rsid w:val="00375D84"/>
    <w:rsid w:val="003774AC"/>
    <w:rsid w:val="00377881"/>
    <w:rsid w:val="00380DB5"/>
    <w:rsid w:val="00382655"/>
    <w:rsid w:val="00382ED0"/>
    <w:rsid w:val="00383191"/>
    <w:rsid w:val="00386DED"/>
    <w:rsid w:val="00387AD8"/>
    <w:rsid w:val="003912E7"/>
    <w:rsid w:val="0039242B"/>
    <w:rsid w:val="00393947"/>
    <w:rsid w:val="003941A0"/>
    <w:rsid w:val="00395198"/>
    <w:rsid w:val="003966D1"/>
    <w:rsid w:val="003A0DDD"/>
    <w:rsid w:val="003A2275"/>
    <w:rsid w:val="003A61B9"/>
    <w:rsid w:val="003A6A4F"/>
    <w:rsid w:val="003A7088"/>
    <w:rsid w:val="003B00DF"/>
    <w:rsid w:val="003B1275"/>
    <w:rsid w:val="003B1778"/>
    <w:rsid w:val="003B2C1C"/>
    <w:rsid w:val="003B453B"/>
    <w:rsid w:val="003B61F8"/>
    <w:rsid w:val="003B751A"/>
    <w:rsid w:val="003C04E8"/>
    <w:rsid w:val="003C11CB"/>
    <w:rsid w:val="003C16B1"/>
    <w:rsid w:val="003C7184"/>
    <w:rsid w:val="003C75F3"/>
    <w:rsid w:val="003C78A3"/>
    <w:rsid w:val="003C7B2F"/>
    <w:rsid w:val="003D53AD"/>
    <w:rsid w:val="003D68C7"/>
    <w:rsid w:val="003E05A6"/>
    <w:rsid w:val="003E1867"/>
    <w:rsid w:val="003E2AFE"/>
    <w:rsid w:val="003E4854"/>
    <w:rsid w:val="003E5729"/>
    <w:rsid w:val="003E5931"/>
    <w:rsid w:val="003E5B29"/>
    <w:rsid w:val="003E7062"/>
    <w:rsid w:val="003E7E3F"/>
    <w:rsid w:val="003F4EE0"/>
    <w:rsid w:val="003F57A5"/>
    <w:rsid w:val="003F736F"/>
    <w:rsid w:val="00400BE7"/>
    <w:rsid w:val="00402153"/>
    <w:rsid w:val="00402FC1"/>
    <w:rsid w:val="00405AAD"/>
    <w:rsid w:val="00412695"/>
    <w:rsid w:val="00414DBC"/>
    <w:rsid w:val="0041604B"/>
    <w:rsid w:val="00416CC6"/>
    <w:rsid w:val="00424B4B"/>
    <w:rsid w:val="00425082"/>
    <w:rsid w:val="00431DEB"/>
    <w:rsid w:val="004343CA"/>
    <w:rsid w:val="00436868"/>
    <w:rsid w:val="00442533"/>
    <w:rsid w:val="004433A9"/>
    <w:rsid w:val="004438F5"/>
    <w:rsid w:val="0044506C"/>
    <w:rsid w:val="0044589E"/>
    <w:rsid w:val="00446B29"/>
    <w:rsid w:val="00446D82"/>
    <w:rsid w:val="00453F9A"/>
    <w:rsid w:val="00454FC1"/>
    <w:rsid w:val="00455C66"/>
    <w:rsid w:val="00461CC9"/>
    <w:rsid w:val="00466A34"/>
    <w:rsid w:val="00471E91"/>
    <w:rsid w:val="004724A3"/>
    <w:rsid w:val="00472AC6"/>
    <w:rsid w:val="00474675"/>
    <w:rsid w:val="0047470C"/>
    <w:rsid w:val="00474BC3"/>
    <w:rsid w:val="004757DC"/>
    <w:rsid w:val="004771D3"/>
    <w:rsid w:val="00477CE0"/>
    <w:rsid w:val="004854AD"/>
    <w:rsid w:val="00485B66"/>
    <w:rsid w:val="004877DF"/>
    <w:rsid w:val="004930C3"/>
    <w:rsid w:val="0049484A"/>
    <w:rsid w:val="00495E5E"/>
    <w:rsid w:val="00497CF2"/>
    <w:rsid w:val="004A3280"/>
    <w:rsid w:val="004A35F9"/>
    <w:rsid w:val="004A3C17"/>
    <w:rsid w:val="004A3D01"/>
    <w:rsid w:val="004A6D51"/>
    <w:rsid w:val="004A7776"/>
    <w:rsid w:val="004B0B97"/>
    <w:rsid w:val="004B14E4"/>
    <w:rsid w:val="004B1513"/>
    <w:rsid w:val="004B24C1"/>
    <w:rsid w:val="004B369F"/>
    <w:rsid w:val="004B3E01"/>
    <w:rsid w:val="004B73F3"/>
    <w:rsid w:val="004B7616"/>
    <w:rsid w:val="004C0581"/>
    <w:rsid w:val="004C1CB9"/>
    <w:rsid w:val="004C292F"/>
    <w:rsid w:val="004C38A1"/>
    <w:rsid w:val="004C4225"/>
    <w:rsid w:val="004C6476"/>
    <w:rsid w:val="004C70E1"/>
    <w:rsid w:val="004D4340"/>
    <w:rsid w:val="004D54D7"/>
    <w:rsid w:val="004E0DE2"/>
    <w:rsid w:val="004E3D14"/>
    <w:rsid w:val="004F084A"/>
    <w:rsid w:val="004F227D"/>
    <w:rsid w:val="004F2A33"/>
    <w:rsid w:val="004F3678"/>
    <w:rsid w:val="004F530C"/>
    <w:rsid w:val="004F552B"/>
    <w:rsid w:val="004F7146"/>
    <w:rsid w:val="0050767B"/>
    <w:rsid w:val="00510280"/>
    <w:rsid w:val="005130E5"/>
    <w:rsid w:val="00513672"/>
    <w:rsid w:val="00513D73"/>
    <w:rsid w:val="00514788"/>
    <w:rsid w:val="00514A43"/>
    <w:rsid w:val="00516381"/>
    <w:rsid w:val="005173A4"/>
    <w:rsid w:val="005174E5"/>
    <w:rsid w:val="00517B81"/>
    <w:rsid w:val="00520BCA"/>
    <w:rsid w:val="00522393"/>
    <w:rsid w:val="005223D8"/>
    <w:rsid w:val="00522620"/>
    <w:rsid w:val="00523734"/>
    <w:rsid w:val="0052496E"/>
    <w:rsid w:val="00525656"/>
    <w:rsid w:val="005259B3"/>
    <w:rsid w:val="00527A3B"/>
    <w:rsid w:val="005302FC"/>
    <w:rsid w:val="00530A57"/>
    <w:rsid w:val="005310EC"/>
    <w:rsid w:val="00534127"/>
    <w:rsid w:val="00534B30"/>
    <w:rsid w:val="00534C02"/>
    <w:rsid w:val="005367BC"/>
    <w:rsid w:val="00540944"/>
    <w:rsid w:val="00541CCC"/>
    <w:rsid w:val="0054264B"/>
    <w:rsid w:val="00543627"/>
    <w:rsid w:val="00543786"/>
    <w:rsid w:val="00544778"/>
    <w:rsid w:val="005447F0"/>
    <w:rsid w:val="00544C7A"/>
    <w:rsid w:val="00546AE7"/>
    <w:rsid w:val="00546B1E"/>
    <w:rsid w:val="00550865"/>
    <w:rsid w:val="005533D7"/>
    <w:rsid w:val="0055345A"/>
    <w:rsid w:val="00554B2D"/>
    <w:rsid w:val="0055500B"/>
    <w:rsid w:val="005568E0"/>
    <w:rsid w:val="00557098"/>
    <w:rsid w:val="00557C4F"/>
    <w:rsid w:val="005604AF"/>
    <w:rsid w:val="00560798"/>
    <w:rsid w:val="00561519"/>
    <w:rsid w:val="00562705"/>
    <w:rsid w:val="00562C66"/>
    <w:rsid w:val="00564050"/>
    <w:rsid w:val="005703DE"/>
    <w:rsid w:val="00570BA7"/>
    <w:rsid w:val="00572CBD"/>
    <w:rsid w:val="00574B52"/>
    <w:rsid w:val="00574BC6"/>
    <w:rsid w:val="005766BF"/>
    <w:rsid w:val="005801D2"/>
    <w:rsid w:val="00582B08"/>
    <w:rsid w:val="0058464E"/>
    <w:rsid w:val="00586409"/>
    <w:rsid w:val="005873A6"/>
    <w:rsid w:val="005925DD"/>
    <w:rsid w:val="00593D70"/>
    <w:rsid w:val="00595A78"/>
    <w:rsid w:val="00596465"/>
    <w:rsid w:val="00597675"/>
    <w:rsid w:val="005978CB"/>
    <w:rsid w:val="005A01CB"/>
    <w:rsid w:val="005A0D48"/>
    <w:rsid w:val="005A1510"/>
    <w:rsid w:val="005A2AF3"/>
    <w:rsid w:val="005A48A0"/>
    <w:rsid w:val="005A58FF"/>
    <w:rsid w:val="005A5EAF"/>
    <w:rsid w:val="005A64C0"/>
    <w:rsid w:val="005B1C87"/>
    <w:rsid w:val="005B2D19"/>
    <w:rsid w:val="005B3C11"/>
    <w:rsid w:val="005B4579"/>
    <w:rsid w:val="005B62E3"/>
    <w:rsid w:val="005B63FE"/>
    <w:rsid w:val="005B7E0E"/>
    <w:rsid w:val="005C1C28"/>
    <w:rsid w:val="005C330A"/>
    <w:rsid w:val="005C4953"/>
    <w:rsid w:val="005C61D0"/>
    <w:rsid w:val="005C6DB5"/>
    <w:rsid w:val="005C746B"/>
    <w:rsid w:val="005D02D0"/>
    <w:rsid w:val="005D1EEE"/>
    <w:rsid w:val="005D52AD"/>
    <w:rsid w:val="005E0D3A"/>
    <w:rsid w:val="005E16B9"/>
    <w:rsid w:val="005E19E7"/>
    <w:rsid w:val="005E57B4"/>
    <w:rsid w:val="005F1B08"/>
    <w:rsid w:val="005F1F26"/>
    <w:rsid w:val="005F3C18"/>
    <w:rsid w:val="005F3C73"/>
    <w:rsid w:val="005F5382"/>
    <w:rsid w:val="005F7102"/>
    <w:rsid w:val="005F758B"/>
    <w:rsid w:val="00600221"/>
    <w:rsid w:val="0060197B"/>
    <w:rsid w:val="006023F1"/>
    <w:rsid w:val="00603243"/>
    <w:rsid w:val="00604777"/>
    <w:rsid w:val="00604B29"/>
    <w:rsid w:val="00605D17"/>
    <w:rsid w:val="00606780"/>
    <w:rsid w:val="00610BF5"/>
    <w:rsid w:val="00610D88"/>
    <w:rsid w:val="00613949"/>
    <w:rsid w:val="00614438"/>
    <w:rsid w:val="00616769"/>
    <w:rsid w:val="006168D5"/>
    <w:rsid w:val="0061716C"/>
    <w:rsid w:val="006205A0"/>
    <w:rsid w:val="0062099F"/>
    <w:rsid w:val="00623CF2"/>
    <w:rsid w:val="006241AD"/>
    <w:rsid w:val="006243A1"/>
    <w:rsid w:val="00631277"/>
    <w:rsid w:val="006325CF"/>
    <w:rsid w:val="00632E56"/>
    <w:rsid w:val="006337A2"/>
    <w:rsid w:val="00634711"/>
    <w:rsid w:val="00635CBA"/>
    <w:rsid w:val="00637E63"/>
    <w:rsid w:val="00641E5D"/>
    <w:rsid w:val="0064338B"/>
    <w:rsid w:val="00643BAB"/>
    <w:rsid w:val="0064420D"/>
    <w:rsid w:val="00645E1A"/>
    <w:rsid w:val="00646542"/>
    <w:rsid w:val="00647921"/>
    <w:rsid w:val="006504F4"/>
    <w:rsid w:val="006540A6"/>
    <w:rsid w:val="00654BC9"/>
    <w:rsid w:val="006552FD"/>
    <w:rsid w:val="0065574E"/>
    <w:rsid w:val="00656D20"/>
    <w:rsid w:val="00662ABA"/>
    <w:rsid w:val="00663298"/>
    <w:rsid w:val="00663AF3"/>
    <w:rsid w:val="00663F9C"/>
    <w:rsid w:val="00666B6C"/>
    <w:rsid w:val="00667712"/>
    <w:rsid w:val="00671DD7"/>
    <w:rsid w:val="00672CA6"/>
    <w:rsid w:val="006752E0"/>
    <w:rsid w:val="00676133"/>
    <w:rsid w:val="00680C4C"/>
    <w:rsid w:val="006818AA"/>
    <w:rsid w:val="00681ADA"/>
    <w:rsid w:val="0068224B"/>
    <w:rsid w:val="00682682"/>
    <w:rsid w:val="00682702"/>
    <w:rsid w:val="00682E98"/>
    <w:rsid w:val="00683478"/>
    <w:rsid w:val="00683D64"/>
    <w:rsid w:val="00683D74"/>
    <w:rsid w:val="0068516D"/>
    <w:rsid w:val="006857D2"/>
    <w:rsid w:val="00687DB6"/>
    <w:rsid w:val="00691A64"/>
    <w:rsid w:val="00692368"/>
    <w:rsid w:val="00695DE1"/>
    <w:rsid w:val="006966D1"/>
    <w:rsid w:val="006A062D"/>
    <w:rsid w:val="006A2068"/>
    <w:rsid w:val="006A20CB"/>
    <w:rsid w:val="006A2E0C"/>
    <w:rsid w:val="006A2EBC"/>
    <w:rsid w:val="006A36F6"/>
    <w:rsid w:val="006A4A75"/>
    <w:rsid w:val="006A5DD9"/>
    <w:rsid w:val="006A5E09"/>
    <w:rsid w:val="006A5EA0"/>
    <w:rsid w:val="006A5EE5"/>
    <w:rsid w:val="006A6A72"/>
    <w:rsid w:val="006A783B"/>
    <w:rsid w:val="006A7B33"/>
    <w:rsid w:val="006B1518"/>
    <w:rsid w:val="006B2191"/>
    <w:rsid w:val="006B4D5C"/>
    <w:rsid w:val="006B4E13"/>
    <w:rsid w:val="006B714E"/>
    <w:rsid w:val="006B75DD"/>
    <w:rsid w:val="006C14EE"/>
    <w:rsid w:val="006C268F"/>
    <w:rsid w:val="006C67E0"/>
    <w:rsid w:val="006C76E4"/>
    <w:rsid w:val="006C7ABA"/>
    <w:rsid w:val="006D0617"/>
    <w:rsid w:val="006D0B85"/>
    <w:rsid w:val="006D0D60"/>
    <w:rsid w:val="006D1122"/>
    <w:rsid w:val="006D3C00"/>
    <w:rsid w:val="006D50A4"/>
    <w:rsid w:val="006D5AB6"/>
    <w:rsid w:val="006D6354"/>
    <w:rsid w:val="006E0F9D"/>
    <w:rsid w:val="006E2B30"/>
    <w:rsid w:val="006E3675"/>
    <w:rsid w:val="006E4A7F"/>
    <w:rsid w:val="006E5A5C"/>
    <w:rsid w:val="006F04C7"/>
    <w:rsid w:val="006F349B"/>
    <w:rsid w:val="007000D7"/>
    <w:rsid w:val="00703613"/>
    <w:rsid w:val="007041D1"/>
    <w:rsid w:val="00704DF6"/>
    <w:rsid w:val="00704FBB"/>
    <w:rsid w:val="0070651C"/>
    <w:rsid w:val="007132A3"/>
    <w:rsid w:val="007138FF"/>
    <w:rsid w:val="00714400"/>
    <w:rsid w:val="00714EEF"/>
    <w:rsid w:val="0071620E"/>
    <w:rsid w:val="00716421"/>
    <w:rsid w:val="00716CCD"/>
    <w:rsid w:val="00717646"/>
    <w:rsid w:val="00717A35"/>
    <w:rsid w:val="00717E12"/>
    <w:rsid w:val="007220A8"/>
    <w:rsid w:val="00722CDC"/>
    <w:rsid w:val="00724EFB"/>
    <w:rsid w:val="00733471"/>
    <w:rsid w:val="007369DB"/>
    <w:rsid w:val="007419C3"/>
    <w:rsid w:val="00742384"/>
    <w:rsid w:val="007446DF"/>
    <w:rsid w:val="007467A7"/>
    <w:rsid w:val="007469DD"/>
    <w:rsid w:val="0074741B"/>
    <w:rsid w:val="0074759E"/>
    <w:rsid w:val="007478EA"/>
    <w:rsid w:val="00750361"/>
    <w:rsid w:val="00753326"/>
    <w:rsid w:val="0075415C"/>
    <w:rsid w:val="00755DEF"/>
    <w:rsid w:val="0076144C"/>
    <w:rsid w:val="00761C24"/>
    <w:rsid w:val="00763032"/>
    <w:rsid w:val="00763502"/>
    <w:rsid w:val="00764AF7"/>
    <w:rsid w:val="00765B50"/>
    <w:rsid w:val="007671EF"/>
    <w:rsid w:val="0076796A"/>
    <w:rsid w:val="00772377"/>
    <w:rsid w:val="00772B16"/>
    <w:rsid w:val="00772E68"/>
    <w:rsid w:val="007731EB"/>
    <w:rsid w:val="00780EC7"/>
    <w:rsid w:val="00780FD6"/>
    <w:rsid w:val="00781516"/>
    <w:rsid w:val="00781ECB"/>
    <w:rsid w:val="007833B1"/>
    <w:rsid w:val="00784D83"/>
    <w:rsid w:val="00786D5D"/>
    <w:rsid w:val="00787BC0"/>
    <w:rsid w:val="007913AB"/>
    <w:rsid w:val="007914F7"/>
    <w:rsid w:val="00794BD7"/>
    <w:rsid w:val="00795BBA"/>
    <w:rsid w:val="00797CCA"/>
    <w:rsid w:val="007A0612"/>
    <w:rsid w:val="007A0943"/>
    <w:rsid w:val="007A166C"/>
    <w:rsid w:val="007A5183"/>
    <w:rsid w:val="007A7010"/>
    <w:rsid w:val="007B1625"/>
    <w:rsid w:val="007B4990"/>
    <w:rsid w:val="007B6565"/>
    <w:rsid w:val="007B706E"/>
    <w:rsid w:val="007B71B2"/>
    <w:rsid w:val="007B71EB"/>
    <w:rsid w:val="007B7B24"/>
    <w:rsid w:val="007C1AAA"/>
    <w:rsid w:val="007C3975"/>
    <w:rsid w:val="007C6205"/>
    <w:rsid w:val="007C686A"/>
    <w:rsid w:val="007C728E"/>
    <w:rsid w:val="007C7FB2"/>
    <w:rsid w:val="007D01B0"/>
    <w:rsid w:val="007D07B8"/>
    <w:rsid w:val="007D0BB8"/>
    <w:rsid w:val="007D2C53"/>
    <w:rsid w:val="007D3D60"/>
    <w:rsid w:val="007D482A"/>
    <w:rsid w:val="007D5B5A"/>
    <w:rsid w:val="007D6834"/>
    <w:rsid w:val="007D6895"/>
    <w:rsid w:val="007E017A"/>
    <w:rsid w:val="007E0D30"/>
    <w:rsid w:val="007E1980"/>
    <w:rsid w:val="007E249A"/>
    <w:rsid w:val="007E2CC8"/>
    <w:rsid w:val="007E44DE"/>
    <w:rsid w:val="007E4B76"/>
    <w:rsid w:val="007E4C71"/>
    <w:rsid w:val="007E4D0C"/>
    <w:rsid w:val="007E56F1"/>
    <w:rsid w:val="007E5EA8"/>
    <w:rsid w:val="007E6043"/>
    <w:rsid w:val="007F03FD"/>
    <w:rsid w:val="007F0CF1"/>
    <w:rsid w:val="007F12A5"/>
    <w:rsid w:val="007F1A51"/>
    <w:rsid w:val="007F1B3C"/>
    <w:rsid w:val="007F1BDB"/>
    <w:rsid w:val="007F3C5F"/>
    <w:rsid w:val="007F4CF1"/>
    <w:rsid w:val="007F4F7C"/>
    <w:rsid w:val="007F676D"/>
    <w:rsid w:val="007F748E"/>
    <w:rsid w:val="007F758D"/>
    <w:rsid w:val="007F7D52"/>
    <w:rsid w:val="00800450"/>
    <w:rsid w:val="00800722"/>
    <w:rsid w:val="00802923"/>
    <w:rsid w:val="00804C39"/>
    <w:rsid w:val="0080654C"/>
    <w:rsid w:val="008071C6"/>
    <w:rsid w:val="00810016"/>
    <w:rsid w:val="00812426"/>
    <w:rsid w:val="00814921"/>
    <w:rsid w:val="0081568B"/>
    <w:rsid w:val="00817A00"/>
    <w:rsid w:val="00820881"/>
    <w:rsid w:val="00823AAE"/>
    <w:rsid w:val="00824EF5"/>
    <w:rsid w:val="00824FED"/>
    <w:rsid w:val="0082618B"/>
    <w:rsid w:val="0082715F"/>
    <w:rsid w:val="008303FC"/>
    <w:rsid w:val="00830D56"/>
    <w:rsid w:val="00833895"/>
    <w:rsid w:val="00835DB3"/>
    <w:rsid w:val="0083617B"/>
    <w:rsid w:val="008371BD"/>
    <w:rsid w:val="008407BB"/>
    <w:rsid w:val="00844FA9"/>
    <w:rsid w:val="00845537"/>
    <w:rsid w:val="0084558D"/>
    <w:rsid w:val="0084681A"/>
    <w:rsid w:val="008504A8"/>
    <w:rsid w:val="0085282E"/>
    <w:rsid w:val="00853670"/>
    <w:rsid w:val="008557DA"/>
    <w:rsid w:val="0085606D"/>
    <w:rsid w:val="00861488"/>
    <w:rsid w:val="008623FB"/>
    <w:rsid w:val="008627F6"/>
    <w:rsid w:val="00871491"/>
    <w:rsid w:val="0087198C"/>
    <w:rsid w:val="00872C1F"/>
    <w:rsid w:val="00873B42"/>
    <w:rsid w:val="008752BA"/>
    <w:rsid w:val="008777AC"/>
    <w:rsid w:val="008802E4"/>
    <w:rsid w:val="008809E7"/>
    <w:rsid w:val="0088110C"/>
    <w:rsid w:val="00881717"/>
    <w:rsid w:val="00883C7B"/>
    <w:rsid w:val="008856D8"/>
    <w:rsid w:val="00886ABE"/>
    <w:rsid w:val="00887077"/>
    <w:rsid w:val="00892A69"/>
    <w:rsid w:val="00892E82"/>
    <w:rsid w:val="00892F1B"/>
    <w:rsid w:val="008930EF"/>
    <w:rsid w:val="00895F1C"/>
    <w:rsid w:val="008964CB"/>
    <w:rsid w:val="008A5B36"/>
    <w:rsid w:val="008A624E"/>
    <w:rsid w:val="008A674B"/>
    <w:rsid w:val="008A74EA"/>
    <w:rsid w:val="008B06CB"/>
    <w:rsid w:val="008B4CFE"/>
    <w:rsid w:val="008B5B0E"/>
    <w:rsid w:val="008B5C33"/>
    <w:rsid w:val="008B636E"/>
    <w:rsid w:val="008B7359"/>
    <w:rsid w:val="008C1B58"/>
    <w:rsid w:val="008C3606"/>
    <w:rsid w:val="008C39AE"/>
    <w:rsid w:val="008C3DB8"/>
    <w:rsid w:val="008C4B5E"/>
    <w:rsid w:val="008C4B79"/>
    <w:rsid w:val="008C590D"/>
    <w:rsid w:val="008C7E36"/>
    <w:rsid w:val="008D32F1"/>
    <w:rsid w:val="008D3893"/>
    <w:rsid w:val="008D6AB6"/>
    <w:rsid w:val="008E031B"/>
    <w:rsid w:val="008E0479"/>
    <w:rsid w:val="008E0E12"/>
    <w:rsid w:val="008E13B1"/>
    <w:rsid w:val="008E2B21"/>
    <w:rsid w:val="008E7029"/>
    <w:rsid w:val="008E7936"/>
    <w:rsid w:val="008E7EF6"/>
    <w:rsid w:val="008F0815"/>
    <w:rsid w:val="008F1F98"/>
    <w:rsid w:val="008F3889"/>
    <w:rsid w:val="008F4CBA"/>
    <w:rsid w:val="008F4EB2"/>
    <w:rsid w:val="008F6758"/>
    <w:rsid w:val="008F77F6"/>
    <w:rsid w:val="008F7FB2"/>
    <w:rsid w:val="00900ABD"/>
    <w:rsid w:val="009040DD"/>
    <w:rsid w:val="009057FE"/>
    <w:rsid w:val="00905B47"/>
    <w:rsid w:val="00911F30"/>
    <w:rsid w:val="00912BAA"/>
    <w:rsid w:val="0091331C"/>
    <w:rsid w:val="0091499D"/>
    <w:rsid w:val="009249D5"/>
    <w:rsid w:val="0092557D"/>
    <w:rsid w:val="009260CD"/>
    <w:rsid w:val="009262A2"/>
    <w:rsid w:val="009279DE"/>
    <w:rsid w:val="009300B2"/>
    <w:rsid w:val="00930116"/>
    <w:rsid w:val="009312C9"/>
    <w:rsid w:val="00931807"/>
    <w:rsid w:val="00932686"/>
    <w:rsid w:val="00932A35"/>
    <w:rsid w:val="009342F8"/>
    <w:rsid w:val="00937FEF"/>
    <w:rsid w:val="00940C7B"/>
    <w:rsid w:val="0094212C"/>
    <w:rsid w:val="009422F9"/>
    <w:rsid w:val="00942361"/>
    <w:rsid w:val="00943FA4"/>
    <w:rsid w:val="00951E24"/>
    <w:rsid w:val="00954689"/>
    <w:rsid w:val="009607B0"/>
    <w:rsid w:val="009617C9"/>
    <w:rsid w:val="00961C93"/>
    <w:rsid w:val="009631B2"/>
    <w:rsid w:val="00963BE9"/>
    <w:rsid w:val="009643BA"/>
    <w:rsid w:val="00965324"/>
    <w:rsid w:val="00965F79"/>
    <w:rsid w:val="0097091E"/>
    <w:rsid w:val="009759CD"/>
    <w:rsid w:val="009760D3"/>
    <w:rsid w:val="00977132"/>
    <w:rsid w:val="00980A44"/>
    <w:rsid w:val="00981A4B"/>
    <w:rsid w:val="00982501"/>
    <w:rsid w:val="00983EE7"/>
    <w:rsid w:val="009874F5"/>
    <w:rsid w:val="009877D3"/>
    <w:rsid w:val="00987E89"/>
    <w:rsid w:val="009933A6"/>
    <w:rsid w:val="00993527"/>
    <w:rsid w:val="00994E78"/>
    <w:rsid w:val="00994E8F"/>
    <w:rsid w:val="009951DC"/>
    <w:rsid w:val="009959BB"/>
    <w:rsid w:val="00997158"/>
    <w:rsid w:val="0099721E"/>
    <w:rsid w:val="009A3A7C"/>
    <w:rsid w:val="009A6D9B"/>
    <w:rsid w:val="009B2ADB"/>
    <w:rsid w:val="009B2D7A"/>
    <w:rsid w:val="009B4C6D"/>
    <w:rsid w:val="009B501A"/>
    <w:rsid w:val="009B54E8"/>
    <w:rsid w:val="009B603A"/>
    <w:rsid w:val="009C09C9"/>
    <w:rsid w:val="009C1D36"/>
    <w:rsid w:val="009C2243"/>
    <w:rsid w:val="009C2D0E"/>
    <w:rsid w:val="009C3DAC"/>
    <w:rsid w:val="009C3F87"/>
    <w:rsid w:val="009C42E0"/>
    <w:rsid w:val="009C4AF3"/>
    <w:rsid w:val="009C6552"/>
    <w:rsid w:val="009C695F"/>
    <w:rsid w:val="009C697D"/>
    <w:rsid w:val="009D0199"/>
    <w:rsid w:val="009D5362"/>
    <w:rsid w:val="009D62D6"/>
    <w:rsid w:val="009D795E"/>
    <w:rsid w:val="009D7B6B"/>
    <w:rsid w:val="009E03C0"/>
    <w:rsid w:val="009E1415"/>
    <w:rsid w:val="009E17D7"/>
    <w:rsid w:val="009E19A0"/>
    <w:rsid w:val="009E1B44"/>
    <w:rsid w:val="009E5208"/>
    <w:rsid w:val="009E6116"/>
    <w:rsid w:val="009E63A4"/>
    <w:rsid w:val="009E6AAE"/>
    <w:rsid w:val="009E6C54"/>
    <w:rsid w:val="009E773C"/>
    <w:rsid w:val="009F22E1"/>
    <w:rsid w:val="009F48B4"/>
    <w:rsid w:val="009F5269"/>
    <w:rsid w:val="009F67BD"/>
    <w:rsid w:val="00A00949"/>
    <w:rsid w:val="00A02E43"/>
    <w:rsid w:val="00A065F9"/>
    <w:rsid w:val="00A07E04"/>
    <w:rsid w:val="00A07F34"/>
    <w:rsid w:val="00A11B1F"/>
    <w:rsid w:val="00A12D26"/>
    <w:rsid w:val="00A137F3"/>
    <w:rsid w:val="00A15E95"/>
    <w:rsid w:val="00A21D3D"/>
    <w:rsid w:val="00A22154"/>
    <w:rsid w:val="00A225CB"/>
    <w:rsid w:val="00A22E23"/>
    <w:rsid w:val="00A238FE"/>
    <w:rsid w:val="00A23A07"/>
    <w:rsid w:val="00A23E2E"/>
    <w:rsid w:val="00A25C38"/>
    <w:rsid w:val="00A272A3"/>
    <w:rsid w:val="00A304C7"/>
    <w:rsid w:val="00A35189"/>
    <w:rsid w:val="00A36BBE"/>
    <w:rsid w:val="00A37C15"/>
    <w:rsid w:val="00A37DA0"/>
    <w:rsid w:val="00A4307A"/>
    <w:rsid w:val="00A432CE"/>
    <w:rsid w:val="00A46DD5"/>
    <w:rsid w:val="00A47EBB"/>
    <w:rsid w:val="00A51CDD"/>
    <w:rsid w:val="00A526C7"/>
    <w:rsid w:val="00A52C8D"/>
    <w:rsid w:val="00A52CCD"/>
    <w:rsid w:val="00A5761D"/>
    <w:rsid w:val="00A60C08"/>
    <w:rsid w:val="00A623FC"/>
    <w:rsid w:val="00A62E16"/>
    <w:rsid w:val="00A63198"/>
    <w:rsid w:val="00A64B63"/>
    <w:rsid w:val="00A654E1"/>
    <w:rsid w:val="00A65EED"/>
    <w:rsid w:val="00A666B5"/>
    <w:rsid w:val="00A6730D"/>
    <w:rsid w:val="00A71625"/>
    <w:rsid w:val="00A71B9B"/>
    <w:rsid w:val="00A751C7"/>
    <w:rsid w:val="00A8107D"/>
    <w:rsid w:val="00A83724"/>
    <w:rsid w:val="00A862E7"/>
    <w:rsid w:val="00A87844"/>
    <w:rsid w:val="00A90267"/>
    <w:rsid w:val="00A9058D"/>
    <w:rsid w:val="00A94847"/>
    <w:rsid w:val="00A94EC8"/>
    <w:rsid w:val="00A964A8"/>
    <w:rsid w:val="00A965B4"/>
    <w:rsid w:val="00A96A8A"/>
    <w:rsid w:val="00A96C15"/>
    <w:rsid w:val="00AA038C"/>
    <w:rsid w:val="00AA23F9"/>
    <w:rsid w:val="00AA3DA9"/>
    <w:rsid w:val="00AA5121"/>
    <w:rsid w:val="00AA67B0"/>
    <w:rsid w:val="00AA6B65"/>
    <w:rsid w:val="00AA7A09"/>
    <w:rsid w:val="00AA7C92"/>
    <w:rsid w:val="00AB3B50"/>
    <w:rsid w:val="00AB599E"/>
    <w:rsid w:val="00AC05B1"/>
    <w:rsid w:val="00AC19A5"/>
    <w:rsid w:val="00AC279E"/>
    <w:rsid w:val="00AC4E6E"/>
    <w:rsid w:val="00AC617E"/>
    <w:rsid w:val="00AC7974"/>
    <w:rsid w:val="00AD356C"/>
    <w:rsid w:val="00AE0AD6"/>
    <w:rsid w:val="00AE2914"/>
    <w:rsid w:val="00AE30BA"/>
    <w:rsid w:val="00AE6D15"/>
    <w:rsid w:val="00AF0E49"/>
    <w:rsid w:val="00AF2D46"/>
    <w:rsid w:val="00AF3817"/>
    <w:rsid w:val="00AF4001"/>
    <w:rsid w:val="00AF7896"/>
    <w:rsid w:val="00AF79A5"/>
    <w:rsid w:val="00B0044A"/>
    <w:rsid w:val="00B008C4"/>
    <w:rsid w:val="00B009E0"/>
    <w:rsid w:val="00B01027"/>
    <w:rsid w:val="00B0189D"/>
    <w:rsid w:val="00B02BAA"/>
    <w:rsid w:val="00B04182"/>
    <w:rsid w:val="00B04726"/>
    <w:rsid w:val="00B0752F"/>
    <w:rsid w:val="00B07AE3"/>
    <w:rsid w:val="00B1134E"/>
    <w:rsid w:val="00B11430"/>
    <w:rsid w:val="00B120B5"/>
    <w:rsid w:val="00B13B57"/>
    <w:rsid w:val="00B154D5"/>
    <w:rsid w:val="00B15A52"/>
    <w:rsid w:val="00B162F3"/>
    <w:rsid w:val="00B17E45"/>
    <w:rsid w:val="00B21825"/>
    <w:rsid w:val="00B221AB"/>
    <w:rsid w:val="00B239B7"/>
    <w:rsid w:val="00B244C0"/>
    <w:rsid w:val="00B30366"/>
    <w:rsid w:val="00B3129D"/>
    <w:rsid w:val="00B353EB"/>
    <w:rsid w:val="00B360B2"/>
    <w:rsid w:val="00B36350"/>
    <w:rsid w:val="00B43124"/>
    <w:rsid w:val="00B439C4"/>
    <w:rsid w:val="00B446F6"/>
    <w:rsid w:val="00B4535E"/>
    <w:rsid w:val="00B52A8C"/>
    <w:rsid w:val="00B53A14"/>
    <w:rsid w:val="00B60145"/>
    <w:rsid w:val="00B6101B"/>
    <w:rsid w:val="00B636A8"/>
    <w:rsid w:val="00B665C6"/>
    <w:rsid w:val="00B66E39"/>
    <w:rsid w:val="00B711C4"/>
    <w:rsid w:val="00B71836"/>
    <w:rsid w:val="00B73868"/>
    <w:rsid w:val="00B73B66"/>
    <w:rsid w:val="00B74855"/>
    <w:rsid w:val="00B7623D"/>
    <w:rsid w:val="00B7696C"/>
    <w:rsid w:val="00B805AF"/>
    <w:rsid w:val="00B816F7"/>
    <w:rsid w:val="00B81E68"/>
    <w:rsid w:val="00B82AF2"/>
    <w:rsid w:val="00B83F14"/>
    <w:rsid w:val="00B8603A"/>
    <w:rsid w:val="00B869EC"/>
    <w:rsid w:val="00B86D4F"/>
    <w:rsid w:val="00B878D5"/>
    <w:rsid w:val="00B91515"/>
    <w:rsid w:val="00B91AB6"/>
    <w:rsid w:val="00B9211E"/>
    <w:rsid w:val="00B925DB"/>
    <w:rsid w:val="00B9397A"/>
    <w:rsid w:val="00B94CED"/>
    <w:rsid w:val="00B9633D"/>
    <w:rsid w:val="00B96E86"/>
    <w:rsid w:val="00BA2BF8"/>
    <w:rsid w:val="00BA2EBE"/>
    <w:rsid w:val="00BA5617"/>
    <w:rsid w:val="00BA6F68"/>
    <w:rsid w:val="00BB02FD"/>
    <w:rsid w:val="00BB0F28"/>
    <w:rsid w:val="00BB2DB4"/>
    <w:rsid w:val="00BB4324"/>
    <w:rsid w:val="00BB44C7"/>
    <w:rsid w:val="00BB458A"/>
    <w:rsid w:val="00BB4DE8"/>
    <w:rsid w:val="00BB6156"/>
    <w:rsid w:val="00BC458E"/>
    <w:rsid w:val="00BC4F55"/>
    <w:rsid w:val="00BC544D"/>
    <w:rsid w:val="00BC5D76"/>
    <w:rsid w:val="00BD00D3"/>
    <w:rsid w:val="00BD0548"/>
    <w:rsid w:val="00BD0C9B"/>
    <w:rsid w:val="00BD11A9"/>
    <w:rsid w:val="00BD1659"/>
    <w:rsid w:val="00BD2183"/>
    <w:rsid w:val="00BD2773"/>
    <w:rsid w:val="00BD3AA9"/>
    <w:rsid w:val="00BD4A18"/>
    <w:rsid w:val="00BD6DB2"/>
    <w:rsid w:val="00BD752F"/>
    <w:rsid w:val="00BE11CF"/>
    <w:rsid w:val="00BE21AB"/>
    <w:rsid w:val="00BE4E6E"/>
    <w:rsid w:val="00BE55CB"/>
    <w:rsid w:val="00BE5F5C"/>
    <w:rsid w:val="00BF1E8A"/>
    <w:rsid w:val="00BF53D8"/>
    <w:rsid w:val="00BF617A"/>
    <w:rsid w:val="00C00358"/>
    <w:rsid w:val="00C00934"/>
    <w:rsid w:val="00C03262"/>
    <w:rsid w:val="00C0379D"/>
    <w:rsid w:val="00C03931"/>
    <w:rsid w:val="00C05FE3"/>
    <w:rsid w:val="00C12601"/>
    <w:rsid w:val="00C14668"/>
    <w:rsid w:val="00C14DC0"/>
    <w:rsid w:val="00C174E1"/>
    <w:rsid w:val="00C20840"/>
    <w:rsid w:val="00C2136D"/>
    <w:rsid w:val="00C214EE"/>
    <w:rsid w:val="00C2314B"/>
    <w:rsid w:val="00C248B2"/>
    <w:rsid w:val="00C24971"/>
    <w:rsid w:val="00C24FF6"/>
    <w:rsid w:val="00C250D4"/>
    <w:rsid w:val="00C253A0"/>
    <w:rsid w:val="00C25CB0"/>
    <w:rsid w:val="00C2629A"/>
    <w:rsid w:val="00C2674C"/>
    <w:rsid w:val="00C26BE5"/>
    <w:rsid w:val="00C26E4D"/>
    <w:rsid w:val="00C27909"/>
    <w:rsid w:val="00C27B03"/>
    <w:rsid w:val="00C314E1"/>
    <w:rsid w:val="00C34397"/>
    <w:rsid w:val="00C355ED"/>
    <w:rsid w:val="00C35FF8"/>
    <w:rsid w:val="00C36ABD"/>
    <w:rsid w:val="00C3716E"/>
    <w:rsid w:val="00C378C1"/>
    <w:rsid w:val="00C4095D"/>
    <w:rsid w:val="00C40B35"/>
    <w:rsid w:val="00C41F0D"/>
    <w:rsid w:val="00C422CE"/>
    <w:rsid w:val="00C451A4"/>
    <w:rsid w:val="00C4763C"/>
    <w:rsid w:val="00C476E4"/>
    <w:rsid w:val="00C47720"/>
    <w:rsid w:val="00C479AD"/>
    <w:rsid w:val="00C51D99"/>
    <w:rsid w:val="00C57781"/>
    <w:rsid w:val="00C57EEE"/>
    <w:rsid w:val="00C600D1"/>
    <w:rsid w:val="00C601D2"/>
    <w:rsid w:val="00C6120C"/>
    <w:rsid w:val="00C61C73"/>
    <w:rsid w:val="00C62D8D"/>
    <w:rsid w:val="00C64BA5"/>
    <w:rsid w:val="00C64CB8"/>
    <w:rsid w:val="00C657AB"/>
    <w:rsid w:val="00C65BCC"/>
    <w:rsid w:val="00C66970"/>
    <w:rsid w:val="00C72AB1"/>
    <w:rsid w:val="00C7417C"/>
    <w:rsid w:val="00C82ABF"/>
    <w:rsid w:val="00C83A50"/>
    <w:rsid w:val="00C8564E"/>
    <w:rsid w:val="00C8691C"/>
    <w:rsid w:val="00C87DA8"/>
    <w:rsid w:val="00C91033"/>
    <w:rsid w:val="00C92062"/>
    <w:rsid w:val="00C932C6"/>
    <w:rsid w:val="00C95793"/>
    <w:rsid w:val="00C95B09"/>
    <w:rsid w:val="00CA168A"/>
    <w:rsid w:val="00CA27F5"/>
    <w:rsid w:val="00CA357E"/>
    <w:rsid w:val="00CA44F9"/>
    <w:rsid w:val="00CA4A69"/>
    <w:rsid w:val="00CA4B19"/>
    <w:rsid w:val="00CA6099"/>
    <w:rsid w:val="00CA7D29"/>
    <w:rsid w:val="00CA7F84"/>
    <w:rsid w:val="00CB4DBC"/>
    <w:rsid w:val="00CB7EF8"/>
    <w:rsid w:val="00CC0A93"/>
    <w:rsid w:val="00CC0C68"/>
    <w:rsid w:val="00CC27B9"/>
    <w:rsid w:val="00CC3E0C"/>
    <w:rsid w:val="00CC58D3"/>
    <w:rsid w:val="00CC622F"/>
    <w:rsid w:val="00CC784D"/>
    <w:rsid w:val="00CD12F8"/>
    <w:rsid w:val="00CD3DED"/>
    <w:rsid w:val="00CD4822"/>
    <w:rsid w:val="00CD69E9"/>
    <w:rsid w:val="00CE0E03"/>
    <w:rsid w:val="00CE3973"/>
    <w:rsid w:val="00CE3DB7"/>
    <w:rsid w:val="00CE422E"/>
    <w:rsid w:val="00CE42D6"/>
    <w:rsid w:val="00CE5B7F"/>
    <w:rsid w:val="00CE6EBE"/>
    <w:rsid w:val="00CF09C2"/>
    <w:rsid w:val="00CF0B06"/>
    <w:rsid w:val="00CF0FBF"/>
    <w:rsid w:val="00CF56BE"/>
    <w:rsid w:val="00CF5DEE"/>
    <w:rsid w:val="00D00CF5"/>
    <w:rsid w:val="00D01CE1"/>
    <w:rsid w:val="00D028D2"/>
    <w:rsid w:val="00D0337B"/>
    <w:rsid w:val="00D05492"/>
    <w:rsid w:val="00D06908"/>
    <w:rsid w:val="00D0796F"/>
    <w:rsid w:val="00D079B2"/>
    <w:rsid w:val="00D114E9"/>
    <w:rsid w:val="00D1177F"/>
    <w:rsid w:val="00D11FBA"/>
    <w:rsid w:val="00D1435A"/>
    <w:rsid w:val="00D15F13"/>
    <w:rsid w:val="00D169DA"/>
    <w:rsid w:val="00D20679"/>
    <w:rsid w:val="00D20CA3"/>
    <w:rsid w:val="00D20E12"/>
    <w:rsid w:val="00D21936"/>
    <w:rsid w:val="00D21C86"/>
    <w:rsid w:val="00D21DB7"/>
    <w:rsid w:val="00D26C79"/>
    <w:rsid w:val="00D27213"/>
    <w:rsid w:val="00D275D1"/>
    <w:rsid w:val="00D31684"/>
    <w:rsid w:val="00D32002"/>
    <w:rsid w:val="00D32391"/>
    <w:rsid w:val="00D32D80"/>
    <w:rsid w:val="00D332EE"/>
    <w:rsid w:val="00D40296"/>
    <w:rsid w:val="00D406FE"/>
    <w:rsid w:val="00D40864"/>
    <w:rsid w:val="00D408F4"/>
    <w:rsid w:val="00D429C6"/>
    <w:rsid w:val="00D43903"/>
    <w:rsid w:val="00D47748"/>
    <w:rsid w:val="00D47C16"/>
    <w:rsid w:val="00D54CC3"/>
    <w:rsid w:val="00D553BA"/>
    <w:rsid w:val="00D5541C"/>
    <w:rsid w:val="00D5624E"/>
    <w:rsid w:val="00D57600"/>
    <w:rsid w:val="00D6041A"/>
    <w:rsid w:val="00D6076C"/>
    <w:rsid w:val="00D60B77"/>
    <w:rsid w:val="00D61E3C"/>
    <w:rsid w:val="00D633EB"/>
    <w:rsid w:val="00D6420F"/>
    <w:rsid w:val="00D658C6"/>
    <w:rsid w:val="00D65A32"/>
    <w:rsid w:val="00D66BBA"/>
    <w:rsid w:val="00D673F5"/>
    <w:rsid w:val="00D67CA8"/>
    <w:rsid w:val="00D70168"/>
    <w:rsid w:val="00D7029E"/>
    <w:rsid w:val="00D7086A"/>
    <w:rsid w:val="00D77D48"/>
    <w:rsid w:val="00D82FF7"/>
    <w:rsid w:val="00D835FA"/>
    <w:rsid w:val="00D844EB"/>
    <w:rsid w:val="00D847FE"/>
    <w:rsid w:val="00D84C22"/>
    <w:rsid w:val="00D867DF"/>
    <w:rsid w:val="00D8781B"/>
    <w:rsid w:val="00D9338D"/>
    <w:rsid w:val="00D94542"/>
    <w:rsid w:val="00D964EA"/>
    <w:rsid w:val="00D966D0"/>
    <w:rsid w:val="00DA0BB7"/>
    <w:rsid w:val="00DA0C59"/>
    <w:rsid w:val="00DA1891"/>
    <w:rsid w:val="00DA3991"/>
    <w:rsid w:val="00DA67D9"/>
    <w:rsid w:val="00DA69A9"/>
    <w:rsid w:val="00DA6D86"/>
    <w:rsid w:val="00DB0612"/>
    <w:rsid w:val="00DB1143"/>
    <w:rsid w:val="00DB192B"/>
    <w:rsid w:val="00DB19E1"/>
    <w:rsid w:val="00DB1ABD"/>
    <w:rsid w:val="00DB382D"/>
    <w:rsid w:val="00DB3DA1"/>
    <w:rsid w:val="00DB3E14"/>
    <w:rsid w:val="00DB447F"/>
    <w:rsid w:val="00DB4A41"/>
    <w:rsid w:val="00DB78D8"/>
    <w:rsid w:val="00DB7E6C"/>
    <w:rsid w:val="00DC3371"/>
    <w:rsid w:val="00DC56A3"/>
    <w:rsid w:val="00DD2938"/>
    <w:rsid w:val="00DD3EF7"/>
    <w:rsid w:val="00DD4E4A"/>
    <w:rsid w:val="00DD5A29"/>
    <w:rsid w:val="00DD5D9D"/>
    <w:rsid w:val="00DD63F0"/>
    <w:rsid w:val="00DD7275"/>
    <w:rsid w:val="00DE265D"/>
    <w:rsid w:val="00DE35CB"/>
    <w:rsid w:val="00DE4798"/>
    <w:rsid w:val="00DE4B71"/>
    <w:rsid w:val="00DE6719"/>
    <w:rsid w:val="00DF21E9"/>
    <w:rsid w:val="00DF34F5"/>
    <w:rsid w:val="00DF5485"/>
    <w:rsid w:val="00DF5629"/>
    <w:rsid w:val="00DF7283"/>
    <w:rsid w:val="00DF7EFC"/>
    <w:rsid w:val="00E004C0"/>
    <w:rsid w:val="00E00F14"/>
    <w:rsid w:val="00E03CA0"/>
    <w:rsid w:val="00E06386"/>
    <w:rsid w:val="00E073A9"/>
    <w:rsid w:val="00E10231"/>
    <w:rsid w:val="00E1065E"/>
    <w:rsid w:val="00E107A5"/>
    <w:rsid w:val="00E12D82"/>
    <w:rsid w:val="00E1335B"/>
    <w:rsid w:val="00E141FB"/>
    <w:rsid w:val="00E15CD4"/>
    <w:rsid w:val="00E16B36"/>
    <w:rsid w:val="00E172FF"/>
    <w:rsid w:val="00E213F8"/>
    <w:rsid w:val="00E2333C"/>
    <w:rsid w:val="00E24EB4"/>
    <w:rsid w:val="00E262E5"/>
    <w:rsid w:val="00E27DD9"/>
    <w:rsid w:val="00E310CC"/>
    <w:rsid w:val="00E31887"/>
    <w:rsid w:val="00E320ED"/>
    <w:rsid w:val="00E33AFB"/>
    <w:rsid w:val="00E34218"/>
    <w:rsid w:val="00E36224"/>
    <w:rsid w:val="00E36661"/>
    <w:rsid w:val="00E42A2B"/>
    <w:rsid w:val="00E42A80"/>
    <w:rsid w:val="00E46282"/>
    <w:rsid w:val="00E469DB"/>
    <w:rsid w:val="00E46E87"/>
    <w:rsid w:val="00E46E92"/>
    <w:rsid w:val="00E47E76"/>
    <w:rsid w:val="00E514CB"/>
    <w:rsid w:val="00E5216E"/>
    <w:rsid w:val="00E521A4"/>
    <w:rsid w:val="00E5253A"/>
    <w:rsid w:val="00E52E8A"/>
    <w:rsid w:val="00E5348E"/>
    <w:rsid w:val="00E547FC"/>
    <w:rsid w:val="00E549EE"/>
    <w:rsid w:val="00E55694"/>
    <w:rsid w:val="00E57239"/>
    <w:rsid w:val="00E60BEB"/>
    <w:rsid w:val="00E6119D"/>
    <w:rsid w:val="00E6270C"/>
    <w:rsid w:val="00E62D7A"/>
    <w:rsid w:val="00E64ADC"/>
    <w:rsid w:val="00E706C4"/>
    <w:rsid w:val="00E8229A"/>
    <w:rsid w:val="00E82344"/>
    <w:rsid w:val="00E84C82"/>
    <w:rsid w:val="00E84D64"/>
    <w:rsid w:val="00E84F35"/>
    <w:rsid w:val="00E860A5"/>
    <w:rsid w:val="00E87388"/>
    <w:rsid w:val="00E87408"/>
    <w:rsid w:val="00E914C4"/>
    <w:rsid w:val="00E934F5"/>
    <w:rsid w:val="00E937DD"/>
    <w:rsid w:val="00E96924"/>
    <w:rsid w:val="00E96961"/>
    <w:rsid w:val="00E96A78"/>
    <w:rsid w:val="00E96CC9"/>
    <w:rsid w:val="00E97CAD"/>
    <w:rsid w:val="00EA2A2F"/>
    <w:rsid w:val="00EA3917"/>
    <w:rsid w:val="00EA683B"/>
    <w:rsid w:val="00EA72EC"/>
    <w:rsid w:val="00EB11CB"/>
    <w:rsid w:val="00EB2321"/>
    <w:rsid w:val="00EB275A"/>
    <w:rsid w:val="00EB786A"/>
    <w:rsid w:val="00EB7BBD"/>
    <w:rsid w:val="00EC1578"/>
    <w:rsid w:val="00EC1C72"/>
    <w:rsid w:val="00EC30E9"/>
    <w:rsid w:val="00EC3CC9"/>
    <w:rsid w:val="00EC658B"/>
    <w:rsid w:val="00EC680A"/>
    <w:rsid w:val="00ED0E73"/>
    <w:rsid w:val="00ED1641"/>
    <w:rsid w:val="00ED1D03"/>
    <w:rsid w:val="00ED2FBD"/>
    <w:rsid w:val="00ED40C3"/>
    <w:rsid w:val="00ED51DE"/>
    <w:rsid w:val="00ED6AC1"/>
    <w:rsid w:val="00EE06F8"/>
    <w:rsid w:val="00EE102A"/>
    <w:rsid w:val="00EE14B5"/>
    <w:rsid w:val="00EE2875"/>
    <w:rsid w:val="00EE2BED"/>
    <w:rsid w:val="00EE33C2"/>
    <w:rsid w:val="00EE374B"/>
    <w:rsid w:val="00EF0D6F"/>
    <w:rsid w:val="00EF3B7C"/>
    <w:rsid w:val="00EF45FA"/>
    <w:rsid w:val="00EF7396"/>
    <w:rsid w:val="00F0266B"/>
    <w:rsid w:val="00F05B72"/>
    <w:rsid w:val="00F072DF"/>
    <w:rsid w:val="00F11A23"/>
    <w:rsid w:val="00F11BB5"/>
    <w:rsid w:val="00F1417B"/>
    <w:rsid w:val="00F1559C"/>
    <w:rsid w:val="00F15E26"/>
    <w:rsid w:val="00F21185"/>
    <w:rsid w:val="00F21F1F"/>
    <w:rsid w:val="00F22CA7"/>
    <w:rsid w:val="00F22D31"/>
    <w:rsid w:val="00F24756"/>
    <w:rsid w:val="00F2509C"/>
    <w:rsid w:val="00F2535A"/>
    <w:rsid w:val="00F27235"/>
    <w:rsid w:val="00F31BA0"/>
    <w:rsid w:val="00F31D5D"/>
    <w:rsid w:val="00F33106"/>
    <w:rsid w:val="00F34B99"/>
    <w:rsid w:val="00F35802"/>
    <w:rsid w:val="00F3706C"/>
    <w:rsid w:val="00F3765F"/>
    <w:rsid w:val="00F412D4"/>
    <w:rsid w:val="00F42B99"/>
    <w:rsid w:val="00F43A8B"/>
    <w:rsid w:val="00F43B45"/>
    <w:rsid w:val="00F44AA5"/>
    <w:rsid w:val="00F4646F"/>
    <w:rsid w:val="00F51B5A"/>
    <w:rsid w:val="00F52DAB"/>
    <w:rsid w:val="00F52DB0"/>
    <w:rsid w:val="00F52ED2"/>
    <w:rsid w:val="00F52FAA"/>
    <w:rsid w:val="00F543F0"/>
    <w:rsid w:val="00F54E00"/>
    <w:rsid w:val="00F55B39"/>
    <w:rsid w:val="00F62F0C"/>
    <w:rsid w:val="00F63A21"/>
    <w:rsid w:val="00F65397"/>
    <w:rsid w:val="00F66830"/>
    <w:rsid w:val="00F67715"/>
    <w:rsid w:val="00F717E4"/>
    <w:rsid w:val="00F733C6"/>
    <w:rsid w:val="00F74E5F"/>
    <w:rsid w:val="00F75842"/>
    <w:rsid w:val="00F807AE"/>
    <w:rsid w:val="00F81D29"/>
    <w:rsid w:val="00F82051"/>
    <w:rsid w:val="00F834B2"/>
    <w:rsid w:val="00F84092"/>
    <w:rsid w:val="00F844E5"/>
    <w:rsid w:val="00F87843"/>
    <w:rsid w:val="00F87BAD"/>
    <w:rsid w:val="00F91C4D"/>
    <w:rsid w:val="00F92FD9"/>
    <w:rsid w:val="00F978BD"/>
    <w:rsid w:val="00F97C8B"/>
    <w:rsid w:val="00FA0D1F"/>
    <w:rsid w:val="00FA28AD"/>
    <w:rsid w:val="00FA60E4"/>
    <w:rsid w:val="00FA6684"/>
    <w:rsid w:val="00FA6CB9"/>
    <w:rsid w:val="00FA731E"/>
    <w:rsid w:val="00FB2B38"/>
    <w:rsid w:val="00FB5EB7"/>
    <w:rsid w:val="00FB6671"/>
    <w:rsid w:val="00FC294C"/>
    <w:rsid w:val="00FC2A40"/>
    <w:rsid w:val="00FC4143"/>
    <w:rsid w:val="00FC5D3E"/>
    <w:rsid w:val="00FC6358"/>
    <w:rsid w:val="00FC74D1"/>
    <w:rsid w:val="00FD15E1"/>
    <w:rsid w:val="00FD1DA6"/>
    <w:rsid w:val="00FD2276"/>
    <w:rsid w:val="00FD320D"/>
    <w:rsid w:val="00FD5A83"/>
    <w:rsid w:val="00FD6232"/>
    <w:rsid w:val="00FD772C"/>
    <w:rsid w:val="00FE1335"/>
    <w:rsid w:val="00FE23DE"/>
    <w:rsid w:val="00FE4AE4"/>
    <w:rsid w:val="00FE6CF3"/>
    <w:rsid w:val="00FE753A"/>
    <w:rsid w:val="00FE7721"/>
    <w:rsid w:val="00FE7EAE"/>
    <w:rsid w:val="00FF0961"/>
    <w:rsid w:val="00FF104A"/>
    <w:rsid w:val="00FF1139"/>
    <w:rsid w:val="00FF29EA"/>
    <w:rsid w:val="00FF32FD"/>
    <w:rsid w:val="00FF467D"/>
    <w:rsid w:val="00FF4893"/>
    <w:rsid w:val="00FF6796"/>
    <w:rsid w:val="00FF7597"/>
    <w:rsid w:val="012D53BC"/>
    <w:rsid w:val="01895CCB"/>
    <w:rsid w:val="01FE61C5"/>
    <w:rsid w:val="021D0332"/>
    <w:rsid w:val="02C6479B"/>
    <w:rsid w:val="02E02867"/>
    <w:rsid w:val="039C2E0F"/>
    <w:rsid w:val="0488794B"/>
    <w:rsid w:val="04C3537C"/>
    <w:rsid w:val="05203EC4"/>
    <w:rsid w:val="05496710"/>
    <w:rsid w:val="0584074A"/>
    <w:rsid w:val="05944393"/>
    <w:rsid w:val="05C21EFE"/>
    <w:rsid w:val="06C4775E"/>
    <w:rsid w:val="07C80EFB"/>
    <w:rsid w:val="07F85FF6"/>
    <w:rsid w:val="087711D7"/>
    <w:rsid w:val="08F81A86"/>
    <w:rsid w:val="0B5929CD"/>
    <w:rsid w:val="0C310EF4"/>
    <w:rsid w:val="0D5E2BE9"/>
    <w:rsid w:val="0DFC11DE"/>
    <w:rsid w:val="0EA64208"/>
    <w:rsid w:val="0F2F5194"/>
    <w:rsid w:val="0F473A77"/>
    <w:rsid w:val="0FB65BD1"/>
    <w:rsid w:val="10084334"/>
    <w:rsid w:val="10702CC6"/>
    <w:rsid w:val="11425422"/>
    <w:rsid w:val="11BE7261"/>
    <w:rsid w:val="11D4417C"/>
    <w:rsid w:val="11F123F2"/>
    <w:rsid w:val="12750C0D"/>
    <w:rsid w:val="12CF799B"/>
    <w:rsid w:val="13B55E92"/>
    <w:rsid w:val="155504CA"/>
    <w:rsid w:val="15EC5FD1"/>
    <w:rsid w:val="16116FEC"/>
    <w:rsid w:val="16E354C4"/>
    <w:rsid w:val="181F51B8"/>
    <w:rsid w:val="194E4762"/>
    <w:rsid w:val="19695232"/>
    <w:rsid w:val="197D6655"/>
    <w:rsid w:val="19F4022C"/>
    <w:rsid w:val="1A2C446A"/>
    <w:rsid w:val="1A5852F4"/>
    <w:rsid w:val="1B2D6FD2"/>
    <w:rsid w:val="1B63293C"/>
    <w:rsid w:val="1C2F5395"/>
    <w:rsid w:val="1DBE1DF0"/>
    <w:rsid w:val="1DD92413"/>
    <w:rsid w:val="1E685A19"/>
    <w:rsid w:val="1F0B5EBA"/>
    <w:rsid w:val="1FE21B2C"/>
    <w:rsid w:val="200336CB"/>
    <w:rsid w:val="2040105A"/>
    <w:rsid w:val="20994F0A"/>
    <w:rsid w:val="20E57DFC"/>
    <w:rsid w:val="210E5779"/>
    <w:rsid w:val="2166681E"/>
    <w:rsid w:val="23462FB9"/>
    <w:rsid w:val="23D26A3F"/>
    <w:rsid w:val="25226A12"/>
    <w:rsid w:val="25541AC3"/>
    <w:rsid w:val="26422686"/>
    <w:rsid w:val="26422B82"/>
    <w:rsid w:val="26FF54C0"/>
    <w:rsid w:val="27134F09"/>
    <w:rsid w:val="27523E1B"/>
    <w:rsid w:val="27A6390A"/>
    <w:rsid w:val="285D0F62"/>
    <w:rsid w:val="291B6838"/>
    <w:rsid w:val="2AD425D6"/>
    <w:rsid w:val="2BB9076D"/>
    <w:rsid w:val="2C9C54D9"/>
    <w:rsid w:val="2D5514F7"/>
    <w:rsid w:val="2D7635C4"/>
    <w:rsid w:val="2DB53C93"/>
    <w:rsid w:val="2DD6108F"/>
    <w:rsid w:val="2E1E3FA2"/>
    <w:rsid w:val="2E2924CC"/>
    <w:rsid w:val="2EE80F1F"/>
    <w:rsid w:val="3050661D"/>
    <w:rsid w:val="329D7DBE"/>
    <w:rsid w:val="34293C06"/>
    <w:rsid w:val="3453082E"/>
    <w:rsid w:val="34722DEF"/>
    <w:rsid w:val="35163FEF"/>
    <w:rsid w:val="357A5F90"/>
    <w:rsid w:val="357F6498"/>
    <w:rsid w:val="35B94884"/>
    <w:rsid w:val="36732C02"/>
    <w:rsid w:val="37103F3A"/>
    <w:rsid w:val="37967172"/>
    <w:rsid w:val="38226F98"/>
    <w:rsid w:val="38DC022E"/>
    <w:rsid w:val="393B58EF"/>
    <w:rsid w:val="3AA923A0"/>
    <w:rsid w:val="3C253819"/>
    <w:rsid w:val="3E0B7DC6"/>
    <w:rsid w:val="40E501F4"/>
    <w:rsid w:val="411A322B"/>
    <w:rsid w:val="415428DD"/>
    <w:rsid w:val="45D91050"/>
    <w:rsid w:val="476F3176"/>
    <w:rsid w:val="47A86867"/>
    <w:rsid w:val="49070971"/>
    <w:rsid w:val="49377DF0"/>
    <w:rsid w:val="4A231647"/>
    <w:rsid w:val="4A3414FD"/>
    <w:rsid w:val="4AB84036"/>
    <w:rsid w:val="4ADF43BD"/>
    <w:rsid w:val="4B2E6D15"/>
    <w:rsid w:val="4BB60377"/>
    <w:rsid w:val="4BB72375"/>
    <w:rsid w:val="4CA76BDE"/>
    <w:rsid w:val="4D1D77E4"/>
    <w:rsid w:val="4E024A9A"/>
    <w:rsid w:val="5110361C"/>
    <w:rsid w:val="53536E98"/>
    <w:rsid w:val="53641D7F"/>
    <w:rsid w:val="53EC521B"/>
    <w:rsid w:val="543C5B7E"/>
    <w:rsid w:val="545C1D7C"/>
    <w:rsid w:val="54F2448F"/>
    <w:rsid w:val="567A538D"/>
    <w:rsid w:val="56CE6835"/>
    <w:rsid w:val="576B6946"/>
    <w:rsid w:val="581A23F7"/>
    <w:rsid w:val="584028E4"/>
    <w:rsid w:val="58631F6B"/>
    <w:rsid w:val="5B2B4256"/>
    <w:rsid w:val="5C0F5F36"/>
    <w:rsid w:val="5C1473E0"/>
    <w:rsid w:val="5CAA6790"/>
    <w:rsid w:val="5D174961"/>
    <w:rsid w:val="5F1428C6"/>
    <w:rsid w:val="5F3165D5"/>
    <w:rsid w:val="617F799E"/>
    <w:rsid w:val="62141468"/>
    <w:rsid w:val="62767495"/>
    <w:rsid w:val="63DE312A"/>
    <w:rsid w:val="64060290"/>
    <w:rsid w:val="64342B8A"/>
    <w:rsid w:val="64593C8B"/>
    <w:rsid w:val="650D2C1F"/>
    <w:rsid w:val="65C86589"/>
    <w:rsid w:val="6746243A"/>
    <w:rsid w:val="686B0442"/>
    <w:rsid w:val="69374C39"/>
    <w:rsid w:val="6989355A"/>
    <w:rsid w:val="6A5135AE"/>
    <w:rsid w:val="6B7913F8"/>
    <w:rsid w:val="6C6B36D9"/>
    <w:rsid w:val="6C733EC2"/>
    <w:rsid w:val="6CE754E4"/>
    <w:rsid w:val="6DD309CA"/>
    <w:rsid w:val="6E5204D6"/>
    <w:rsid w:val="6F1A73B3"/>
    <w:rsid w:val="70140B6F"/>
    <w:rsid w:val="70C84FDD"/>
    <w:rsid w:val="713A02B2"/>
    <w:rsid w:val="719F65B3"/>
    <w:rsid w:val="71C969A3"/>
    <w:rsid w:val="72B6082A"/>
    <w:rsid w:val="730E41A6"/>
    <w:rsid w:val="76A33A6B"/>
    <w:rsid w:val="77672CB0"/>
    <w:rsid w:val="77C74EAF"/>
    <w:rsid w:val="784572CC"/>
    <w:rsid w:val="78AA6DDE"/>
    <w:rsid w:val="78CC2EA9"/>
    <w:rsid w:val="78F14187"/>
    <w:rsid w:val="798A0846"/>
    <w:rsid w:val="7A8F13C8"/>
    <w:rsid w:val="7BB21228"/>
    <w:rsid w:val="7E391C64"/>
    <w:rsid w:val="7EEE5FCC"/>
    <w:rsid w:val="7FAF7F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2"/>
      <o:rules v:ext="edit">
        <o:r id="V:Rule3" type="connector" idref="#AutoShape 4"/>
        <o:r id="V:Rule4" type="connector" idref="#_x0000_s2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HTML Code"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uiPriority="59"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7">
    <w:name w:val="Normal"/>
    <w:qFormat/>
    <w:rsid w:val="00265113"/>
    <w:pPr>
      <w:widowControl w:val="0"/>
      <w:jc w:val="both"/>
    </w:pPr>
    <w:rPr>
      <w:kern w:val="2"/>
      <w:sz w:val="21"/>
      <w:szCs w:val="24"/>
    </w:rPr>
  </w:style>
  <w:style w:type="paragraph" w:styleId="1">
    <w:name w:val="heading 1"/>
    <w:basedOn w:val="aff7"/>
    <w:next w:val="aff7"/>
    <w:link w:val="1Char"/>
    <w:uiPriority w:val="9"/>
    <w:qFormat/>
    <w:rsid w:val="00087774"/>
    <w:pPr>
      <w:widowControl/>
      <w:spacing w:before="100" w:beforeAutospacing="1" w:after="100" w:afterAutospacing="1"/>
      <w:jc w:val="left"/>
      <w:outlineLvl w:val="0"/>
    </w:pPr>
    <w:rPr>
      <w:rFonts w:ascii="宋体" w:hAnsi="宋体" w:cs="宋体"/>
      <w:b/>
      <w:bCs/>
      <w:kern w:val="36"/>
      <w:sz w:val="48"/>
      <w:szCs w:val="48"/>
    </w:rPr>
  </w:style>
  <w:style w:type="character" w:default="1" w:styleId="aff8">
    <w:name w:val="Default Paragraph Font"/>
    <w:uiPriority w:val="1"/>
    <w:semiHidden/>
    <w:unhideWhenUsed/>
  </w:style>
  <w:style w:type="table" w:default="1" w:styleId="aff9">
    <w:name w:val="Normal Table"/>
    <w:uiPriority w:val="99"/>
    <w:semiHidden/>
    <w:unhideWhenUsed/>
    <w:qFormat/>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uiPriority w:val="39"/>
    <w:qFormat/>
    <w:rsid w:val="00087774"/>
    <w:pPr>
      <w:tabs>
        <w:tab w:val="right" w:leader="dot" w:pos="9241"/>
      </w:tabs>
      <w:ind w:firstLineChars="500" w:firstLine="505"/>
      <w:jc w:val="left"/>
    </w:pPr>
    <w:rPr>
      <w:rFonts w:ascii="宋体"/>
      <w:szCs w:val="21"/>
    </w:rPr>
  </w:style>
  <w:style w:type="paragraph" w:styleId="8">
    <w:name w:val="index 8"/>
    <w:basedOn w:val="aff7"/>
    <w:next w:val="aff7"/>
    <w:qFormat/>
    <w:rsid w:val="00087774"/>
    <w:pPr>
      <w:ind w:left="1680" w:hanging="210"/>
      <w:jc w:val="left"/>
    </w:pPr>
    <w:rPr>
      <w:rFonts w:ascii="Calibri" w:hAnsi="Calibri"/>
      <w:sz w:val="20"/>
      <w:szCs w:val="20"/>
    </w:rPr>
  </w:style>
  <w:style w:type="paragraph" w:styleId="affb">
    <w:name w:val="caption"/>
    <w:basedOn w:val="aff7"/>
    <w:next w:val="aff7"/>
    <w:qFormat/>
    <w:rsid w:val="00087774"/>
    <w:pPr>
      <w:spacing w:before="152" w:after="160"/>
    </w:pPr>
    <w:rPr>
      <w:rFonts w:ascii="Arial" w:eastAsia="黑体" w:hAnsi="Arial" w:cs="Arial"/>
      <w:sz w:val="20"/>
      <w:szCs w:val="20"/>
    </w:rPr>
  </w:style>
  <w:style w:type="paragraph" w:styleId="5">
    <w:name w:val="index 5"/>
    <w:basedOn w:val="aff7"/>
    <w:next w:val="aff7"/>
    <w:qFormat/>
    <w:rsid w:val="00087774"/>
    <w:pPr>
      <w:ind w:left="1050" w:hanging="210"/>
      <w:jc w:val="left"/>
    </w:pPr>
    <w:rPr>
      <w:rFonts w:ascii="Calibri" w:hAnsi="Calibri"/>
      <w:sz w:val="20"/>
      <w:szCs w:val="20"/>
    </w:rPr>
  </w:style>
  <w:style w:type="paragraph" w:styleId="affc">
    <w:name w:val="Document Map"/>
    <w:basedOn w:val="aff7"/>
    <w:semiHidden/>
    <w:qFormat/>
    <w:rsid w:val="00087774"/>
    <w:pPr>
      <w:shd w:val="clear" w:color="auto" w:fill="000080"/>
    </w:pPr>
  </w:style>
  <w:style w:type="paragraph" w:styleId="affd">
    <w:name w:val="annotation text"/>
    <w:basedOn w:val="aff7"/>
    <w:link w:val="Char"/>
    <w:qFormat/>
    <w:rsid w:val="00087774"/>
    <w:pPr>
      <w:jc w:val="left"/>
    </w:pPr>
  </w:style>
  <w:style w:type="paragraph" w:styleId="6">
    <w:name w:val="index 6"/>
    <w:basedOn w:val="aff7"/>
    <w:next w:val="aff7"/>
    <w:qFormat/>
    <w:rsid w:val="00087774"/>
    <w:pPr>
      <w:ind w:left="1260" w:hanging="210"/>
      <w:jc w:val="left"/>
    </w:pPr>
    <w:rPr>
      <w:rFonts w:ascii="Calibri" w:hAnsi="Calibri"/>
      <w:sz w:val="20"/>
      <w:szCs w:val="20"/>
    </w:rPr>
  </w:style>
  <w:style w:type="paragraph" w:styleId="affe">
    <w:name w:val="Body Text"/>
    <w:basedOn w:val="aff7"/>
    <w:uiPriority w:val="1"/>
    <w:qFormat/>
    <w:rsid w:val="00087774"/>
    <w:rPr>
      <w:rFonts w:ascii="宋体" w:hAnsi="宋体" w:cs="宋体"/>
      <w:szCs w:val="21"/>
      <w:lang w:val="ca-ES" w:eastAsia="ca-ES" w:bidi="ca-ES"/>
    </w:rPr>
  </w:style>
  <w:style w:type="paragraph" w:styleId="4">
    <w:name w:val="index 4"/>
    <w:basedOn w:val="aff7"/>
    <w:next w:val="aff7"/>
    <w:qFormat/>
    <w:rsid w:val="00087774"/>
    <w:pPr>
      <w:ind w:left="840" w:hanging="210"/>
      <w:jc w:val="left"/>
    </w:pPr>
    <w:rPr>
      <w:rFonts w:ascii="Calibri" w:hAnsi="Calibri"/>
      <w:sz w:val="20"/>
      <w:szCs w:val="20"/>
    </w:rPr>
  </w:style>
  <w:style w:type="paragraph" w:styleId="50">
    <w:name w:val="toc 5"/>
    <w:basedOn w:val="aff7"/>
    <w:next w:val="aff7"/>
    <w:uiPriority w:val="39"/>
    <w:qFormat/>
    <w:rsid w:val="00087774"/>
    <w:pPr>
      <w:tabs>
        <w:tab w:val="right" w:leader="dot" w:pos="9241"/>
      </w:tabs>
      <w:ind w:firstLineChars="300" w:firstLine="300"/>
      <w:jc w:val="left"/>
    </w:pPr>
    <w:rPr>
      <w:rFonts w:ascii="宋体"/>
      <w:szCs w:val="21"/>
    </w:rPr>
  </w:style>
  <w:style w:type="paragraph" w:styleId="3">
    <w:name w:val="toc 3"/>
    <w:basedOn w:val="aff7"/>
    <w:next w:val="aff7"/>
    <w:uiPriority w:val="39"/>
    <w:qFormat/>
    <w:rsid w:val="00087774"/>
    <w:pPr>
      <w:tabs>
        <w:tab w:val="right" w:leader="dot" w:pos="9241"/>
      </w:tabs>
      <w:ind w:firstLineChars="100" w:firstLine="102"/>
      <w:jc w:val="left"/>
    </w:pPr>
    <w:rPr>
      <w:rFonts w:ascii="宋体"/>
      <w:szCs w:val="21"/>
    </w:rPr>
  </w:style>
  <w:style w:type="paragraph" w:styleId="80">
    <w:name w:val="toc 8"/>
    <w:basedOn w:val="aff7"/>
    <w:next w:val="aff7"/>
    <w:uiPriority w:val="39"/>
    <w:qFormat/>
    <w:rsid w:val="00087774"/>
    <w:pPr>
      <w:tabs>
        <w:tab w:val="right" w:leader="dot" w:pos="9241"/>
      </w:tabs>
      <w:ind w:firstLineChars="600" w:firstLine="607"/>
      <w:jc w:val="left"/>
    </w:pPr>
    <w:rPr>
      <w:rFonts w:ascii="宋体"/>
      <w:szCs w:val="21"/>
    </w:rPr>
  </w:style>
  <w:style w:type="paragraph" w:styleId="30">
    <w:name w:val="index 3"/>
    <w:basedOn w:val="aff7"/>
    <w:next w:val="aff7"/>
    <w:qFormat/>
    <w:rsid w:val="00087774"/>
    <w:pPr>
      <w:ind w:left="630" w:hanging="210"/>
      <w:jc w:val="left"/>
    </w:pPr>
    <w:rPr>
      <w:rFonts w:ascii="Calibri" w:hAnsi="Calibri"/>
      <w:sz w:val="20"/>
      <w:szCs w:val="20"/>
    </w:rPr>
  </w:style>
  <w:style w:type="paragraph" w:styleId="afff">
    <w:name w:val="endnote text"/>
    <w:basedOn w:val="aff7"/>
    <w:semiHidden/>
    <w:qFormat/>
    <w:rsid w:val="00087774"/>
    <w:pPr>
      <w:snapToGrid w:val="0"/>
      <w:jc w:val="left"/>
    </w:pPr>
  </w:style>
  <w:style w:type="paragraph" w:styleId="afff0">
    <w:name w:val="Balloon Text"/>
    <w:basedOn w:val="aff7"/>
    <w:link w:val="Char0"/>
    <w:qFormat/>
    <w:rsid w:val="00087774"/>
    <w:rPr>
      <w:sz w:val="18"/>
      <w:szCs w:val="18"/>
    </w:rPr>
  </w:style>
  <w:style w:type="paragraph" w:styleId="afff1">
    <w:name w:val="footer"/>
    <w:basedOn w:val="aff7"/>
    <w:qFormat/>
    <w:rsid w:val="00087774"/>
    <w:pPr>
      <w:snapToGrid w:val="0"/>
      <w:ind w:rightChars="100" w:right="210"/>
      <w:jc w:val="right"/>
    </w:pPr>
    <w:rPr>
      <w:sz w:val="18"/>
      <w:szCs w:val="18"/>
    </w:rPr>
  </w:style>
  <w:style w:type="paragraph" w:styleId="afff2">
    <w:name w:val="header"/>
    <w:basedOn w:val="aff7"/>
    <w:qFormat/>
    <w:rsid w:val="00087774"/>
    <w:pPr>
      <w:snapToGrid w:val="0"/>
      <w:jc w:val="left"/>
    </w:pPr>
    <w:rPr>
      <w:sz w:val="18"/>
      <w:szCs w:val="18"/>
    </w:rPr>
  </w:style>
  <w:style w:type="paragraph" w:styleId="10">
    <w:name w:val="toc 1"/>
    <w:basedOn w:val="aff7"/>
    <w:next w:val="aff7"/>
    <w:uiPriority w:val="39"/>
    <w:qFormat/>
    <w:rsid w:val="00087774"/>
    <w:pPr>
      <w:tabs>
        <w:tab w:val="right" w:leader="dot" w:pos="9241"/>
      </w:tabs>
      <w:spacing w:beforeLines="25" w:afterLines="25"/>
      <w:jc w:val="left"/>
    </w:pPr>
    <w:rPr>
      <w:rFonts w:ascii="宋体"/>
      <w:szCs w:val="21"/>
    </w:rPr>
  </w:style>
  <w:style w:type="paragraph" w:styleId="40">
    <w:name w:val="toc 4"/>
    <w:basedOn w:val="aff7"/>
    <w:next w:val="aff7"/>
    <w:uiPriority w:val="39"/>
    <w:qFormat/>
    <w:rsid w:val="00087774"/>
    <w:pPr>
      <w:tabs>
        <w:tab w:val="right" w:leader="dot" w:pos="9241"/>
      </w:tabs>
      <w:ind w:firstLineChars="200" w:firstLine="198"/>
      <w:jc w:val="left"/>
    </w:pPr>
    <w:rPr>
      <w:rFonts w:ascii="宋体"/>
      <w:szCs w:val="21"/>
    </w:rPr>
  </w:style>
  <w:style w:type="paragraph" w:styleId="afff3">
    <w:name w:val="index heading"/>
    <w:basedOn w:val="aff7"/>
    <w:next w:val="11"/>
    <w:qFormat/>
    <w:rsid w:val="00087774"/>
    <w:pPr>
      <w:spacing w:before="120" w:after="120"/>
      <w:jc w:val="center"/>
    </w:pPr>
    <w:rPr>
      <w:rFonts w:ascii="Calibri" w:hAnsi="Calibri"/>
      <w:b/>
      <w:bCs/>
      <w:iCs/>
      <w:szCs w:val="20"/>
    </w:rPr>
  </w:style>
  <w:style w:type="paragraph" w:styleId="11">
    <w:name w:val="index 1"/>
    <w:basedOn w:val="aff7"/>
    <w:next w:val="afff4"/>
    <w:qFormat/>
    <w:rsid w:val="00087774"/>
    <w:pPr>
      <w:tabs>
        <w:tab w:val="right" w:leader="dot" w:pos="9299"/>
      </w:tabs>
      <w:jc w:val="left"/>
    </w:pPr>
    <w:rPr>
      <w:rFonts w:ascii="宋体"/>
      <w:szCs w:val="21"/>
    </w:rPr>
  </w:style>
  <w:style w:type="paragraph" w:customStyle="1" w:styleId="afff4">
    <w:name w:val="段"/>
    <w:link w:val="Char1"/>
    <w:qFormat/>
    <w:rsid w:val="00087774"/>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7"/>
    <w:qFormat/>
    <w:rsid w:val="00087774"/>
    <w:pPr>
      <w:numPr>
        <w:numId w:val="1"/>
      </w:numPr>
      <w:snapToGrid w:val="0"/>
      <w:jc w:val="left"/>
    </w:pPr>
    <w:rPr>
      <w:rFonts w:ascii="宋体"/>
      <w:sz w:val="18"/>
      <w:szCs w:val="18"/>
    </w:rPr>
  </w:style>
  <w:style w:type="paragraph" w:styleId="60">
    <w:name w:val="toc 6"/>
    <w:basedOn w:val="aff7"/>
    <w:next w:val="aff7"/>
    <w:uiPriority w:val="39"/>
    <w:qFormat/>
    <w:rsid w:val="00087774"/>
    <w:pPr>
      <w:tabs>
        <w:tab w:val="right" w:leader="dot" w:pos="9241"/>
      </w:tabs>
      <w:ind w:firstLineChars="400" w:firstLine="403"/>
      <w:jc w:val="left"/>
    </w:pPr>
    <w:rPr>
      <w:rFonts w:ascii="宋体"/>
      <w:szCs w:val="21"/>
    </w:rPr>
  </w:style>
  <w:style w:type="paragraph" w:styleId="70">
    <w:name w:val="index 7"/>
    <w:basedOn w:val="aff7"/>
    <w:next w:val="aff7"/>
    <w:qFormat/>
    <w:rsid w:val="00087774"/>
    <w:pPr>
      <w:ind w:left="1470" w:hanging="210"/>
      <w:jc w:val="left"/>
    </w:pPr>
    <w:rPr>
      <w:rFonts w:ascii="Calibri" w:hAnsi="Calibri"/>
      <w:sz w:val="20"/>
      <w:szCs w:val="20"/>
    </w:rPr>
  </w:style>
  <w:style w:type="paragraph" w:styleId="9">
    <w:name w:val="index 9"/>
    <w:basedOn w:val="aff7"/>
    <w:next w:val="aff7"/>
    <w:qFormat/>
    <w:rsid w:val="00087774"/>
    <w:pPr>
      <w:ind w:left="1890" w:hanging="210"/>
      <w:jc w:val="left"/>
    </w:pPr>
    <w:rPr>
      <w:rFonts w:ascii="Calibri" w:hAnsi="Calibri"/>
      <w:sz w:val="20"/>
      <w:szCs w:val="20"/>
    </w:rPr>
  </w:style>
  <w:style w:type="paragraph" w:styleId="2">
    <w:name w:val="toc 2"/>
    <w:basedOn w:val="aff7"/>
    <w:next w:val="aff7"/>
    <w:uiPriority w:val="39"/>
    <w:qFormat/>
    <w:rsid w:val="00087774"/>
    <w:pPr>
      <w:tabs>
        <w:tab w:val="right" w:leader="dot" w:pos="9241"/>
      </w:tabs>
    </w:pPr>
    <w:rPr>
      <w:rFonts w:ascii="宋体"/>
      <w:szCs w:val="21"/>
    </w:rPr>
  </w:style>
  <w:style w:type="paragraph" w:styleId="90">
    <w:name w:val="toc 9"/>
    <w:basedOn w:val="aff7"/>
    <w:next w:val="aff7"/>
    <w:uiPriority w:val="39"/>
    <w:qFormat/>
    <w:rsid w:val="00087774"/>
    <w:pPr>
      <w:ind w:left="1470"/>
      <w:jc w:val="left"/>
    </w:pPr>
    <w:rPr>
      <w:sz w:val="20"/>
      <w:szCs w:val="20"/>
    </w:rPr>
  </w:style>
  <w:style w:type="paragraph" w:styleId="20">
    <w:name w:val="index 2"/>
    <w:basedOn w:val="aff7"/>
    <w:next w:val="aff7"/>
    <w:qFormat/>
    <w:rsid w:val="00087774"/>
    <w:pPr>
      <w:ind w:left="420" w:hanging="210"/>
      <w:jc w:val="left"/>
    </w:pPr>
    <w:rPr>
      <w:rFonts w:ascii="Calibri" w:hAnsi="Calibri"/>
      <w:sz w:val="20"/>
      <w:szCs w:val="20"/>
    </w:rPr>
  </w:style>
  <w:style w:type="paragraph" w:styleId="afff5">
    <w:name w:val="annotation subject"/>
    <w:basedOn w:val="affd"/>
    <w:next w:val="affd"/>
    <w:link w:val="Char2"/>
    <w:qFormat/>
    <w:rsid w:val="00087774"/>
    <w:rPr>
      <w:b/>
      <w:bCs/>
    </w:rPr>
  </w:style>
  <w:style w:type="table" w:styleId="afff6">
    <w:name w:val="Table Grid"/>
    <w:basedOn w:val="aff9"/>
    <w:uiPriority w:val="59"/>
    <w:qFormat/>
    <w:rsid w:val="0008777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7">
    <w:name w:val="endnote reference"/>
    <w:basedOn w:val="aff8"/>
    <w:semiHidden/>
    <w:qFormat/>
    <w:rsid w:val="00087774"/>
    <w:rPr>
      <w:vertAlign w:val="superscript"/>
    </w:rPr>
  </w:style>
  <w:style w:type="character" w:styleId="afff8">
    <w:name w:val="page number"/>
    <w:basedOn w:val="aff8"/>
    <w:qFormat/>
    <w:rsid w:val="00087774"/>
    <w:rPr>
      <w:rFonts w:ascii="Times New Roman" w:eastAsia="宋体" w:hAnsi="Times New Roman"/>
      <w:sz w:val="18"/>
    </w:rPr>
  </w:style>
  <w:style w:type="character" w:styleId="afff9">
    <w:name w:val="FollowedHyperlink"/>
    <w:basedOn w:val="aff8"/>
    <w:qFormat/>
    <w:rsid w:val="00087774"/>
    <w:rPr>
      <w:color w:val="800080"/>
      <w:u w:val="single"/>
    </w:rPr>
  </w:style>
  <w:style w:type="character" w:styleId="afffa">
    <w:name w:val="Hyperlink"/>
    <w:basedOn w:val="aff8"/>
    <w:uiPriority w:val="99"/>
    <w:qFormat/>
    <w:rsid w:val="00087774"/>
    <w:rPr>
      <w:color w:val="0000FF"/>
      <w:spacing w:val="0"/>
      <w:w w:val="100"/>
      <w:szCs w:val="21"/>
      <w:u w:val="single"/>
    </w:rPr>
  </w:style>
  <w:style w:type="character" w:styleId="HTML">
    <w:name w:val="HTML Code"/>
    <w:qFormat/>
    <w:rsid w:val="00087774"/>
    <w:rPr>
      <w:rFonts w:ascii="Courier New" w:hAnsi="Courier New"/>
      <w:sz w:val="20"/>
      <w:szCs w:val="20"/>
    </w:rPr>
  </w:style>
  <w:style w:type="character" w:styleId="afffb">
    <w:name w:val="annotation reference"/>
    <w:basedOn w:val="aff8"/>
    <w:qFormat/>
    <w:rsid w:val="00087774"/>
    <w:rPr>
      <w:sz w:val="21"/>
      <w:szCs w:val="21"/>
    </w:rPr>
  </w:style>
  <w:style w:type="character" w:styleId="afffc">
    <w:name w:val="footnote reference"/>
    <w:basedOn w:val="aff8"/>
    <w:semiHidden/>
    <w:qFormat/>
    <w:rsid w:val="00087774"/>
    <w:rPr>
      <w:vertAlign w:val="superscript"/>
    </w:rPr>
  </w:style>
  <w:style w:type="character" w:customStyle="1" w:styleId="Char1">
    <w:name w:val="段 Char"/>
    <w:basedOn w:val="aff8"/>
    <w:link w:val="afff4"/>
    <w:qFormat/>
    <w:rsid w:val="00087774"/>
    <w:rPr>
      <w:rFonts w:ascii="宋体"/>
      <w:sz w:val="21"/>
      <w:lang w:val="en-US" w:eastAsia="zh-CN" w:bidi="ar-SA"/>
    </w:rPr>
  </w:style>
  <w:style w:type="paragraph" w:customStyle="1" w:styleId="a6">
    <w:name w:val="一级条标题"/>
    <w:next w:val="afff4"/>
    <w:qFormat/>
    <w:rsid w:val="00087774"/>
    <w:pPr>
      <w:numPr>
        <w:ilvl w:val="1"/>
        <w:numId w:val="2"/>
      </w:numPr>
      <w:spacing w:beforeLines="50" w:afterLines="50"/>
      <w:outlineLvl w:val="2"/>
    </w:pPr>
    <w:rPr>
      <w:rFonts w:ascii="黑体" w:eastAsia="黑体"/>
      <w:sz w:val="21"/>
      <w:szCs w:val="21"/>
    </w:rPr>
  </w:style>
  <w:style w:type="paragraph" w:customStyle="1" w:styleId="afffd">
    <w:name w:val="标准书脚_奇数页"/>
    <w:qFormat/>
    <w:rsid w:val="00087774"/>
    <w:pPr>
      <w:spacing w:before="120"/>
      <w:ind w:right="198"/>
      <w:jc w:val="right"/>
    </w:pPr>
    <w:rPr>
      <w:rFonts w:ascii="宋体"/>
      <w:sz w:val="18"/>
      <w:szCs w:val="18"/>
    </w:rPr>
  </w:style>
  <w:style w:type="paragraph" w:customStyle="1" w:styleId="afffe">
    <w:name w:val="标准书眉_奇数页"/>
    <w:next w:val="aff7"/>
    <w:qFormat/>
    <w:rsid w:val="00087774"/>
    <w:pPr>
      <w:tabs>
        <w:tab w:val="center" w:pos="4154"/>
        <w:tab w:val="right" w:pos="8306"/>
      </w:tabs>
      <w:spacing w:after="220"/>
      <w:jc w:val="right"/>
    </w:pPr>
    <w:rPr>
      <w:rFonts w:ascii="黑体" w:eastAsia="黑体"/>
      <w:sz w:val="21"/>
      <w:szCs w:val="21"/>
    </w:rPr>
  </w:style>
  <w:style w:type="paragraph" w:customStyle="1" w:styleId="a5">
    <w:name w:val="章标题"/>
    <w:next w:val="afff4"/>
    <w:qFormat/>
    <w:rsid w:val="00087774"/>
    <w:pPr>
      <w:numPr>
        <w:numId w:val="2"/>
      </w:numPr>
      <w:spacing w:beforeLines="100" w:afterLines="100"/>
      <w:jc w:val="both"/>
      <w:outlineLvl w:val="1"/>
    </w:pPr>
    <w:rPr>
      <w:rFonts w:ascii="黑体" w:eastAsia="黑体"/>
      <w:sz w:val="21"/>
    </w:rPr>
  </w:style>
  <w:style w:type="paragraph" w:customStyle="1" w:styleId="a7">
    <w:name w:val="二级条标题"/>
    <w:basedOn w:val="a6"/>
    <w:next w:val="afff4"/>
    <w:qFormat/>
    <w:rsid w:val="00087774"/>
    <w:pPr>
      <w:numPr>
        <w:ilvl w:val="2"/>
      </w:numPr>
      <w:spacing w:before="50" w:after="50"/>
      <w:ind w:left="142"/>
      <w:outlineLvl w:val="3"/>
    </w:pPr>
  </w:style>
  <w:style w:type="paragraph" w:customStyle="1" w:styleId="21">
    <w:name w:val="封面标准号2"/>
    <w:qFormat/>
    <w:rsid w:val="00087774"/>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rsid w:val="00087774"/>
    <w:pPr>
      <w:widowControl w:val="0"/>
      <w:numPr>
        <w:numId w:val="3"/>
      </w:numPr>
      <w:jc w:val="both"/>
    </w:pPr>
    <w:rPr>
      <w:rFonts w:ascii="宋体"/>
      <w:sz w:val="21"/>
    </w:rPr>
  </w:style>
  <w:style w:type="paragraph" w:customStyle="1" w:styleId="ae">
    <w:name w:val="列项●（二级）"/>
    <w:qFormat/>
    <w:rsid w:val="00087774"/>
    <w:pPr>
      <w:numPr>
        <w:ilvl w:val="1"/>
        <w:numId w:val="3"/>
      </w:numPr>
      <w:tabs>
        <w:tab w:val="left" w:pos="840"/>
      </w:tabs>
      <w:jc w:val="both"/>
    </w:pPr>
    <w:rPr>
      <w:rFonts w:ascii="宋体"/>
      <w:sz w:val="21"/>
    </w:rPr>
  </w:style>
  <w:style w:type="paragraph" w:customStyle="1" w:styleId="affff">
    <w:name w:val="目次、标准名称标题"/>
    <w:basedOn w:val="aff7"/>
    <w:next w:val="afff4"/>
    <w:qFormat/>
    <w:rsid w:val="0008777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f4"/>
    <w:qFormat/>
    <w:rsid w:val="00087774"/>
    <w:pPr>
      <w:numPr>
        <w:ilvl w:val="3"/>
      </w:numPr>
      <w:outlineLvl w:val="4"/>
    </w:pPr>
  </w:style>
  <w:style w:type="paragraph" w:customStyle="1" w:styleId="affff0">
    <w:name w:val="示例"/>
    <w:next w:val="affff1"/>
    <w:qFormat/>
    <w:rsid w:val="00087774"/>
    <w:pPr>
      <w:widowControl w:val="0"/>
      <w:ind w:firstLine="363"/>
      <w:jc w:val="both"/>
    </w:pPr>
    <w:rPr>
      <w:rFonts w:ascii="宋体"/>
      <w:sz w:val="18"/>
      <w:szCs w:val="18"/>
    </w:rPr>
  </w:style>
  <w:style w:type="paragraph" w:customStyle="1" w:styleId="affff1">
    <w:name w:val="示例内容"/>
    <w:qFormat/>
    <w:rsid w:val="00087774"/>
    <w:pPr>
      <w:ind w:firstLineChars="200" w:firstLine="200"/>
    </w:pPr>
    <w:rPr>
      <w:rFonts w:ascii="宋体"/>
      <w:sz w:val="18"/>
      <w:szCs w:val="18"/>
    </w:rPr>
  </w:style>
  <w:style w:type="paragraph" w:customStyle="1" w:styleId="af5">
    <w:name w:val="数字编号列项（二级）"/>
    <w:qFormat/>
    <w:rsid w:val="00087774"/>
    <w:pPr>
      <w:numPr>
        <w:ilvl w:val="1"/>
        <w:numId w:val="4"/>
      </w:numPr>
      <w:jc w:val="both"/>
    </w:pPr>
    <w:rPr>
      <w:rFonts w:ascii="宋体"/>
      <w:sz w:val="21"/>
    </w:rPr>
  </w:style>
  <w:style w:type="paragraph" w:customStyle="1" w:styleId="a9">
    <w:name w:val="四级条标题"/>
    <w:basedOn w:val="a8"/>
    <w:next w:val="afff4"/>
    <w:qFormat/>
    <w:rsid w:val="00087774"/>
    <w:pPr>
      <w:numPr>
        <w:ilvl w:val="4"/>
      </w:numPr>
      <w:outlineLvl w:val="5"/>
    </w:pPr>
  </w:style>
  <w:style w:type="paragraph" w:customStyle="1" w:styleId="aa">
    <w:name w:val="五级条标题"/>
    <w:basedOn w:val="a9"/>
    <w:next w:val="afff4"/>
    <w:qFormat/>
    <w:rsid w:val="00087774"/>
    <w:pPr>
      <w:numPr>
        <w:ilvl w:val="5"/>
      </w:numPr>
      <w:outlineLvl w:val="6"/>
    </w:pPr>
  </w:style>
  <w:style w:type="paragraph" w:customStyle="1" w:styleId="affff2">
    <w:name w:val="注："/>
    <w:next w:val="afff4"/>
    <w:qFormat/>
    <w:rsid w:val="00087774"/>
    <w:pPr>
      <w:widowControl w:val="0"/>
      <w:autoSpaceDE w:val="0"/>
      <w:autoSpaceDN w:val="0"/>
      <w:ind w:left="726" w:hanging="363"/>
      <w:jc w:val="both"/>
    </w:pPr>
    <w:rPr>
      <w:rFonts w:ascii="宋体"/>
      <w:sz w:val="18"/>
      <w:szCs w:val="18"/>
    </w:rPr>
  </w:style>
  <w:style w:type="paragraph" w:customStyle="1" w:styleId="affff3">
    <w:name w:val="注×："/>
    <w:qFormat/>
    <w:rsid w:val="00087774"/>
    <w:pPr>
      <w:widowControl w:val="0"/>
      <w:autoSpaceDE w:val="0"/>
      <w:autoSpaceDN w:val="0"/>
      <w:ind w:left="811" w:hanging="448"/>
      <w:jc w:val="both"/>
    </w:pPr>
    <w:rPr>
      <w:rFonts w:ascii="宋体"/>
      <w:sz w:val="18"/>
      <w:szCs w:val="18"/>
    </w:rPr>
  </w:style>
  <w:style w:type="paragraph" w:customStyle="1" w:styleId="af4">
    <w:name w:val="字母编号列项（一级）"/>
    <w:qFormat/>
    <w:rsid w:val="00087774"/>
    <w:pPr>
      <w:numPr>
        <w:numId w:val="4"/>
      </w:numPr>
      <w:jc w:val="both"/>
    </w:pPr>
    <w:rPr>
      <w:rFonts w:ascii="宋体"/>
      <w:sz w:val="21"/>
    </w:rPr>
  </w:style>
  <w:style w:type="paragraph" w:customStyle="1" w:styleId="af">
    <w:name w:val="列项◆（三级）"/>
    <w:basedOn w:val="aff7"/>
    <w:qFormat/>
    <w:rsid w:val="00087774"/>
    <w:pPr>
      <w:numPr>
        <w:ilvl w:val="2"/>
        <w:numId w:val="3"/>
      </w:numPr>
    </w:pPr>
    <w:rPr>
      <w:rFonts w:ascii="宋体"/>
      <w:szCs w:val="21"/>
    </w:rPr>
  </w:style>
  <w:style w:type="paragraph" w:customStyle="1" w:styleId="af6">
    <w:name w:val="编号列项（三级）"/>
    <w:qFormat/>
    <w:rsid w:val="00087774"/>
    <w:pPr>
      <w:numPr>
        <w:ilvl w:val="2"/>
        <w:numId w:val="4"/>
      </w:numPr>
    </w:pPr>
    <w:rPr>
      <w:rFonts w:ascii="宋体"/>
      <w:sz w:val="21"/>
    </w:rPr>
  </w:style>
  <w:style w:type="paragraph" w:customStyle="1" w:styleId="affff4">
    <w:name w:val="示例×："/>
    <w:basedOn w:val="a5"/>
    <w:qFormat/>
    <w:rsid w:val="00087774"/>
    <w:pPr>
      <w:numPr>
        <w:numId w:val="0"/>
      </w:numPr>
      <w:spacing w:beforeLines="0" w:afterLines="0"/>
      <w:ind w:firstLine="363"/>
      <w:outlineLvl w:val="9"/>
    </w:pPr>
    <w:rPr>
      <w:rFonts w:ascii="宋体" w:eastAsia="宋体"/>
      <w:sz w:val="18"/>
      <w:szCs w:val="18"/>
    </w:rPr>
  </w:style>
  <w:style w:type="paragraph" w:customStyle="1" w:styleId="affff5">
    <w:name w:val="二级无"/>
    <w:basedOn w:val="a7"/>
    <w:qFormat/>
    <w:rsid w:val="00087774"/>
    <w:pPr>
      <w:spacing w:beforeLines="0" w:afterLines="0"/>
    </w:pPr>
    <w:rPr>
      <w:rFonts w:ascii="宋体" w:eastAsia="宋体"/>
    </w:rPr>
  </w:style>
  <w:style w:type="paragraph" w:customStyle="1" w:styleId="affff6">
    <w:name w:val="注：（正文）"/>
    <w:basedOn w:val="affff2"/>
    <w:next w:val="afff4"/>
    <w:qFormat/>
    <w:rsid w:val="00087774"/>
  </w:style>
  <w:style w:type="paragraph" w:customStyle="1" w:styleId="a4">
    <w:name w:val="注×：（正文）"/>
    <w:qFormat/>
    <w:rsid w:val="00087774"/>
    <w:pPr>
      <w:numPr>
        <w:numId w:val="5"/>
      </w:numPr>
      <w:jc w:val="both"/>
    </w:pPr>
    <w:rPr>
      <w:rFonts w:ascii="宋体"/>
      <w:sz w:val="18"/>
      <w:szCs w:val="18"/>
    </w:rPr>
  </w:style>
  <w:style w:type="paragraph" w:customStyle="1" w:styleId="affff7">
    <w:name w:val="标准标志"/>
    <w:next w:val="aff7"/>
    <w:qFormat/>
    <w:rsid w:val="00087774"/>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8">
    <w:name w:val="标准称谓"/>
    <w:next w:val="aff7"/>
    <w:qFormat/>
    <w:rsid w:val="00087774"/>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9">
    <w:name w:val="标准书脚_偶数页"/>
    <w:qFormat/>
    <w:rsid w:val="00087774"/>
    <w:pPr>
      <w:spacing w:before="120"/>
      <w:ind w:left="221"/>
    </w:pPr>
    <w:rPr>
      <w:rFonts w:ascii="宋体"/>
      <w:sz w:val="18"/>
      <w:szCs w:val="18"/>
    </w:rPr>
  </w:style>
  <w:style w:type="paragraph" w:customStyle="1" w:styleId="affffa">
    <w:name w:val="标准书眉_偶数页"/>
    <w:basedOn w:val="afffe"/>
    <w:next w:val="aff7"/>
    <w:qFormat/>
    <w:rsid w:val="00087774"/>
    <w:pPr>
      <w:jc w:val="left"/>
    </w:pPr>
  </w:style>
  <w:style w:type="paragraph" w:customStyle="1" w:styleId="affffb">
    <w:name w:val="标准书眉一"/>
    <w:qFormat/>
    <w:rsid w:val="00087774"/>
    <w:pPr>
      <w:jc w:val="both"/>
    </w:pPr>
  </w:style>
  <w:style w:type="paragraph" w:customStyle="1" w:styleId="affffc">
    <w:name w:val="参考文献"/>
    <w:basedOn w:val="aff7"/>
    <w:next w:val="afff4"/>
    <w:qFormat/>
    <w:rsid w:val="00087774"/>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d">
    <w:name w:val="参考文献、索引标题"/>
    <w:basedOn w:val="aff7"/>
    <w:next w:val="afff4"/>
    <w:qFormat/>
    <w:rsid w:val="00087774"/>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e">
    <w:name w:val="发布"/>
    <w:basedOn w:val="aff8"/>
    <w:qFormat/>
    <w:rsid w:val="00087774"/>
    <w:rPr>
      <w:rFonts w:ascii="黑体" w:eastAsia="黑体"/>
      <w:spacing w:val="85"/>
      <w:w w:val="100"/>
      <w:position w:val="3"/>
      <w:sz w:val="28"/>
      <w:szCs w:val="28"/>
    </w:rPr>
  </w:style>
  <w:style w:type="paragraph" w:customStyle="1" w:styleId="afffff">
    <w:name w:val="发布部门"/>
    <w:next w:val="afff4"/>
    <w:qFormat/>
    <w:rsid w:val="00087774"/>
    <w:pPr>
      <w:framePr w:w="7938" w:h="1134" w:hRule="exact" w:hSpace="125" w:vSpace="181" w:wrap="around" w:vAnchor="page" w:hAnchor="page" w:x="2150" w:y="14630" w:anchorLock="1"/>
      <w:jc w:val="center"/>
    </w:pPr>
    <w:rPr>
      <w:rFonts w:ascii="宋体"/>
      <w:b/>
      <w:spacing w:val="20"/>
      <w:w w:val="135"/>
      <w:sz w:val="28"/>
    </w:rPr>
  </w:style>
  <w:style w:type="paragraph" w:customStyle="1" w:styleId="afffff0">
    <w:name w:val="发布日期"/>
    <w:qFormat/>
    <w:rsid w:val="00087774"/>
    <w:pPr>
      <w:framePr w:w="3997" w:h="471" w:hRule="exact" w:vSpace="181" w:wrap="around" w:hAnchor="page" w:x="7089" w:y="14097" w:anchorLock="1"/>
    </w:pPr>
    <w:rPr>
      <w:rFonts w:eastAsia="黑体"/>
      <w:sz w:val="28"/>
    </w:rPr>
  </w:style>
  <w:style w:type="paragraph" w:customStyle="1" w:styleId="afffff1">
    <w:name w:val="封面标准代替信息"/>
    <w:qFormat/>
    <w:rsid w:val="00087774"/>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087774"/>
    <w:pPr>
      <w:widowControl w:val="0"/>
      <w:kinsoku w:val="0"/>
      <w:overflowPunct w:val="0"/>
      <w:autoSpaceDE w:val="0"/>
      <w:autoSpaceDN w:val="0"/>
      <w:spacing w:before="308"/>
      <w:jc w:val="right"/>
      <w:textAlignment w:val="center"/>
    </w:pPr>
    <w:rPr>
      <w:sz w:val="28"/>
    </w:rPr>
  </w:style>
  <w:style w:type="paragraph" w:customStyle="1" w:styleId="afffff2">
    <w:name w:val="封面标准名称"/>
    <w:qFormat/>
    <w:rsid w:val="0008777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3">
    <w:name w:val="封面标准英文名称"/>
    <w:basedOn w:val="afffff2"/>
    <w:qFormat/>
    <w:rsid w:val="00087774"/>
    <w:pPr>
      <w:framePr w:wrap="around"/>
      <w:spacing w:before="370" w:line="400" w:lineRule="exact"/>
    </w:pPr>
    <w:rPr>
      <w:rFonts w:ascii="Times New Roman"/>
      <w:sz w:val="28"/>
      <w:szCs w:val="28"/>
    </w:rPr>
  </w:style>
  <w:style w:type="paragraph" w:customStyle="1" w:styleId="afffff4">
    <w:name w:val="封面一致性程度标识"/>
    <w:basedOn w:val="afffff3"/>
    <w:qFormat/>
    <w:rsid w:val="00087774"/>
    <w:pPr>
      <w:framePr w:wrap="around"/>
      <w:spacing w:before="440"/>
    </w:pPr>
    <w:rPr>
      <w:rFonts w:ascii="宋体" w:eastAsia="宋体"/>
    </w:rPr>
  </w:style>
  <w:style w:type="paragraph" w:customStyle="1" w:styleId="afffff5">
    <w:name w:val="封面标准文稿类别"/>
    <w:basedOn w:val="afffff4"/>
    <w:qFormat/>
    <w:rsid w:val="00087774"/>
    <w:pPr>
      <w:framePr w:wrap="around"/>
      <w:spacing w:after="160" w:line="240" w:lineRule="auto"/>
    </w:pPr>
    <w:rPr>
      <w:sz w:val="24"/>
    </w:rPr>
  </w:style>
  <w:style w:type="paragraph" w:customStyle="1" w:styleId="afffff6">
    <w:name w:val="封面标准文稿编辑信息"/>
    <w:basedOn w:val="afffff5"/>
    <w:qFormat/>
    <w:rsid w:val="00087774"/>
    <w:pPr>
      <w:framePr w:wrap="around"/>
      <w:spacing w:before="180" w:line="180" w:lineRule="exact"/>
    </w:pPr>
    <w:rPr>
      <w:sz w:val="21"/>
    </w:rPr>
  </w:style>
  <w:style w:type="paragraph" w:customStyle="1" w:styleId="afffff7">
    <w:name w:val="封面正文"/>
    <w:qFormat/>
    <w:rsid w:val="00087774"/>
    <w:pPr>
      <w:jc w:val="both"/>
    </w:pPr>
  </w:style>
  <w:style w:type="paragraph" w:customStyle="1" w:styleId="af7">
    <w:name w:val="附录标识"/>
    <w:basedOn w:val="aff7"/>
    <w:next w:val="afff4"/>
    <w:qFormat/>
    <w:rsid w:val="00087774"/>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8">
    <w:name w:val="附录标题"/>
    <w:basedOn w:val="afff4"/>
    <w:next w:val="afff4"/>
    <w:qFormat/>
    <w:rsid w:val="00087774"/>
    <w:pPr>
      <w:ind w:firstLineChars="0" w:firstLine="0"/>
      <w:jc w:val="center"/>
    </w:pPr>
    <w:rPr>
      <w:rFonts w:ascii="黑体" w:eastAsia="黑体"/>
    </w:rPr>
  </w:style>
  <w:style w:type="paragraph" w:customStyle="1" w:styleId="af2">
    <w:name w:val="附录表标号"/>
    <w:basedOn w:val="aff7"/>
    <w:next w:val="afff4"/>
    <w:qFormat/>
    <w:rsid w:val="00087774"/>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7"/>
    <w:next w:val="afff4"/>
    <w:qFormat/>
    <w:rsid w:val="00087774"/>
    <w:pPr>
      <w:numPr>
        <w:ilvl w:val="1"/>
        <w:numId w:val="7"/>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7"/>
    <w:next w:val="afff4"/>
    <w:qFormat/>
    <w:rsid w:val="00087774"/>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9">
    <w:name w:val="附录二级无"/>
    <w:basedOn w:val="afa"/>
    <w:qFormat/>
    <w:rsid w:val="00087774"/>
    <w:pPr>
      <w:tabs>
        <w:tab w:val="clear" w:pos="360"/>
      </w:tabs>
      <w:spacing w:beforeLines="0" w:afterLines="0"/>
    </w:pPr>
    <w:rPr>
      <w:rFonts w:ascii="宋体" w:eastAsia="宋体"/>
      <w:szCs w:val="21"/>
    </w:rPr>
  </w:style>
  <w:style w:type="paragraph" w:customStyle="1" w:styleId="afffffa">
    <w:name w:val="附录公式"/>
    <w:basedOn w:val="afff4"/>
    <w:next w:val="afff4"/>
    <w:link w:val="Char3"/>
    <w:qFormat/>
    <w:rsid w:val="00087774"/>
  </w:style>
  <w:style w:type="character" w:customStyle="1" w:styleId="Char3">
    <w:name w:val="附录公式 Char"/>
    <w:basedOn w:val="Char1"/>
    <w:link w:val="afffffa"/>
    <w:qFormat/>
    <w:rsid w:val="00087774"/>
    <w:rPr>
      <w:rFonts w:ascii="宋体"/>
      <w:sz w:val="21"/>
      <w:lang w:val="en-US" w:eastAsia="zh-CN" w:bidi="ar-SA"/>
    </w:rPr>
  </w:style>
  <w:style w:type="paragraph" w:customStyle="1" w:styleId="afffffb">
    <w:name w:val="附录公式编号制表符"/>
    <w:basedOn w:val="aff7"/>
    <w:next w:val="afff4"/>
    <w:qFormat/>
    <w:rsid w:val="00087774"/>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4"/>
    <w:qFormat/>
    <w:rsid w:val="00087774"/>
    <w:pPr>
      <w:numPr>
        <w:ilvl w:val="4"/>
      </w:numPr>
      <w:outlineLvl w:val="4"/>
    </w:pPr>
  </w:style>
  <w:style w:type="paragraph" w:customStyle="1" w:styleId="afffffc">
    <w:name w:val="附录三级无"/>
    <w:basedOn w:val="afb"/>
    <w:qFormat/>
    <w:rsid w:val="00087774"/>
    <w:pPr>
      <w:tabs>
        <w:tab w:val="clear" w:pos="360"/>
      </w:tabs>
      <w:spacing w:beforeLines="0" w:afterLines="0"/>
    </w:pPr>
    <w:rPr>
      <w:rFonts w:ascii="宋体" w:eastAsia="宋体"/>
      <w:szCs w:val="21"/>
    </w:rPr>
  </w:style>
  <w:style w:type="paragraph" w:customStyle="1" w:styleId="aff6">
    <w:name w:val="附录数字编号列项（二级）"/>
    <w:qFormat/>
    <w:rsid w:val="00087774"/>
    <w:pPr>
      <w:numPr>
        <w:ilvl w:val="1"/>
        <w:numId w:val="8"/>
      </w:numPr>
    </w:pPr>
    <w:rPr>
      <w:rFonts w:ascii="宋体"/>
      <w:sz w:val="21"/>
    </w:rPr>
  </w:style>
  <w:style w:type="paragraph" w:customStyle="1" w:styleId="afc">
    <w:name w:val="附录四级条标题"/>
    <w:basedOn w:val="afb"/>
    <w:next w:val="afff4"/>
    <w:qFormat/>
    <w:rsid w:val="00087774"/>
    <w:pPr>
      <w:numPr>
        <w:ilvl w:val="5"/>
      </w:numPr>
      <w:outlineLvl w:val="5"/>
    </w:pPr>
  </w:style>
  <w:style w:type="paragraph" w:customStyle="1" w:styleId="afffffd">
    <w:name w:val="附录四级无"/>
    <w:basedOn w:val="afc"/>
    <w:qFormat/>
    <w:rsid w:val="00087774"/>
    <w:pPr>
      <w:tabs>
        <w:tab w:val="clear" w:pos="360"/>
      </w:tabs>
      <w:spacing w:beforeLines="0" w:afterLines="0"/>
    </w:pPr>
    <w:rPr>
      <w:rFonts w:ascii="宋体" w:eastAsia="宋体"/>
      <w:szCs w:val="21"/>
    </w:rPr>
  </w:style>
  <w:style w:type="paragraph" w:customStyle="1" w:styleId="ab">
    <w:name w:val="附录图标号"/>
    <w:basedOn w:val="aff7"/>
    <w:qFormat/>
    <w:rsid w:val="00087774"/>
    <w:pPr>
      <w:keepNext/>
      <w:pageBreakBefore/>
      <w:widowControl/>
      <w:numPr>
        <w:numId w:val="9"/>
      </w:numPr>
      <w:spacing w:line="14" w:lineRule="exact"/>
      <w:ind w:left="0" w:firstLine="363"/>
      <w:jc w:val="center"/>
      <w:outlineLvl w:val="0"/>
    </w:pPr>
    <w:rPr>
      <w:color w:val="FFFFFF"/>
    </w:rPr>
  </w:style>
  <w:style w:type="paragraph" w:customStyle="1" w:styleId="ac">
    <w:name w:val="附录图标题"/>
    <w:basedOn w:val="aff7"/>
    <w:next w:val="afff4"/>
    <w:qFormat/>
    <w:rsid w:val="00087774"/>
    <w:pPr>
      <w:numPr>
        <w:ilvl w:val="1"/>
        <w:numId w:val="9"/>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f4"/>
    <w:qFormat/>
    <w:rsid w:val="00087774"/>
    <w:pPr>
      <w:numPr>
        <w:ilvl w:val="6"/>
      </w:numPr>
      <w:outlineLvl w:val="6"/>
    </w:pPr>
  </w:style>
  <w:style w:type="paragraph" w:customStyle="1" w:styleId="afffffe">
    <w:name w:val="附录五级无"/>
    <w:basedOn w:val="afd"/>
    <w:qFormat/>
    <w:rsid w:val="00087774"/>
    <w:pPr>
      <w:tabs>
        <w:tab w:val="clear" w:pos="360"/>
      </w:tabs>
      <w:spacing w:beforeLines="0" w:afterLines="0"/>
    </w:pPr>
    <w:rPr>
      <w:rFonts w:ascii="宋体" w:eastAsia="宋体"/>
      <w:szCs w:val="21"/>
    </w:rPr>
  </w:style>
  <w:style w:type="paragraph" w:customStyle="1" w:styleId="af8">
    <w:name w:val="附录章标题"/>
    <w:next w:val="afff4"/>
    <w:qFormat/>
    <w:rsid w:val="00087774"/>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9">
    <w:name w:val="附录一级条标题"/>
    <w:basedOn w:val="af8"/>
    <w:next w:val="afff4"/>
    <w:qFormat/>
    <w:rsid w:val="00087774"/>
    <w:pPr>
      <w:numPr>
        <w:ilvl w:val="2"/>
      </w:numPr>
      <w:autoSpaceDN w:val="0"/>
      <w:spacing w:beforeLines="50" w:afterLines="50"/>
      <w:outlineLvl w:val="2"/>
    </w:pPr>
  </w:style>
  <w:style w:type="paragraph" w:customStyle="1" w:styleId="affffff">
    <w:name w:val="附录一级无"/>
    <w:basedOn w:val="af9"/>
    <w:qFormat/>
    <w:rsid w:val="00087774"/>
    <w:pPr>
      <w:tabs>
        <w:tab w:val="clear" w:pos="360"/>
      </w:tabs>
      <w:spacing w:beforeLines="0" w:afterLines="0"/>
    </w:pPr>
    <w:rPr>
      <w:rFonts w:ascii="宋体" w:eastAsia="宋体"/>
      <w:szCs w:val="21"/>
    </w:rPr>
  </w:style>
  <w:style w:type="paragraph" w:customStyle="1" w:styleId="aff5">
    <w:name w:val="附录字母编号列项（一级）"/>
    <w:qFormat/>
    <w:rsid w:val="00087774"/>
    <w:pPr>
      <w:numPr>
        <w:numId w:val="8"/>
      </w:numPr>
    </w:pPr>
    <w:rPr>
      <w:rFonts w:ascii="宋体"/>
      <w:sz w:val="21"/>
    </w:rPr>
  </w:style>
  <w:style w:type="paragraph" w:customStyle="1" w:styleId="affffff0">
    <w:name w:val="列项说明"/>
    <w:basedOn w:val="aff7"/>
    <w:qFormat/>
    <w:rsid w:val="00087774"/>
    <w:pPr>
      <w:adjustRightInd w:val="0"/>
      <w:spacing w:line="320" w:lineRule="exact"/>
      <w:ind w:leftChars="200" w:left="400" w:hangingChars="200" w:hanging="200"/>
      <w:jc w:val="left"/>
      <w:textAlignment w:val="baseline"/>
    </w:pPr>
    <w:rPr>
      <w:rFonts w:ascii="宋体"/>
      <w:kern w:val="0"/>
      <w:szCs w:val="20"/>
    </w:rPr>
  </w:style>
  <w:style w:type="paragraph" w:customStyle="1" w:styleId="affffff1">
    <w:name w:val="列项说明数字编号"/>
    <w:qFormat/>
    <w:rsid w:val="00087774"/>
    <w:pPr>
      <w:ind w:leftChars="400" w:left="600" w:hangingChars="200" w:hanging="200"/>
    </w:pPr>
    <w:rPr>
      <w:rFonts w:ascii="宋体"/>
      <w:sz w:val="21"/>
    </w:rPr>
  </w:style>
  <w:style w:type="paragraph" w:customStyle="1" w:styleId="affffff2">
    <w:name w:val="目次、索引正文"/>
    <w:qFormat/>
    <w:rsid w:val="00087774"/>
    <w:pPr>
      <w:spacing w:line="320" w:lineRule="exact"/>
      <w:jc w:val="both"/>
    </w:pPr>
    <w:rPr>
      <w:rFonts w:ascii="宋体"/>
      <w:sz w:val="21"/>
    </w:rPr>
  </w:style>
  <w:style w:type="paragraph" w:customStyle="1" w:styleId="affffff3">
    <w:name w:val="其他标准标志"/>
    <w:basedOn w:val="affff7"/>
    <w:qFormat/>
    <w:rsid w:val="00087774"/>
    <w:pPr>
      <w:framePr w:w="6101" w:wrap="around" w:vAnchor="page" w:hAnchor="page" w:x="4673" w:y="942"/>
    </w:pPr>
    <w:rPr>
      <w:w w:val="130"/>
    </w:rPr>
  </w:style>
  <w:style w:type="paragraph" w:customStyle="1" w:styleId="affffff4">
    <w:name w:val="其他标准称谓"/>
    <w:next w:val="aff7"/>
    <w:qFormat/>
    <w:rsid w:val="00087774"/>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5">
    <w:name w:val="其他发布部门"/>
    <w:basedOn w:val="afffff"/>
    <w:qFormat/>
    <w:rsid w:val="00087774"/>
    <w:pPr>
      <w:framePr w:wrap="around" w:y="15310"/>
      <w:spacing w:line="0" w:lineRule="atLeast"/>
    </w:pPr>
    <w:rPr>
      <w:rFonts w:ascii="黑体" w:eastAsia="黑体"/>
      <w:b w:val="0"/>
    </w:rPr>
  </w:style>
  <w:style w:type="paragraph" w:customStyle="1" w:styleId="affffff6">
    <w:name w:val="前言、引言标题"/>
    <w:next w:val="afff4"/>
    <w:qFormat/>
    <w:rsid w:val="00087774"/>
    <w:pPr>
      <w:keepNext/>
      <w:pageBreakBefore/>
      <w:shd w:val="clear" w:color="FFFFFF" w:fill="FFFFFF"/>
      <w:spacing w:before="640" w:after="560"/>
      <w:jc w:val="center"/>
      <w:outlineLvl w:val="0"/>
    </w:pPr>
    <w:rPr>
      <w:rFonts w:ascii="黑体" w:eastAsia="黑体"/>
      <w:sz w:val="32"/>
    </w:rPr>
  </w:style>
  <w:style w:type="paragraph" w:customStyle="1" w:styleId="affffff7">
    <w:name w:val="三级无"/>
    <w:basedOn w:val="a8"/>
    <w:qFormat/>
    <w:rsid w:val="00087774"/>
    <w:pPr>
      <w:spacing w:beforeLines="0" w:afterLines="0"/>
    </w:pPr>
    <w:rPr>
      <w:rFonts w:ascii="宋体" w:eastAsia="宋体"/>
    </w:rPr>
  </w:style>
  <w:style w:type="paragraph" w:customStyle="1" w:styleId="affffff8">
    <w:name w:val="实施日期"/>
    <w:basedOn w:val="afffff0"/>
    <w:qFormat/>
    <w:rsid w:val="00087774"/>
    <w:pPr>
      <w:framePr w:wrap="around" w:vAnchor="page" w:hAnchor="text"/>
      <w:jc w:val="right"/>
    </w:pPr>
  </w:style>
  <w:style w:type="paragraph" w:customStyle="1" w:styleId="affffff9">
    <w:name w:val="示例后文字"/>
    <w:basedOn w:val="afff4"/>
    <w:next w:val="afff4"/>
    <w:qFormat/>
    <w:rsid w:val="00087774"/>
    <w:pPr>
      <w:ind w:firstLine="360"/>
    </w:pPr>
    <w:rPr>
      <w:sz w:val="18"/>
    </w:rPr>
  </w:style>
  <w:style w:type="paragraph" w:customStyle="1" w:styleId="affffffa">
    <w:name w:val="首示例"/>
    <w:next w:val="afff4"/>
    <w:link w:val="Char4"/>
    <w:qFormat/>
    <w:rsid w:val="00087774"/>
    <w:pPr>
      <w:tabs>
        <w:tab w:val="left" w:pos="360"/>
      </w:tabs>
    </w:pPr>
    <w:rPr>
      <w:rFonts w:ascii="宋体" w:hAnsi="宋体"/>
      <w:kern w:val="2"/>
      <w:sz w:val="18"/>
      <w:szCs w:val="18"/>
    </w:rPr>
  </w:style>
  <w:style w:type="character" w:customStyle="1" w:styleId="Char4">
    <w:name w:val="首示例 Char"/>
    <w:basedOn w:val="aff8"/>
    <w:link w:val="affffffa"/>
    <w:qFormat/>
    <w:rsid w:val="00087774"/>
    <w:rPr>
      <w:rFonts w:ascii="宋体" w:hAnsi="宋体"/>
      <w:kern w:val="2"/>
      <w:sz w:val="18"/>
      <w:szCs w:val="18"/>
      <w:lang w:val="en-US" w:eastAsia="zh-CN" w:bidi="ar-SA"/>
    </w:rPr>
  </w:style>
  <w:style w:type="paragraph" w:customStyle="1" w:styleId="affffffb">
    <w:name w:val="四级无"/>
    <w:basedOn w:val="a9"/>
    <w:qFormat/>
    <w:rsid w:val="00087774"/>
    <w:pPr>
      <w:spacing w:beforeLines="0" w:afterLines="0"/>
    </w:pPr>
    <w:rPr>
      <w:rFonts w:ascii="宋体" w:eastAsia="宋体"/>
    </w:rPr>
  </w:style>
  <w:style w:type="paragraph" w:customStyle="1" w:styleId="affffffc">
    <w:name w:val="条文脚注"/>
    <w:basedOn w:val="af0"/>
    <w:qFormat/>
    <w:rsid w:val="00087774"/>
    <w:pPr>
      <w:numPr>
        <w:numId w:val="0"/>
      </w:numPr>
      <w:jc w:val="both"/>
    </w:pPr>
  </w:style>
  <w:style w:type="paragraph" w:customStyle="1" w:styleId="affffffd">
    <w:name w:val="图标脚注说明"/>
    <w:basedOn w:val="afff4"/>
    <w:qFormat/>
    <w:rsid w:val="00087774"/>
    <w:pPr>
      <w:ind w:left="840" w:firstLineChars="0" w:hanging="420"/>
    </w:pPr>
    <w:rPr>
      <w:sz w:val="18"/>
      <w:szCs w:val="18"/>
    </w:rPr>
  </w:style>
  <w:style w:type="paragraph" w:customStyle="1" w:styleId="af1">
    <w:name w:val="图表脚注说明"/>
    <w:basedOn w:val="aff7"/>
    <w:qFormat/>
    <w:rsid w:val="00087774"/>
    <w:pPr>
      <w:numPr>
        <w:numId w:val="10"/>
      </w:numPr>
    </w:pPr>
    <w:rPr>
      <w:rFonts w:ascii="宋体"/>
      <w:sz w:val="18"/>
      <w:szCs w:val="18"/>
    </w:rPr>
  </w:style>
  <w:style w:type="paragraph" w:customStyle="1" w:styleId="affffffe">
    <w:name w:val="图的脚注"/>
    <w:next w:val="afff4"/>
    <w:qFormat/>
    <w:rsid w:val="00087774"/>
    <w:pPr>
      <w:widowControl w:val="0"/>
      <w:ind w:leftChars="200" w:left="840" w:hangingChars="200" w:hanging="420"/>
      <w:jc w:val="both"/>
    </w:pPr>
    <w:rPr>
      <w:rFonts w:ascii="宋体"/>
      <w:sz w:val="18"/>
    </w:rPr>
  </w:style>
  <w:style w:type="paragraph" w:customStyle="1" w:styleId="afffffff">
    <w:name w:val="文献分类号"/>
    <w:qFormat/>
    <w:rsid w:val="00087774"/>
    <w:pPr>
      <w:framePr w:hSpace="180" w:vSpace="180" w:wrap="around" w:hAnchor="margin" w:y="1" w:anchorLock="1"/>
      <w:widowControl w:val="0"/>
      <w:textAlignment w:val="center"/>
    </w:pPr>
    <w:rPr>
      <w:rFonts w:ascii="黑体" w:eastAsia="黑体"/>
      <w:sz w:val="21"/>
      <w:szCs w:val="21"/>
    </w:rPr>
  </w:style>
  <w:style w:type="paragraph" w:customStyle="1" w:styleId="afffffff0">
    <w:name w:val="五级无"/>
    <w:basedOn w:val="aa"/>
    <w:qFormat/>
    <w:rsid w:val="00087774"/>
    <w:pPr>
      <w:spacing w:beforeLines="0" w:afterLines="0"/>
    </w:pPr>
    <w:rPr>
      <w:rFonts w:ascii="宋体" w:eastAsia="宋体"/>
    </w:rPr>
  </w:style>
  <w:style w:type="paragraph" w:customStyle="1" w:styleId="afffffff1">
    <w:name w:val="一级无"/>
    <w:basedOn w:val="a6"/>
    <w:qFormat/>
    <w:rsid w:val="00087774"/>
    <w:pPr>
      <w:spacing w:beforeLines="0" w:afterLines="0"/>
    </w:pPr>
    <w:rPr>
      <w:rFonts w:ascii="宋体" w:eastAsia="宋体"/>
    </w:rPr>
  </w:style>
  <w:style w:type="paragraph" w:customStyle="1" w:styleId="afffffff2">
    <w:name w:val="正文表标题"/>
    <w:next w:val="afff4"/>
    <w:qFormat/>
    <w:rsid w:val="00087774"/>
    <w:pPr>
      <w:tabs>
        <w:tab w:val="left" w:pos="360"/>
      </w:tabs>
      <w:spacing w:beforeLines="50" w:afterLines="50"/>
      <w:jc w:val="center"/>
    </w:pPr>
    <w:rPr>
      <w:rFonts w:ascii="黑体" w:eastAsia="黑体"/>
      <w:sz w:val="21"/>
    </w:rPr>
  </w:style>
  <w:style w:type="paragraph" w:customStyle="1" w:styleId="afffffff3">
    <w:name w:val="正文公式编号制表符"/>
    <w:basedOn w:val="afff4"/>
    <w:next w:val="afff4"/>
    <w:qFormat/>
    <w:rsid w:val="00087774"/>
    <w:pPr>
      <w:ind w:firstLineChars="0" w:firstLine="0"/>
    </w:pPr>
  </w:style>
  <w:style w:type="paragraph" w:customStyle="1" w:styleId="afffffff4">
    <w:name w:val="正文图标题"/>
    <w:next w:val="afff4"/>
    <w:qFormat/>
    <w:rsid w:val="00087774"/>
    <w:pPr>
      <w:tabs>
        <w:tab w:val="left" w:pos="360"/>
      </w:tabs>
      <w:spacing w:beforeLines="50" w:afterLines="50"/>
      <w:jc w:val="center"/>
    </w:pPr>
    <w:rPr>
      <w:rFonts w:ascii="黑体" w:eastAsia="黑体"/>
      <w:sz w:val="21"/>
    </w:rPr>
  </w:style>
  <w:style w:type="paragraph" w:customStyle="1" w:styleId="afffffff5">
    <w:name w:val="终结线"/>
    <w:basedOn w:val="aff7"/>
    <w:qFormat/>
    <w:rsid w:val="00087774"/>
    <w:pPr>
      <w:framePr w:hSpace="181" w:vSpace="181" w:wrap="around" w:vAnchor="text" w:hAnchor="margin" w:xAlign="center" w:y="285"/>
    </w:pPr>
  </w:style>
  <w:style w:type="paragraph" w:customStyle="1" w:styleId="afffffff6">
    <w:name w:val="其他发布日期"/>
    <w:basedOn w:val="afffff0"/>
    <w:qFormat/>
    <w:rsid w:val="00087774"/>
    <w:pPr>
      <w:framePr w:wrap="around" w:vAnchor="page" w:hAnchor="text" w:x="1419"/>
    </w:pPr>
  </w:style>
  <w:style w:type="paragraph" w:customStyle="1" w:styleId="afffffff7">
    <w:name w:val="其他实施日期"/>
    <w:basedOn w:val="affffff8"/>
    <w:qFormat/>
    <w:rsid w:val="00087774"/>
    <w:pPr>
      <w:framePr w:wrap="around"/>
    </w:pPr>
  </w:style>
  <w:style w:type="paragraph" w:customStyle="1" w:styleId="22">
    <w:name w:val="封面标准名称2"/>
    <w:basedOn w:val="afffff2"/>
    <w:qFormat/>
    <w:rsid w:val="00087774"/>
    <w:pPr>
      <w:framePr w:wrap="around" w:y="4469"/>
      <w:spacing w:beforeLines="630"/>
    </w:pPr>
  </w:style>
  <w:style w:type="paragraph" w:customStyle="1" w:styleId="23">
    <w:name w:val="封面标准英文名称2"/>
    <w:basedOn w:val="afffff3"/>
    <w:qFormat/>
    <w:rsid w:val="00087774"/>
    <w:pPr>
      <w:framePr w:wrap="around" w:y="4469"/>
    </w:pPr>
  </w:style>
  <w:style w:type="paragraph" w:customStyle="1" w:styleId="24">
    <w:name w:val="封面一致性程度标识2"/>
    <w:basedOn w:val="afffff4"/>
    <w:qFormat/>
    <w:rsid w:val="00087774"/>
    <w:pPr>
      <w:framePr w:wrap="around" w:y="4469"/>
    </w:pPr>
  </w:style>
  <w:style w:type="paragraph" w:customStyle="1" w:styleId="25">
    <w:name w:val="封面标准文稿类别2"/>
    <w:basedOn w:val="afffff5"/>
    <w:qFormat/>
    <w:rsid w:val="00087774"/>
    <w:pPr>
      <w:framePr w:wrap="around" w:y="4469"/>
    </w:pPr>
  </w:style>
  <w:style w:type="paragraph" w:customStyle="1" w:styleId="26">
    <w:name w:val="封面标准文稿编辑信息2"/>
    <w:basedOn w:val="afffff6"/>
    <w:qFormat/>
    <w:rsid w:val="00087774"/>
    <w:pPr>
      <w:framePr w:wrap="around" w:y="4469"/>
    </w:pPr>
  </w:style>
  <w:style w:type="paragraph" w:customStyle="1" w:styleId="a0">
    <w:name w:val="二级无标题条"/>
    <w:basedOn w:val="aff7"/>
    <w:qFormat/>
    <w:rsid w:val="00087774"/>
    <w:pPr>
      <w:numPr>
        <w:ilvl w:val="3"/>
        <w:numId w:val="11"/>
      </w:numPr>
    </w:pPr>
  </w:style>
  <w:style w:type="paragraph" w:customStyle="1" w:styleId="a1">
    <w:name w:val="三级无标题条"/>
    <w:basedOn w:val="aff7"/>
    <w:qFormat/>
    <w:rsid w:val="00087774"/>
    <w:pPr>
      <w:numPr>
        <w:ilvl w:val="4"/>
        <w:numId w:val="11"/>
      </w:numPr>
    </w:pPr>
  </w:style>
  <w:style w:type="paragraph" w:customStyle="1" w:styleId="a2">
    <w:name w:val="四级无标题条"/>
    <w:basedOn w:val="aff7"/>
    <w:qFormat/>
    <w:rsid w:val="00087774"/>
    <w:pPr>
      <w:numPr>
        <w:ilvl w:val="5"/>
        <w:numId w:val="11"/>
      </w:numPr>
    </w:pPr>
  </w:style>
  <w:style w:type="paragraph" w:customStyle="1" w:styleId="a3">
    <w:name w:val="五级无标题条"/>
    <w:basedOn w:val="aff7"/>
    <w:qFormat/>
    <w:rsid w:val="00087774"/>
    <w:pPr>
      <w:numPr>
        <w:ilvl w:val="6"/>
        <w:numId w:val="11"/>
      </w:numPr>
    </w:pPr>
  </w:style>
  <w:style w:type="paragraph" w:customStyle="1" w:styleId="a">
    <w:name w:val="一级无标题条"/>
    <w:basedOn w:val="aff7"/>
    <w:qFormat/>
    <w:rsid w:val="00087774"/>
    <w:pPr>
      <w:numPr>
        <w:ilvl w:val="2"/>
        <w:numId w:val="11"/>
      </w:numPr>
    </w:pPr>
  </w:style>
  <w:style w:type="paragraph" w:styleId="afffffff8">
    <w:name w:val="List Paragraph"/>
    <w:basedOn w:val="aff7"/>
    <w:uiPriority w:val="34"/>
    <w:qFormat/>
    <w:rsid w:val="00087774"/>
    <w:pPr>
      <w:ind w:firstLineChars="200" w:firstLine="420"/>
    </w:pPr>
  </w:style>
  <w:style w:type="character" w:customStyle="1" w:styleId="Char0">
    <w:name w:val="批注框文本 Char"/>
    <w:basedOn w:val="aff8"/>
    <w:link w:val="afff0"/>
    <w:qFormat/>
    <w:rsid w:val="00087774"/>
    <w:rPr>
      <w:kern w:val="2"/>
      <w:sz w:val="18"/>
      <w:szCs w:val="18"/>
    </w:rPr>
  </w:style>
  <w:style w:type="character" w:customStyle="1" w:styleId="Char">
    <w:name w:val="批注文字 Char"/>
    <w:basedOn w:val="aff8"/>
    <w:link w:val="affd"/>
    <w:qFormat/>
    <w:rsid w:val="00087774"/>
    <w:rPr>
      <w:kern w:val="2"/>
      <w:sz w:val="21"/>
      <w:szCs w:val="24"/>
    </w:rPr>
  </w:style>
  <w:style w:type="character" w:customStyle="1" w:styleId="Char2">
    <w:name w:val="批注主题 Char"/>
    <w:basedOn w:val="Char"/>
    <w:link w:val="afff5"/>
    <w:qFormat/>
    <w:rsid w:val="00087774"/>
    <w:rPr>
      <w:b/>
      <w:bCs/>
      <w:kern w:val="2"/>
      <w:sz w:val="21"/>
      <w:szCs w:val="24"/>
    </w:rPr>
  </w:style>
  <w:style w:type="character" w:customStyle="1" w:styleId="1Char">
    <w:name w:val="标题 1 Char"/>
    <w:basedOn w:val="aff8"/>
    <w:link w:val="1"/>
    <w:uiPriority w:val="9"/>
    <w:rsid w:val="00087774"/>
    <w:rPr>
      <w:rFonts w:ascii="宋体" w:hAnsi="宋体" w:cs="宋体"/>
      <w:b/>
      <w:bCs/>
      <w:kern w:val="36"/>
      <w:sz w:val="48"/>
      <w:szCs w:val="48"/>
    </w:rPr>
  </w:style>
  <w:style w:type="paragraph" w:customStyle="1" w:styleId="Char5">
    <w:name w:val="一级条标题 Char"/>
    <w:next w:val="afff4"/>
    <w:rsid w:val="006C76E4"/>
    <w:pPr>
      <w:spacing w:beforeLines="50" w:afterLines="50"/>
      <w:ind w:left="426"/>
      <w:outlineLvl w:val="2"/>
    </w:pPr>
    <w:rPr>
      <w:rFonts w:ascii="黑体" w:eastAsia="黑体" w:hAnsi="Calibri"/>
      <w:sz w:val="21"/>
      <w:szCs w:val="21"/>
    </w:rPr>
  </w:style>
  <w:style w:type="paragraph" w:customStyle="1" w:styleId="aff1">
    <w:name w:val="标准文件_二级条标题"/>
    <w:next w:val="aff7"/>
    <w:rsid w:val="000E30FD"/>
    <w:pPr>
      <w:widowControl w:val="0"/>
      <w:numPr>
        <w:ilvl w:val="3"/>
        <w:numId w:val="28"/>
      </w:numPr>
      <w:spacing w:beforeLines="50" w:afterLines="50"/>
      <w:jc w:val="both"/>
      <w:outlineLvl w:val="2"/>
    </w:pPr>
    <w:rPr>
      <w:rFonts w:ascii="黑体" w:eastAsia="黑体"/>
      <w:sz w:val="21"/>
    </w:rPr>
  </w:style>
  <w:style w:type="paragraph" w:customStyle="1" w:styleId="afffffff9">
    <w:name w:val="标准文件_附录标识"/>
    <w:next w:val="aff7"/>
    <w:rsid w:val="000E30FD"/>
    <w:pPr>
      <w:shd w:val="clear" w:color="FFFFFF" w:fill="FFFFFF"/>
      <w:tabs>
        <w:tab w:val="left" w:pos="6406"/>
      </w:tabs>
      <w:spacing w:beforeLines="25" w:afterLines="50"/>
      <w:jc w:val="center"/>
      <w:outlineLvl w:val="0"/>
    </w:pPr>
    <w:rPr>
      <w:rFonts w:ascii="黑体" w:eastAsia="黑体"/>
      <w:noProof/>
      <w:sz w:val="21"/>
    </w:rPr>
  </w:style>
  <w:style w:type="paragraph" w:customStyle="1" w:styleId="afffffffa">
    <w:name w:val="标准文件_附录一级条标题"/>
    <w:next w:val="aff7"/>
    <w:rsid w:val="000E30FD"/>
    <w:pPr>
      <w:widowControl w:val="0"/>
      <w:spacing w:beforeLines="50" w:afterLines="50"/>
      <w:jc w:val="both"/>
      <w:outlineLvl w:val="2"/>
    </w:pPr>
    <w:rPr>
      <w:rFonts w:ascii="黑体" w:eastAsia="黑体"/>
      <w:kern w:val="21"/>
      <w:sz w:val="21"/>
    </w:rPr>
  </w:style>
  <w:style w:type="paragraph" w:customStyle="1" w:styleId="afffffffb">
    <w:name w:val="标准文件_附录二级条标题"/>
    <w:basedOn w:val="afffffffa"/>
    <w:next w:val="aff7"/>
    <w:rsid w:val="000E30FD"/>
    <w:pPr>
      <w:widowControl/>
      <w:wordWrap w:val="0"/>
      <w:overflowPunct w:val="0"/>
      <w:autoSpaceDE w:val="0"/>
      <w:autoSpaceDN w:val="0"/>
      <w:textAlignment w:val="baseline"/>
      <w:outlineLvl w:val="3"/>
    </w:pPr>
  </w:style>
  <w:style w:type="paragraph" w:customStyle="1" w:styleId="afffffffc">
    <w:name w:val="标准文件_附录三级条标题"/>
    <w:next w:val="aff7"/>
    <w:rsid w:val="000E30FD"/>
    <w:pPr>
      <w:widowControl w:val="0"/>
      <w:spacing w:beforeLines="50" w:afterLines="50"/>
      <w:jc w:val="both"/>
      <w:outlineLvl w:val="4"/>
    </w:pPr>
    <w:rPr>
      <w:rFonts w:ascii="黑体" w:eastAsia="黑体"/>
      <w:kern w:val="21"/>
      <w:sz w:val="21"/>
    </w:rPr>
  </w:style>
  <w:style w:type="paragraph" w:customStyle="1" w:styleId="afffffffd">
    <w:name w:val="标准文件_附录四级条标题"/>
    <w:next w:val="aff7"/>
    <w:rsid w:val="000E30FD"/>
    <w:pPr>
      <w:widowControl w:val="0"/>
      <w:spacing w:beforeLines="50" w:afterLines="50"/>
      <w:jc w:val="both"/>
      <w:outlineLvl w:val="5"/>
    </w:pPr>
    <w:rPr>
      <w:rFonts w:ascii="黑体" w:eastAsia="黑体"/>
      <w:kern w:val="21"/>
      <w:sz w:val="21"/>
    </w:rPr>
  </w:style>
  <w:style w:type="paragraph" w:customStyle="1" w:styleId="afffffffe">
    <w:name w:val="标准文件_附录五级条标题"/>
    <w:next w:val="aff7"/>
    <w:rsid w:val="000E30FD"/>
    <w:pPr>
      <w:widowControl w:val="0"/>
      <w:spacing w:beforeLines="50" w:afterLines="50"/>
      <w:jc w:val="both"/>
      <w:outlineLvl w:val="6"/>
    </w:pPr>
    <w:rPr>
      <w:rFonts w:ascii="黑体" w:eastAsia="黑体"/>
      <w:kern w:val="21"/>
      <w:sz w:val="21"/>
    </w:rPr>
  </w:style>
  <w:style w:type="paragraph" w:customStyle="1" w:styleId="aff2">
    <w:name w:val="标准文件_三级条标题"/>
    <w:basedOn w:val="aff1"/>
    <w:next w:val="aff7"/>
    <w:rsid w:val="000E30FD"/>
    <w:pPr>
      <w:widowControl/>
      <w:numPr>
        <w:ilvl w:val="4"/>
      </w:numPr>
      <w:outlineLvl w:val="3"/>
    </w:pPr>
  </w:style>
  <w:style w:type="paragraph" w:customStyle="1" w:styleId="aff3">
    <w:name w:val="标准文件_四级条标题"/>
    <w:next w:val="aff7"/>
    <w:rsid w:val="000E30FD"/>
    <w:pPr>
      <w:widowControl w:val="0"/>
      <w:numPr>
        <w:ilvl w:val="5"/>
        <w:numId w:val="28"/>
      </w:numPr>
      <w:spacing w:beforeLines="50" w:afterLines="50"/>
      <w:jc w:val="both"/>
      <w:outlineLvl w:val="4"/>
    </w:pPr>
    <w:rPr>
      <w:rFonts w:ascii="黑体" w:eastAsia="黑体"/>
      <w:sz w:val="21"/>
    </w:rPr>
  </w:style>
  <w:style w:type="paragraph" w:customStyle="1" w:styleId="aff4">
    <w:name w:val="标准文件_五级条标题"/>
    <w:next w:val="aff7"/>
    <w:rsid w:val="000E30FD"/>
    <w:pPr>
      <w:widowControl w:val="0"/>
      <w:numPr>
        <w:ilvl w:val="6"/>
        <w:numId w:val="28"/>
      </w:numPr>
      <w:spacing w:beforeLines="50" w:afterLines="50"/>
      <w:jc w:val="both"/>
      <w:outlineLvl w:val="5"/>
    </w:pPr>
    <w:rPr>
      <w:rFonts w:ascii="黑体" w:eastAsia="黑体"/>
      <w:sz w:val="21"/>
    </w:rPr>
  </w:style>
  <w:style w:type="paragraph" w:customStyle="1" w:styleId="aff">
    <w:name w:val="标准文件_章标题"/>
    <w:next w:val="aff7"/>
    <w:rsid w:val="000E30FD"/>
    <w:pPr>
      <w:numPr>
        <w:ilvl w:val="1"/>
        <w:numId w:val="28"/>
      </w:numPr>
      <w:spacing w:beforeLines="100" w:afterLines="100"/>
      <w:jc w:val="both"/>
      <w:outlineLvl w:val="0"/>
    </w:pPr>
    <w:rPr>
      <w:rFonts w:ascii="黑体" w:eastAsia="黑体"/>
      <w:sz w:val="21"/>
    </w:rPr>
  </w:style>
  <w:style w:type="paragraph" w:customStyle="1" w:styleId="aff0">
    <w:name w:val="标准文件_一级条标题"/>
    <w:basedOn w:val="aff"/>
    <w:next w:val="aff7"/>
    <w:rsid w:val="000E30FD"/>
    <w:pPr>
      <w:numPr>
        <w:ilvl w:val="2"/>
      </w:numPr>
      <w:spacing w:beforeLines="50" w:afterLines="50"/>
      <w:outlineLvl w:val="1"/>
    </w:pPr>
  </w:style>
  <w:style w:type="paragraph" w:customStyle="1" w:styleId="afe">
    <w:name w:val="前言标题"/>
    <w:next w:val="aff7"/>
    <w:rsid w:val="000E30FD"/>
    <w:pPr>
      <w:numPr>
        <w:numId w:val="28"/>
      </w:numPr>
      <w:shd w:val="clear" w:color="FFFFFF" w:fill="FFFFFF"/>
      <w:spacing w:before="540" w:after="600"/>
      <w:jc w:val="center"/>
      <w:outlineLvl w:val="0"/>
    </w:pPr>
    <w:rPr>
      <w:rFonts w:ascii="黑体" w:eastAsia="黑体"/>
      <w:sz w:val="32"/>
    </w:rPr>
  </w:style>
</w:styles>
</file>

<file path=word/webSettings.xml><?xml version="1.0" encoding="utf-8"?>
<w:webSettings xmlns:r="http://schemas.openxmlformats.org/officeDocument/2006/relationships" xmlns:w="http://schemas.openxmlformats.org/wordprocessingml/2006/main">
  <w:divs>
    <w:div w:id="565801857">
      <w:bodyDiv w:val="1"/>
      <w:marLeft w:val="0"/>
      <w:marRight w:val="0"/>
      <w:marTop w:val="0"/>
      <w:marBottom w:val="0"/>
      <w:divBdr>
        <w:top w:val="none" w:sz="0" w:space="0" w:color="auto"/>
        <w:left w:val="none" w:sz="0" w:space="0" w:color="auto"/>
        <w:bottom w:val="none" w:sz="0" w:space="0" w:color="auto"/>
        <w:right w:val="none" w:sz="0" w:space="0" w:color="auto"/>
      </w:divBdr>
    </w:div>
    <w:div w:id="948318253">
      <w:bodyDiv w:val="1"/>
      <w:marLeft w:val="0"/>
      <w:marRight w:val="0"/>
      <w:marTop w:val="0"/>
      <w:marBottom w:val="0"/>
      <w:divBdr>
        <w:top w:val="none" w:sz="0" w:space="0" w:color="auto"/>
        <w:left w:val="none" w:sz="0" w:space="0" w:color="auto"/>
        <w:bottom w:val="none" w:sz="0" w:space="0" w:color="auto"/>
        <w:right w:val="none" w:sz="0" w:space="0" w:color="auto"/>
      </w:divBdr>
    </w:div>
    <w:div w:id="1294021570">
      <w:bodyDiv w:val="1"/>
      <w:marLeft w:val="0"/>
      <w:marRight w:val="0"/>
      <w:marTop w:val="0"/>
      <w:marBottom w:val="0"/>
      <w:divBdr>
        <w:top w:val="none" w:sz="0" w:space="0" w:color="auto"/>
        <w:left w:val="none" w:sz="0" w:space="0" w:color="auto"/>
        <w:bottom w:val="none" w:sz="0" w:space="0" w:color="auto"/>
        <w:right w:val="none" w:sz="0" w:space="0" w:color="auto"/>
      </w:divBdr>
    </w:div>
    <w:div w:id="1853178369">
      <w:bodyDiv w:val="1"/>
      <w:marLeft w:val="0"/>
      <w:marRight w:val="0"/>
      <w:marTop w:val="0"/>
      <w:marBottom w:val="0"/>
      <w:divBdr>
        <w:top w:val="none" w:sz="0" w:space="0" w:color="auto"/>
        <w:left w:val="none" w:sz="0" w:space="0" w:color="auto"/>
        <w:bottom w:val="none" w:sz="0" w:space="0" w:color="auto"/>
        <w:right w:val="none" w:sz="0" w:space="0" w:color="auto"/>
      </w:divBdr>
    </w:div>
    <w:div w:id="1984238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21746-6C4F-49BF-9E7C-857CA19D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15</Pages>
  <Words>1540</Words>
  <Characters>8782</Characters>
  <Application>Microsoft Office Word</Application>
  <DocSecurity>0</DocSecurity>
  <Lines>73</Lines>
  <Paragraphs>20</Paragraphs>
  <ScaleCrop>false</ScaleCrop>
  <LinksUpToDate>false</LinksUpToDate>
  <CharactersWithSpaces>10302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cp:lastPrinted>2021-09-09T10:56:00Z</cp:lastPrinted>
  <dcterms:created xsi:type="dcterms:W3CDTF">2022-12-13T03:24:00Z</dcterms:created>
  <dcterms:modified xsi:type="dcterms:W3CDTF">2022-12-26T07:52:00Z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F5453D7125C64DF8A08861CDE6EDE41C</vt:lpwstr>
  </property>
</Properties>
</file>